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E5834C" w14:textId="77777777" w:rsidR="00CA56BD" w:rsidRPr="00CA6E12" w:rsidRDefault="00EC5B89" w:rsidP="001F437C">
      <w:pPr>
        <w:pStyle w:val="af"/>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1CEAC341" w14:textId="77777777" w:rsidR="009F0443" w:rsidRDefault="009F0443" w:rsidP="001F437C">
      <w:pPr>
        <w:widowControl w:val="0"/>
        <w:spacing w:line="276" w:lineRule="auto"/>
        <w:jc w:val="center"/>
        <w:rPr>
          <w:b/>
          <w:bCs/>
          <w:sz w:val="72"/>
          <w:szCs w:val="72"/>
          <w:rtl/>
        </w:rPr>
      </w:pPr>
    </w:p>
    <w:p w14:paraId="75515F17" w14:textId="77777777" w:rsidR="009F0443" w:rsidRDefault="009F0443" w:rsidP="001F437C">
      <w:pPr>
        <w:widowControl w:val="0"/>
        <w:spacing w:line="276" w:lineRule="auto"/>
        <w:jc w:val="center"/>
        <w:rPr>
          <w:b/>
          <w:bCs/>
          <w:sz w:val="72"/>
          <w:szCs w:val="72"/>
          <w:rtl/>
        </w:rPr>
      </w:pPr>
    </w:p>
    <w:p w14:paraId="4DB9E453"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6F791E70"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1491AA2C" w14:textId="77777777" w:rsidR="00CA56BD" w:rsidRPr="00CA6E12" w:rsidRDefault="00CA56BD" w:rsidP="001F437C">
      <w:pPr>
        <w:widowControl w:val="0"/>
        <w:spacing w:line="276" w:lineRule="auto"/>
        <w:jc w:val="center"/>
        <w:rPr>
          <w:b/>
          <w:bCs/>
          <w:sz w:val="72"/>
          <w:szCs w:val="72"/>
          <w:rtl/>
        </w:rPr>
      </w:pPr>
    </w:p>
    <w:p w14:paraId="333A1AA6" w14:textId="77777777" w:rsidR="00CA56BD" w:rsidRPr="00CA6E12" w:rsidRDefault="00CA56BD" w:rsidP="001F437C">
      <w:pPr>
        <w:widowControl w:val="0"/>
        <w:spacing w:line="276" w:lineRule="auto"/>
        <w:jc w:val="center"/>
        <w:rPr>
          <w:b/>
          <w:bCs/>
          <w:sz w:val="72"/>
          <w:szCs w:val="72"/>
          <w:rtl/>
        </w:rPr>
      </w:pPr>
    </w:p>
    <w:p w14:paraId="571D22C7" w14:textId="77777777" w:rsidR="00CA56BD" w:rsidRPr="00CA6E12" w:rsidRDefault="00CA56BD" w:rsidP="001F437C">
      <w:pPr>
        <w:widowControl w:val="0"/>
        <w:spacing w:line="276" w:lineRule="auto"/>
        <w:jc w:val="center"/>
        <w:rPr>
          <w:b/>
          <w:bCs/>
          <w:sz w:val="72"/>
          <w:szCs w:val="72"/>
          <w:rtl/>
        </w:rPr>
      </w:pPr>
    </w:p>
    <w:p w14:paraId="13CC0948" w14:textId="36863AD2"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C978FC">
        <w:rPr>
          <w:b/>
          <w:bCs/>
          <w:sz w:val="72"/>
          <w:szCs w:val="72"/>
          <w:rtl/>
        </w:rPr>
        <w:t>7/2022</w:t>
      </w:r>
    </w:p>
    <w:p w14:paraId="158CD298" w14:textId="77777777" w:rsidR="00CA56BD" w:rsidRPr="00261B14" w:rsidRDefault="00CA56BD" w:rsidP="001F437C">
      <w:pPr>
        <w:widowControl w:val="0"/>
        <w:spacing w:line="276" w:lineRule="auto"/>
        <w:jc w:val="center"/>
        <w:rPr>
          <w:b/>
          <w:bCs/>
          <w:sz w:val="72"/>
          <w:szCs w:val="72"/>
          <w:rtl/>
        </w:rPr>
      </w:pPr>
    </w:p>
    <w:p w14:paraId="5677D6FA" w14:textId="77777777" w:rsidR="00634EAD" w:rsidRDefault="00807255" w:rsidP="00314319">
      <w:pPr>
        <w:widowControl w:val="0"/>
        <w:adjustRightInd w:val="0"/>
        <w:spacing w:line="360" w:lineRule="auto"/>
        <w:jc w:val="center"/>
        <w:textAlignment w:val="baseline"/>
        <w:rPr>
          <w:rFonts w:ascii="David" w:eastAsia="David" w:hAnsi="David"/>
          <w:bCs/>
          <w:rtl/>
          <w:lang w:eastAsia="he-IL"/>
        </w:rPr>
      </w:pPr>
      <w:bookmarkStart w:id="1" w:name="_Hlk98833864"/>
      <w:bookmarkStart w:id="2" w:name="_Hlk536025301"/>
      <w:r>
        <w:rPr>
          <w:rFonts w:hint="cs"/>
          <w:b/>
          <w:bCs/>
          <w:noProof/>
          <w:sz w:val="48"/>
          <w:szCs w:val="48"/>
          <w:rtl/>
        </w:rPr>
        <w:t>ליישום והטמעה של מערכת לניהול למידה (</w:t>
      </w:r>
      <w:r>
        <w:rPr>
          <w:rFonts w:hint="cs"/>
          <w:b/>
          <w:bCs/>
          <w:noProof/>
          <w:sz w:val="48"/>
          <w:szCs w:val="48"/>
        </w:rPr>
        <w:t>LMS</w:t>
      </w:r>
      <w:r>
        <w:rPr>
          <w:rFonts w:hint="cs"/>
          <w:b/>
          <w:bCs/>
          <w:noProof/>
          <w:sz w:val="48"/>
          <w:szCs w:val="48"/>
          <w:rtl/>
        </w:rPr>
        <w:t>)</w:t>
      </w:r>
      <w:bookmarkEnd w:id="1"/>
      <w:r w:rsidR="00B82DBE">
        <w:rPr>
          <w:rFonts w:hint="cs"/>
          <w:b/>
          <w:bCs/>
          <w:noProof/>
          <w:sz w:val="48"/>
          <w:szCs w:val="48"/>
          <w:rtl/>
        </w:rPr>
        <w:t xml:space="preserve"> </w:t>
      </w:r>
    </w:p>
    <w:bookmarkEnd w:id="2"/>
    <w:p w14:paraId="4E7F12C8"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7C0053F3"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4D670F3E" w14:textId="77777777" w:rsidTr="00080DBE">
        <w:trPr>
          <w:jc w:val="center"/>
        </w:trPr>
        <w:tc>
          <w:tcPr>
            <w:tcW w:w="1484" w:type="dxa"/>
          </w:tcPr>
          <w:p w14:paraId="33A1948E"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58CCC80D" w14:textId="51AF2E0C" w:rsidR="00086D76" w:rsidRPr="00B56C41"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B56C41">
              <w:rPr>
                <w:rFonts w:ascii="David" w:eastAsia="David" w:hAnsi="David"/>
                <w:bCs/>
                <w:rtl/>
                <w:lang w:eastAsia="he-IL"/>
              </w:rPr>
              <w:t xml:space="preserve">תאריך: </w:t>
            </w:r>
            <w:r w:rsidR="000A2FB8" w:rsidRPr="00B56C41">
              <w:rPr>
                <w:rFonts w:hint="cs"/>
                <w:b/>
                <w:bCs/>
                <w:sz w:val="40"/>
                <w:rtl/>
              </w:rPr>
              <w:t>19</w:t>
            </w:r>
            <w:r w:rsidR="001A0E25" w:rsidRPr="00B56C41">
              <w:rPr>
                <w:rFonts w:hint="cs"/>
                <w:b/>
                <w:bCs/>
                <w:sz w:val="40"/>
                <w:rtl/>
              </w:rPr>
              <w:t>.</w:t>
            </w:r>
            <w:r w:rsidR="00B56C41" w:rsidRPr="00B56C41">
              <w:rPr>
                <w:rFonts w:hint="cs"/>
                <w:b/>
                <w:bCs/>
                <w:sz w:val="40"/>
                <w:rtl/>
              </w:rPr>
              <w:t>05</w:t>
            </w:r>
            <w:r w:rsidR="001A0E25" w:rsidRPr="00B56C41">
              <w:rPr>
                <w:rFonts w:hint="cs"/>
                <w:b/>
                <w:bCs/>
                <w:sz w:val="40"/>
                <w:rtl/>
              </w:rPr>
              <w:t>.</w:t>
            </w:r>
            <w:r w:rsidR="00B56C41" w:rsidRPr="00B56C41">
              <w:rPr>
                <w:rFonts w:hint="cs"/>
                <w:b/>
                <w:bCs/>
                <w:sz w:val="40"/>
                <w:rtl/>
              </w:rPr>
              <w:t>2022</w:t>
            </w:r>
            <w:r w:rsidRPr="00B56C41">
              <w:rPr>
                <w:rFonts w:ascii="David" w:eastAsia="David" w:hAnsi="David"/>
                <w:bCs/>
                <w:rtl/>
                <w:lang w:eastAsia="he-IL"/>
              </w:rPr>
              <w:t xml:space="preserve"> שעה </w:t>
            </w:r>
            <w:r w:rsidRPr="00B56C41">
              <w:rPr>
                <w:rFonts w:ascii="David" w:eastAsia="David" w:hAnsi="David"/>
                <w:bCs/>
                <w:u w:val="single"/>
                <w:rtl/>
                <w:lang w:eastAsia="he-IL"/>
              </w:rPr>
              <w:t>15:00</w:t>
            </w:r>
          </w:p>
          <w:p w14:paraId="43238AF7"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sidRPr="00B56C41">
              <w:rPr>
                <w:rFonts w:ascii="David" w:eastAsia="David" w:hAnsi="David"/>
                <w:bCs/>
                <w:rtl/>
                <w:lang w:eastAsia="he-IL"/>
              </w:rPr>
              <w:t xml:space="preserve">בתיבת המכרזים הנמצאת </w:t>
            </w:r>
            <w:r w:rsidRPr="00B56C41">
              <w:rPr>
                <w:rFonts w:ascii="Arial" w:eastAsia="David" w:hAnsi="Arial"/>
                <w:b/>
                <w:bCs/>
                <w:rtl/>
                <w:lang w:eastAsia="he-IL"/>
              </w:rPr>
              <w:t>בקומת הכניסה למשרד</w:t>
            </w:r>
            <w:r>
              <w:rPr>
                <w:rFonts w:ascii="Arial" w:eastAsia="David" w:hAnsi="Arial"/>
                <w:b/>
                <w:bCs/>
                <w:rtl/>
                <w:lang w:eastAsia="he-IL"/>
              </w:rPr>
              <w:t xml:space="preserve">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45970351"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05C0AF0B"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4C07F397"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818C357"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190AD87E" w14:textId="4513B637"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C978FC">
        <w:rPr>
          <w:rFonts w:hint="cs"/>
          <w:b/>
          <w:bCs/>
          <w:sz w:val="28"/>
          <w:szCs w:val="28"/>
          <w:rtl/>
        </w:rPr>
        <w:t>7/2022</w:t>
      </w:r>
    </w:p>
    <w:p w14:paraId="5020253A" w14:textId="77777777" w:rsidR="007145A2" w:rsidRDefault="00807255" w:rsidP="00A6293A">
      <w:pPr>
        <w:spacing w:line="276" w:lineRule="auto"/>
        <w:ind w:left="651" w:hanging="651"/>
        <w:jc w:val="center"/>
        <w:rPr>
          <w:b/>
          <w:bCs/>
          <w:color w:val="FF0000"/>
          <w:sz w:val="28"/>
          <w:szCs w:val="28"/>
          <w:u w:val="single"/>
          <w:rtl/>
        </w:rPr>
      </w:pPr>
      <w:r>
        <w:rPr>
          <w:rFonts w:hint="cs"/>
          <w:b/>
          <w:bCs/>
          <w:sz w:val="28"/>
          <w:szCs w:val="28"/>
          <w:u w:val="single"/>
          <w:rtl/>
        </w:rPr>
        <w:t>ליישום והטמעה של מערכת לניהול למידה (</w:t>
      </w:r>
      <w:r>
        <w:rPr>
          <w:rFonts w:hint="cs"/>
          <w:b/>
          <w:bCs/>
          <w:sz w:val="28"/>
          <w:szCs w:val="28"/>
          <w:u w:val="single"/>
        </w:rPr>
        <w:t>LMS</w:t>
      </w:r>
      <w:r>
        <w:rPr>
          <w:rFonts w:hint="cs"/>
          <w:b/>
          <w:bCs/>
          <w:sz w:val="28"/>
          <w:szCs w:val="28"/>
          <w:u w:val="single"/>
          <w:rtl/>
        </w:rPr>
        <w:t>)</w:t>
      </w:r>
      <w:r w:rsidR="00D066DB">
        <w:rPr>
          <w:rFonts w:hint="cs"/>
          <w:b/>
          <w:bCs/>
          <w:sz w:val="28"/>
          <w:szCs w:val="28"/>
          <w:u w:val="single"/>
          <w:rtl/>
        </w:rPr>
        <w:t xml:space="preserve"> </w:t>
      </w:r>
      <w:r w:rsidR="00B82DBE">
        <w:rPr>
          <w:rFonts w:hint="cs"/>
          <w:b/>
          <w:bCs/>
          <w:sz w:val="28"/>
          <w:szCs w:val="28"/>
          <w:u w:val="single"/>
          <w:rtl/>
        </w:rPr>
        <w:t xml:space="preserve"> </w:t>
      </w:r>
    </w:p>
    <w:p w14:paraId="7C40F889" w14:textId="77777777" w:rsidR="00CF7136" w:rsidRPr="00A6293A" w:rsidRDefault="00CF7136" w:rsidP="00C53888">
      <w:pPr>
        <w:widowControl w:val="0"/>
        <w:numPr>
          <w:ilvl w:val="0"/>
          <w:numId w:val="3"/>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638B9122" w14:textId="77777777" w:rsidR="00080DBE" w:rsidRPr="005821CA" w:rsidRDefault="00417626" w:rsidP="00F81035">
      <w:pPr>
        <w:widowControl w:val="0"/>
        <w:numPr>
          <w:ilvl w:val="1"/>
          <w:numId w:val="3"/>
        </w:numPr>
        <w:tabs>
          <w:tab w:val="clear" w:pos="792"/>
          <w:tab w:val="num" w:pos="837"/>
        </w:tabs>
        <w:spacing w:before="80" w:line="276" w:lineRule="auto"/>
        <w:ind w:left="849" w:hanging="547"/>
        <w:jc w:val="both"/>
        <w:outlineLvl w:val="7"/>
        <w:rPr>
          <w:rFonts w:ascii="Arial" w:hAnsi="Arial"/>
        </w:rPr>
      </w:pPr>
      <w:r w:rsidRPr="005821CA">
        <w:rPr>
          <w:rFonts w:ascii="David" w:hAnsi="David"/>
          <w:rtl/>
          <w:lang w:val="x-none" w:eastAsia="x-none"/>
        </w:rPr>
        <w:t>משרד הפנים</w:t>
      </w:r>
      <w:r w:rsidR="00276D61" w:rsidRPr="005821CA">
        <w:rPr>
          <w:rFonts w:ascii="Arial" w:hAnsi="Arial" w:hint="cs"/>
          <w:rtl/>
        </w:rPr>
        <w:t xml:space="preserve"> </w:t>
      </w:r>
      <w:r w:rsidR="00080DBE" w:rsidRPr="005821CA">
        <w:rPr>
          <w:rFonts w:ascii="Arial" w:hAnsi="Arial" w:hint="cs"/>
          <w:rtl/>
        </w:rPr>
        <w:t>(להלן: "</w:t>
      </w:r>
      <w:r w:rsidR="00080DBE" w:rsidRPr="005821CA">
        <w:rPr>
          <w:rFonts w:ascii="Arial" w:hAnsi="Arial" w:hint="cs"/>
          <w:b/>
          <w:bCs/>
          <w:rtl/>
        </w:rPr>
        <w:t>המשרד</w:t>
      </w:r>
      <w:r w:rsidR="00080DBE" w:rsidRPr="005821CA">
        <w:rPr>
          <w:rFonts w:ascii="Arial" w:hAnsi="Arial" w:hint="cs"/>
          <w:rtl/>
        </w:rPr>
        <w:t xml:space="preserve">") מזמין בזאת </w:t>
      </w:r>
      <w:r w:rsidR="00B82DBE" w:rsidRPr="005821CA">
        <w:rPr>
          <w:rFonts w:ascii="Arial" w:hAnsi="Arial" w:hint="cs"/>
          <w:rtl/>
        </w:rPr>
        <w:t>מציעים</w:t>
      </w:r>
      <w:r w:rsidR="00080DBE" w:rsidRPr="005821CA">
        <w:rPr>
          <w:rFonts w:ascii="Arial" w:hAnsi="Arial" w:hint="cs"/>
          <w:rtl/>
        </w:rPr>
        <w:t xml:space="preserve">, להגיש הצעות </w:t>
      </w:r>
      <w:r w:rsidR="00807255">
        <w:rPr>
          <w:rFonts w:ascii="Arial" w:hAnsi="Arial"/>
          <w:rtl/>
        </w:rPr>
        <w:t>ליישום והטמעה של מערכת לניהול למידה (</w:t>
      </w:r>
      <w:r w:rsidR="00807255">
        <w:rPr>
          <w:rFonts w:ascii="Arial" w:hAnsi="Arial"/>
        </w:rPr>
        <w:t>LMS</w:t>
      </w:r>
      <w:r w:rsidR="00807255">
        <w:rPr>
          <w:rFonts w:ascii="Arial" w:hAnsi="Arial"/>
          <w:rtl/>
        </w:rPr>
        <w:t>)</w:t>
      </w:r>
      <w:r w:rsidR="003C0B3A" w:rsidRPr="005821CA">
        <w:rPr>
          <w:rFonts w:ascii="Arial" w:hAnsi="Arial"/>
          <w:rtl/>
        </w:rPr>
        <w:t xml:space="preserve"> </w:t>
      </w:r>
      <w:r w:rsidR="00080DBE" w:rsidRPr="005821CA">
        <w:rPr>
          <w:rFonts w:ascii="Arial" w:hAnsi="Arial" w:hint="cs"/>
          <w:rtl/>
        </w:rPr>
        <w:t>(להלן: "</w:t>
      </w:r>
      <w:r w:rsidR="00080DBE" w:rsidRPr="005821CA">
        <w:rPr>
          <w:rFonts w:ascii="Arial" w:hAnsi="Arial" w:hint="cs"/>
          <w:b/>
          <w:bCs/>
          <w:rtl/>
        </w:rPr>
        <w:t>השירותים"</w:t>
      </w:r>
      <w:r w:rsidR="00080DBE" w:rsidRPr="005821CA">
        <w:rPr>
          <w:rFonts w:ascii="Arial" w:hAnsi="Arial" w:hint="cs"/>
          <w:rtl/>
        </w:rPr>
        <w:t>), והכל בהתאם לתנאי מכרז זה.</w:t>
      </w:r>
      <w:r w:rsidR="00080DBE" w:rsidRPr="00F074E6">
        <w:rPr>
          <w:rFonts w:hint="cs"/>
          <w:rtl/>
        </w:rPr>
        <w:t xml:space="preserve"> </w:t>
      </w:r>
    </w:p>
    <w:p w14:paraId="7C4BBECF" w14:textId="77777777" w:rsidR="005B5802" w:rsidRDefault="001F1EA9" w:rsidP="00F81035">
      <w:pPr>
        <w:widowControl w:val="0"/>
        <w:numPr>
          <w:ilvl w:val="1"/>
          <w:numId w:val="3"/>
        </w:numPr>
        <w:tabs>
          <w:tab w:val="clear" w:pos="792"/>
          <w:tab w:val="num" w:pos="837"/>
        </w:tabs>
        <w:spacing w:before="80" w:line="276" w:lineRule="auto"/>
        <w:ind w:left="849" w:hanging="547"/>
        <w:jc w:val="both"/>
        <w:outlineLvl w:val="7"/>
        <w:rPr>
          <w:rFonts w:ascii="Arial" w:hAnsi="Arial"/>
        </w:rPr>
      </w:pPr>
      <w:r>
        <w:rPr>
          <w:rFonts w:ascii="Arial" w:hAnsi="Arial" w:hint="cs"/>
          <w:rtl/>
        </w:rPr>
        <w:t xml:space="preserve">המשרד מעוניין לבחור </w:t>
      </w:r>
      <w:r w:rsidR="00190DA6">
        <w:rPr>
          <w:rFonts w:ascii="Arial" w:hAnsi="Arial" w:hint="cs"/>
          <w:b/>
          <w:bCs/>
          <w:rtl/>
        </w:rPr>
        <w:t>בזוכה אחד</w:t>
      </w:r>
      <w:r>
        <w:rPr>
          <w:rFonts w:ascii="Arial" w:hAnsi="Arial" w:hint="cs"/>
          <w:rtl/>
        </w:rPr>
        <w:t xml:space="preserve"> במכרז זה.</w:t>
      </w:r>
    </w:p>
    <w:p w14:paraId="00E3F5E7" w14:textId="77777777" w:rsidR="003C0B3A" w:rsidRDefault="00190DA6" w:rsidP="00F81035">
      <w:pPr>
        <w:widowControl w:val="0"/>
        <w:numPr>
          <w:ilvl w:val="1"/>
          <w:numId w:val="3"/>
        </w:numPr>
        <w:tabs>
          <w:tab w:val="clear" w:pos="792"/>
          <w:tab w:val="num" w:pos="837"/>
        </w:tabs>
        <w:spacing w:before="80" w:line="276" w:lineRule="auto"/>
        <w:ind w:left="849" w:hanging="547"/>
        <w:jc w:val="both"/>
        <w:outlineLvl w:val="7"/>
        <w:rPr>
          <w:rFonts w:ascii="Arial" w:hAnsi="Arial"/>
        </w:rPr>
      </w:pPr>
      <w:r>
        <w:rPr>
          <w:rFonts w:ascii="Arial" w:hAnsi="Arial" w:hint="cs"/>
          <w:rtl/>
        </w:rPr>
        <w:t>ה</w:t>
      </w:r>
      <w:r w:rsidR="003C0B3A">
        <w:rPr>
          <w:rFonts w:ascii="Arial" w:hAnsi="Arial" w:hint="cs"/>
          <w:rtl/>
        </w:rPr>
        <w:t>ספק זוכה</w:t>
      </w:r>
      <w:r w:rsidR="005B5802">
        <w:rPr>
          <w:rFonts w:ascii="Arial" w:hAnsi="Arial" w:hint="cs"/>
          <w:rtl/>
        </w:rPr>
        <w:t xml:space="preserve">, </w:t>
      </w:r>
      <w:r w:rsidR="00BC5D5A">
        <w:rPr>
          <w:rFonts w:ascii="Arial" w:hAnsi="Arial" w:hint="cs"/>
          <w:rtl/>
        </w:rPr>
        <w:t xml:space="preserve">יידרש </w:t>
      </w:r>
      <w:r w:rsidR="008257EE">
        <w:rPr>
          <w:rFonts w:ascii="Arial" w:hAnsi="Arial" w:hint="cs"/>
          <w:rtl/>
        </w:rPr>
        <w:t>למתן שירותי</w:t>
      </w:r>
      <w:r w:rsidR="00717FBA">
        <w:rPr>
          <w:rFonts w:ascii="Arial" w:hAnsi="Arial" w:hint="cs"/>
          <w:rtl/>
        </w:rPr>
        <w:t>ם</w:t>
      </w:r>
      <w:r w:rsidR="00BC5D5A">
        <w:rPr>
          <w:rFonts w:ascii="Arial" w:hAnsi="Arial" w:hint="cs"/>
          <w:rtl/>
        </w:rPr>
        <w:t>, בהתאם להזמנות עבודה שיועברו אליו על ידי המשרד</w:t>
      </w:r>
      <w:r w:rsidR="00C45334">
        <w:rPr>
          <w:rFonts w:ascii="Arial" w:hAnsi="Arial" w:hint="cs"/>
          <w:rtl/>
        </w:rPr>
        <w:t xml:space="preserve">, </w:t>
      </w:r>
      <w:r w:rsidR="001F1EA9">
        <w:rPr>
          <w:rFonts w:ascii="Arial" w:hAnsi="Arial" w:hint="cs"/>
          <w:rtl/>
        </w:rPr>
        <w:t>ו</w:t>
      </w:r>
      <w:r w:rsidR="005B5802">
        <w:rPr>
          <w:rFonts w:ascii="Arial" w:hAnsi="Arial" w:hint="cs"/>
          <w:rtl/>
        </w:rPr>
        <w:t>הכל כמפורט להלן</w:t>
      </w:r>
      <w:r w:rsidR="003C0B3A" w:rsidRPr="003C0B3A">
        <w:rPr>
          <w:rFonts w:ascii="Arial" w:hAnsi="Arial"/>
          <w:rtl/>
        </w:rPr>
        <w:t>.</w:t>
      </w:r>
    </w:p>
    <w:p w14:paraId="76DE6819" w14:textId="77777777" w:rsidR="005C61C4" w:rsidRPr="00A6293A" w:rsidRDefault="00157E29" w:rsidP="00C53888">
      <w:pPr>
        <w:widowControl w:val="0"/>
        <w:numPr>
          <w:ilvl w:val="0"/>
          <w:numId w:val="3"/>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4D4C6E7C" w14:textId="77777777" w:rsidR="00027697" w:rsidRPr="00DD6E47" w:rsidRDefault="00027697" w:rsidP="00C53888">
      <w:pPr>
        <w:widowControl w:val="0"/>
        <w:numPr>
          <w:ilvl w:val="1"/>
          <w:numId w:val="3"/>
        </w:numPr>
        <w:tabs>
          <w:tab w:val="clear" w:pos="792"/>
          <w:tab w:val="left" w:pos="837"/>
        </w:tabs>
        <w:spacing w:before="120" w:line="276" w:lineRule="auto"/>
        <w:ind w:left="837" w:hanging="54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3B9F502D" w14:textId="77777777" w:rsidR="00EF3439" w:rsidRPr="00F743F5" w:rsidRDefault="00EF3439" w:rsidP="00EF3439">
      <w:pPr>
        <w:numPr>
          <w:ilvl w:val="1"/>
          <w:numId w:val="3"/>
        </w:numPr>
        <w:tabs>
          <w:tab w:val="clear" w:pos="792"/>
          <w:tab w:val="left" w:pos="837"/>
        </w:tabs>
        <w:spacing w:before="120"/>
        <w:ind w:left="837" w:hanging="540"/>
        <w:jc w:val="both"/>
        <w:outlineLvl w:val="7"/>
        <w:rPr>
          <w:rFonts w:ascii="David" w:eastAsia="David" w:hAnsi="David"/>
          <w:b/>
          <w:bCs/>
          <w:lang w:eastAsia="he-IL"/>
        </w:rPr>
      </w:pPr>
      <w:r w:rsidRPr="00F743F5">
        <w:rPr>
          <w:rFonts w:ascii="David" w:eastAsia="David" w:hAnsi="David" w:hint="cs"/>
          <w:b/>
          <w:bCs/>
          <w:rtl/>
          <w:lang w:eastAsia="he-IL"/>
        </w:rPr>
        <w:t xml:space="preserve">"הממונה" </w:t>
      </w:r>
      <w:r w:rsidRPr="00F743F5">
        <w:rPr>
          <w:rFonts w:ascii="David" w:eastAsia="David" w:hAnsi="David"/>
          <w:rtl/>
          <w:lang w:eastAsia="he-IL"/>
        </w:rPr>
        <w:t>–</w:t>
      </w:r>
      <w:r w:rsidRPr="00F743F5">
        <w:rPr>
          <w:rFonts w:ascii="David" w:eastAsia="David" w:hAnsi="David" w:hint="cs"/>
          <w:rtl/>
          <w:lang w:eastAsia="he-IL"/>
        </w:rPr>
        <w:t xml:space="preserve"> </w:t>
      </w:r>
      <w:r w:rsidRPr="00F743F5">
        <w:rPr>
          <w:rFonts w:ascii="David" w:eastAsia="Calibri" w:hAnsi="David"/>
          <w:rtl/>
        </w:rPr>
        <w:t xml:space="preserve">מנהל אגף בכיר בחירות ברשומ"ק </w:t>
      </w:r>
      <w:r w:rsidRPr="00F743F5">
        <w:rPr>
          <w:rFonts w:ascii="David" w:hAnsi="David"/>
          <w:rtl/>
        </w:rPr>
        <w:t>ו/או מי מטעמ</w:t>
      </w:r>
      <w:r w:rsidRPr="00F743F5">
        <w:rPr>
          <w:rFonts w:ascii="David" w:eastAsia="David" w:hAnsi="David" w:hint="cs"/>
          <w:rtl/>
          <w:lang w:eastAsia="he-IL"/>
        </w:rPr>
        <w:t>ו.</w:t>
      </w:r>
    </w:p>
    <w:p w14:paraId="69D39BAC" w14:textId="77777777" w:rsidR="00EF3439" w:rsidRPr="00F743F5" w:rsidRDefault="00EF3439" w:rsidP="00EF3439">
      <w:pPr>
        <w:numPr>
          <w:ilvl w:val="1"/>
          <w:numId w:val="3"/>
        </w:numPr>
        <w:tabs>
          <w:tab w:val="clear" w:pos="792"/>
          <w:tab w:val="left" w:pos="837"/>
        </w:tabs>
        <w:spacing w:before="120"/>
        <w:ind w:left="837" w:hanging="540"/>
        <w:jc w:val="both"/>
        <w:outlineLvl w:val="7"/>
        <w:rPr>
          <w:rFonts w:ascii="David" w:eastAsia="David" w:hAnsi="David"/>
          <w:b/>
          <w:bCs/>
          <w:u w:val="single"/>
          <w:lang w:eastAsia="he-IL"/>
        </w:rPr>
      </w:pPr>
      <w:r w:rsidRPr="00F743F5">
        <w:rPr>
          <w:rFonts w:ascii="David" w:eastAsia="David" w:hAnsi="David" w:hint="cs"/>
          <w:b/>
          <w:bCs/>
          <w:rtl/>
          <w:lang w:eastAsia="he-IL"/>
        </w:rPr>
        <w:t xml:space="preserve">"היחידה" </w:t>
      </w:r>
      <w:r w:rsidRPr="00F743F5">
        <w:rPr>
          <w:rFonts w:ascii="David" w:eastAsia="Calibri" w:hAnsi="David" w:hint="cs"/>
          <w:rtl/>
        </w:rPr>
        <w:t xml:space="preserve">- </w:t>
      </w:r>
      <w:r w:rsidRPr="00F743F5">
        <w:rPr>
          <w:rFonts w:ascii="David" w:eastAsia="Calibri" w:hAnsi="David"/>
          <w:rtl/>
        </w:rPr>
        <w:t>אגף בכיר בחירות ברשומ"ק</w:t>
      </w:r>
      <w:r w:rsidRPr="00F743F5">
        <w:rPr>
          <w:rFonts w:ascii="David" w:eastAsia="David" w:hAnsi="David" w:hint="cs"/>
          <w:rtl/>
          <w:lang w:eastAsia="he-IL"/>
        </w:rPr>
        <w:t>.</w:t>
      </w:r>
    </w:p>
    <w:p w14:paraId="4BDC34E9" w14:textId="286D9B93" w:rsidR="00027697" w:rsidRPr="00D613BC" w:rsidRDefault="00027697" w:rsidP="00C53888">
      <w:pPr>
        <w:numPr>
          <w:ilvl w:val="1"/>
          <w:numId w:val="3"/>
        </w:numPr>
        <w:tabs>
          <w:tab w:val="clear" w:pos="792"/>
          <w:tab w:val="left" w:pos="837"/>
        </w:tabs>
        <w:spacing w:before="120"/>
        <w:ind w:left="837" w:hanging="540"/>
        <w:jc w:val="both"/>
        <w:outlineLvl w:val="7"/>
        <w:rPr>
          <w:rFonts w:ascii="David" w:eastAsia="David" w:hAnsi="David"/>
          <w:b/>
          <w:bCs/>
          <w:u w:val="single"/>
          <w:rtl/>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C978FC">
        <w:rPr>
          <w:rFonts w:ascii="David" w:eastAsia="David" w:hAnsi="David"/>
          <w:rtl/>
          <w:lang w:eastAsia="he-IL"/>
        </w:rPr>
        <w:t>7/2022</w:t>
      </w:r>
      <w:r w:rsidRPr="00F7114C">
        <w:rPr>
          <w:rFonts w:ascii="David" w:eastAsia="David" w:hAnsi="David"/>
          <w:rtl/>
          <w:lang w:eastAsia="he-IL"/>
        </w:rPr>
        <w:t xml:space="preserve"> </w:t>
      </w:r>
      <w:r w:rsidR="00807255">
        <w:rPr>
          <w:rFonts w:ascii="David" w:eastAsia="David" w:hAnsi="David" w:hint="cs"/>
          <w:rtl/>
          <w:lang w:eastAsia="he-IL"/>
        </w:rPr>
        <w:t>ליישום והטמעה של מערכת לניהול למידה (</w:t>
      </w:r>
      <w:r w:rsidR="00807255">
        <w:rPr>
          <w:rFonts w:ascii="David" w:eastAsia="David" w:hAnsi="David" w:hint="cs"/>
          <w:lang w:eastAsia="he-IL"/>
        </w:rPr>
        <w:t>LMS</w:t>
      </w:r>
      <w:r w:rsidR="00807255">
        <w:rPr>
          <w:rFonts w:ascii="David" w:eastAsia="David" w:hAnsi="David" w:hint="cs"/>
          <w:rtl/>
          <w:lang w:eastAsia="he-IL"/>
        </w:rPr>
        <w:t>)</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741068DF" w14:textId="59F3A21D" w:rsidR="00ED07F0" w:rsidRPr="00A6293A" w:rsidRDefault="00ED07F0" w:rsidP="00C53888">
      <w:pPr>
        <w:numPr>
          <w:ilvl w:val="1"/>
          <w:numId w:val="3"/>
        </w:numPr>
        <w:tabs>
          <w:tab w:val="clear" w:pos="792"/>
          <w:tab w:val="left" w:pos="837"/>
        </w:tabs>
        <w:spacing w:before="120"/>
        <w:ind w:left="837" w:hanging="540"/>
        <w:jc w:val="both"/>
        <w:outlineLvl w:val="7"/>
        <w:rPr>
          <w:rFonts w:ascii="David" w:eastAsia="David" w:hAnsi="David"/>
          <w:b/>
          <w:bCs/>
          <w:u w:val="single"/>
          <w:lang w:eastAsia="he-IL"/>
        </w:rPr>
      </w:pPr>
      <w:r>
        <w:rPr>
          <w:rFonts w:ascii="David" w:eastAsia="David" w:hAnsi="David" w:hint="cs"/>
          <w:bCs/>
          <w:rtl/>
          <w:lang w:eastAsia="he-IL"/>
        </w:rPr>
        <w:t xml:space="preserve">"תכולת הבסיס" </w:t>
      </w:r>
      <w:r>
        <w:rPr>
          <w:rFonts w:ascii="David" w:eastAsia="David" w:hAnsi="David"/>
          <w:rtl/>
          <w:lang w:eastAsia="he-IL"/>
        </w:rPr>
        <w:t>–</w:t>
      </w:r>
      <w:r>
        <w:rPr>
          <w:rFonts w:ascii="David" w:eastAsia="David" w:hAnsi="David" w:hint="cs"/>
          <w:rtl/>
          <w:lang w:eastAsia="he-IL"/>
        </w:rPr>
        <w:t xml:space="preserve"> </w:t>
      </w:r>
      <w:r w:rsidRPr="00277AE9">
        <w:rPr>
          <w:rFonts w:ascii="David" w:eastAsia="David" w:hAnsi="David" w:hint="cs"/>
          <w:rtl/>
          <w:lang w:eastAsia="he-IL"/>
        </w:rPr>
        <w:t xml:space="preserve">כל תכולת המערכת, השירותים והתהליכים המפורטים במפרט הטכני למעט מודול </w:t>
      </w:r>
      <w:r w:rsidR="00277AE9" w:rsidRPr="00D613BC">
        <w:rPr>
          <w:rFonts w:hint="eastAsia"/>
          <w:color w:val="000000"/>
          <w:rtl/>
        </w:rPr>
        <w:t>מיון</w:t>
      </w:r>
      <w:r w:rsidR="00277AE9" w:rsidRPr="00D613BC">
        <w:rPr>
          <w:color w:val="000000"/>
          <w:rtl/>
        </w:rPr>
        <w:t xml:space="preserve">, </w:t>
      </w:r>
      <w:r w:rsidR="00277AE9" w:rsidRPr="00D613BC">
        <w:rPr>
          <w:rFonts w:hint="eastAsia"/>
          <w:color w:val="000000"/>
          <w:rtl/>
        </w:rPr>
        <w:t>גיוס</w:t>
      </w:r>
      <w:r w:rsidR="00277AE9" w:rsidRPr="00D613BC">
        <w:rPr>
          <w:color w:val="000000"/>
          <w:rtl/>
        </w:rPr>
        <w:t xml:space="preserve"> </w:t>
      </w:r>
      <w:r w:rsidR="00277AE9" w:rsidRPr="00D613BC">
        <w:rPr>
          <w:rFonts w:hint="eastAsia"/>
          <w:color w:val="000000"/>
          <w:rtl/>
        </w:rPr>
        <w:t>ושיבוץ</w:t>
      </w:r>
      <w:r w:rsidR="00277AE9" w:rsidRPr="00D613BC">
        <w:rPr>
          <w:color w:val="000000"/>
          <w:rtl/>
        </w:rPr>
        <w:t xml:space="preserve"> </w:t>
      </w:r>
      <w:r w:rsidR="00277AE9" w:rsidRPr="00D613BC">
        <w:rPr>
          <w:rFonts w:hint="eastAsia"/>
          <w:color w:val="000000"/>
          <w:rtl/>
        </w:rPr>
        <w:t>מועמדים</w:t>
      </w:r>
      <w:r w:rsidR="00277AE9" w:rsidRPr="00D613BC">
        <w:rPr>
          <w:color w:val="000000"/>
          <w:rtl/>
        </w:rPr>
        <w:t xml:space="preserve"> כמפורט בסעיף 4.1 ותהליכי מיון וגיוס כמפורט בסעיף 6.1</w:t>
      </w:r>
      <w:r w:rsidR="00277AE9">
        <w:rPr>
          <w:rFonts w:hint="cs"/>
          <w:b/>
          <w:bCs/>
          <w:color w:val="000000"/>
          <w:rtl/>
        </w:rPr>
        <w:t>.</w:t>
      </w:r>
    </w:p>
    <w:p w14:paraId="59E6A928" w14:textId="77777777" w:rsidR="00027697" w:rsidRPr="001F1EA9" w:rsidRDefault="00027697" w:rsidP="00C53888">
      <w:pPr>
        <w:numPr>
          <w:ilvl w:val="1"/>
          <w:numId w:val="3"/>
        </w:numPr>
        <w:tabs>
          <w:tab w:val="clear" w:pos="792"/>
          <w:tab w:val="left" w:pos="837"/>
        </w:tabs>
        <w:spacing w:before="120"/>
        <w:ind w:left="837" w:hanging="54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00F44D8F" w14:textId="77777777" w:rsidR="00027697" w:rsidRDefault="00027697" w:rsidP="00C53888">
      <w:pPr>
        <w:numPr>
          <w:ilvl w:val="1"/>
          <w:numId w:val="3"/>
        </w:numPr>
        <w:tabs>
          <w:tab w:val="clear" w:pos="792"/>
          <w:tab w:val="left" w:pos="837"/>
        </w:tabs>
        <w:spacing w:before="120"/>
        <w:ind w:left="837" w:hanging="54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37501B40" w14:textId="77777777" w:rsidR="005B51DC" w:rsidRPr="0034391D" w:rsidRDefault="005B51DC" w:rsidP="00C53888">
      <w:pPr>
        <w:widowControl w:val="0"/>
        <w:numPr>
          <w:ilvl w:val="1"/>
          <w:numId w:val="3"/>
        </w:numPr>
        <w:tabs>
          <w:tab w:val="clear" w:pos="792"/>
          <w:tab w:val="left" w:pos="837"/>
        </w:tabs>
        <w:spacing w:before="120" w:line="276" w:lineRule="auto"/>
        <w:ind w:left="837" w:hanging="540"/>
        <w:jc w:val="both"/>
        <w:outlineLvl w:val="7"/>
        <w:rPr>
          <w:rFonts w:ascii="Calibri" w:hAnsi="Calibri"/>
          <w:b/>
          <w:bCs/>
        </w:rPr>
      </w:pPr>
      <w:bookmarkStart w:id="3" w:name="_Ref505846529"/>
      <w:bookmarkStart w:id="4" w:name="_Ref367625231"/>
      <w:bookmarkStart w:id="5" w:name="_Ref484456454"/>
      <w:bookmarkStart w:id="6" w:name="_Ref486507718"/>
      <w:bookmarkStart w:id="7" w:name="_Ref488330567"/>
      <w:bookmarkStart w:id="8"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3"/>
    </w:p>
    <w:p w14:paraId="173237DA" w14:textId="77777777" w:rsidR="0034391D" w:rsidRDefault="0034391D" w:rsidP="00C53888">
      <w:pPr>
        <w:widowControl w:val="0"/>
        <w:numPr>
          <w:ilvl w:val="1"/>
          <w:numId w:val="3"/>
        </w:numPr>
        <w:tabs>
          <w:tab w:val="clear" w:pos="792"/>
          <w:tab w:val="left" w:pos="837"/>
        </w:tabs>
        <w:spacing w:before="120" w:line="276" w:lineRule="auto"/>
        <w:ind w:left="837" w:hanging="54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39E23DB4" w14:textId="638E2DFC" w:rsidR="00F81035" w:rsidRDefault="00C80D33" w:rsidP="00F81035">
      <w:pPr>
        <w:widowControl w:val="0"/>
        <w:numPr>
          <w:ilvl w:val="1"/>
          <w:numId w:val="3"/>
        </w:numPr>
        <w:tabs>
          <w:tab w:val="clear" w:pos="792"/>
          <w:tab w:val="left" w:pos="837"/>
        </w:tabs>
        <w:spacing w:before="120" w:line="276" w:lineRule="auto"/>
        <w:ind w:left="837" w:hanging="540"/>
        <w:jc w:val="both"/>
        <w:outlineLvl w:val="7"/>
        <w:rPr>
          <w:rFonts w:ascii="Calibri" w:hAnsi="Calibri"/>
          <w:b/>
          <w:bCs/>
        </w:rPr>
      </w:pPr>
      <w:r>
        <w:rPr>
          <w:rFonts w:ascii="Calibri" w:hAnsi="Calibri" w:hint="cs"/>
          <w:b/>
          <w:bCs/>
          <w:rtl/>
        </w:rPr>
        <w:t xml:space="preserve">מפרט השירותים </w:t>
      </w:r>
      <w:r>
        <w:rPr>
          <w:rFonts w:ascii="Calibri" w:hAnsi="Calibri"/>
          <w:rtl/>
        </w:rPr>
        <w:t>–</w:t>
      </w:r>
      <w:r>
        <w:rPr>
          <w:rFonts w:ascii="Calibri" w:hAnsi="Calibri" w:hint="cs"/>
          <w:rtl/>
        </w:rPr>
        <w:t xml:space="preserve"> מפרט הכולל את השירותים הנדרשים והמ</w:t>
      </w:r>
      <w:r w:rsidR="00185EE9">
        <w:rPr>
          <w:rFonts w:ascii="Calibri" w:hAnsi="Calibri" w:hint="cs"/>
          <w:rtl/>
        </w:rPr>
        <w:t>צ</w:t>
      </w:r>
      <w:r>
        <w:rPr>
          <w:rFonts w:ascii="Calibri" w:hAnsi="Calibri" w:hint="cs"/>
          <w:rtl/>
        </w:rPr>
        <w:t>וי בנספח א'11 למכרז זה.</w:t>
      </w:r>
    </w:p>
    <w:p w14:paraId="5F869931" w14:textId="77777777" w:rsidR="00F81035" w:rsidRPr="00F81035" w:rsidRDefault="00383FBB" w:rsidP="00F81035">
      <w:pPr>
        <w:numPr>
          <w:ilvl w:val="1"/>
          <w:numId w:val="3"/>
        </w:numPr>
        <w:tabs>
          <w:tab w:val="clear" w:pos="792"/>
          <w:tab w:val="left" w:pos="837"/>
        </w:tabs>
        <w:spacing w:before="120"/>
        <w:ind w:left="837" w:hanging="540"/>
        <w:jc w:val="both"/>
        <w:outlineLvl w:val="7"/>
        <w:rPr>
          <w:rFonts w:ascii="Calibri" w:hAnsi="Calibri"/>
          <w:b/>
          <w:bCs/>
        </w:rPr>
      </w:pPr>
      <w:r w:rsidRPr="00F81035">
        <w:rPr>
          <w:rFonts w:ascii="Calibri" w:hAnsi="Calibri" w:hint="cs"/>
          <w:b/>
          <w:bCs/>
          <w:rtl/>
        </w:rPr>
        <w:t xml:space="preserve">הוראות תכ"ם </w:t>
      </w:r>
      <w:r w:rsidRPr="00F81035">
        <w:rPr>
          <w:rFonts w:ascii="Calibri" w:hAnsi="Calibri"/>
          <w:b/>
          <w:bCs/>
          <w:rtl/>
        </w:rPr>
        <w:t>–</w:t>
      </w:r>
      <w:r w:rsidRPr="00F81035">
        <w:rPr>
          <w:rFonts w:ascii="Calibri" w:hAnsi="Calibri" w:hint="cs"/>
          <w:b/>
          <w:bCs/>
          <w:rtl/>
        </w:rPr>
        <w:t xml:space="preserve"> </w:t>
      </w:r>
      <w:r w:rsidRPr="00F81035">
        <w:rPr>
          <w:rFonts w:ascii="Calibri" w:hAnsi="Calibri" w:hint="cs"/>
          <w:rtl/>
        </w:rPr>
        <w:t>הוראות שמפרסם החשב הכללי. מודגש, כי עדכוני ההוראות הרלוונטיות על ידי החשב הכללי יחולו על התקשרות זו עם הספק.</w:t>
      </w:r>
    </w:p>
    <w:p w14:paraId="707A4704" w14:textId="3B19956F" w:rsidR="00074FAC" w:rsidRPr="00F81035" w:rsidRDefault="00074FAC" w:rsidP="00F81035">
      <w:pPr>
        <w:numPr>
          <w:ilvl w:val="1"/>
          <w:numId w:val="3"/>
        </w:numPr>
        <w:tabs>
          <w:tab w:val="clear" w:pos="792"/>
          <w:tab w:val="left" w:pos="837"/>
        </w:tabs>
        <w:spacing w:before="120"/>
        <w:ind w:left="837" w:hanging="540"/>
        <w:jc w:val="both"/>
        <w:outlineLvl w:val="7"/>
        <w:rPr>
          <w:rFonts w:ascii="Calibri" w:hAnsi="Calibri"/>
          <w:b/>
          <w:bCs/>
        </w:rPr>
      </w:pPr>
      <w:r w:rsidRPr="00F81035">
        <w:rPr>
          <w:rFonts w:ascii="Calibri" w:hAnsi="Calibri" w:hint="cs"/>
          <w:b/>
          <w:bCs/>
          <w:rtl/>
        </w:rPr>
        <w:t>"</w:t>
      </w:r>
      <w:r w:rsidRPr="00F81035">
        <w:rPr>
          <w:rFonts w:ascii="Calibri" w:hAnsi="Calibri" w:hint="eastAsia"/>
          <w:b/>
          <w:bCs/>
          <w:rtl/>
        </w:rPr>
        <w:t>השכלה</w:t>
      </w:r>
      <w:r w:rsidRPr="00F81035">
        <w:rPr>
          <w:rFonts w:ascii="Calibri" w:hAnsi="Calibri"/>
          <w:b/>
          <w:bCs/>
          <w:rtl/>
        </w:rPr>
        <w:t xml:space="preserve"> </w:t>
      </w:r>
      <w:r w:rsidRPr="00F81035">
        <w:rPr>
          <w:rFonts w:ascii="Calibri" w:hAnsi="Calibri" w:hint="eastAsia"/>
          <w:b/>
          <w:bCs/>
          <w:rtl/>
        </w:rPr>
        <w:t>אקדמית</w:t>
      </w:r>
      <w:r w:rsidRPr="00F81035">
        <w:rPr>
          <w:rFonts w:ascii="Calibri" w:hAnsi="Calibri"/>
          <w:b/>
          <w:bCs/>
          <w:rtl/>
        </w:rPr>
        <w:t xml:space="preserve">/ </w:t>
      </w:r>
      <w:r w:rsidRPr="00F81035">
        <w:rPr>
          <w:rFonts w:ascii="Calibri" w:hAnsi="Calibri" w:hint="eastAsia"/>
          <w:b/>
          <w:bCs/>
          <w:rtl/>
        </w:rPr>
        <w:t>השכלה</w:t>
      </w:r>
      <w:r w:rsidRPr="00F81035">
        <w:rPr>
          <w:rFonts w:ascii="Calibri" w:hAnsi="Calibri"/>
          <w:b/>
          <w:bCs/>
          <w:rtl/>
        </w:rPr>
        <w:t xml:space="preserve"> </w:t>
      </w:r>
      <w:r w:rsidRPr="00F81035">
        <w:rPr>
          <w:rFonts w:ascii="Calibri" w:hAnsi="Calibri" w:hint="eastAsia"/>
          <w:b/>
          <w:bCs/>
          <w:rtl/>
        </w:rPr>
        <w:t>גבוהה</w:t>
      </w:r>
      <w:r w:rsidRPr="00F81035">
        <w:rPr>
          <w:rFonts w:ascii="Calibri" w:hAnsi="Calibri"/>
          <w:b/>
          <w:bCs/>
          <w:rtl/>
        </w:rPr>
        <w:t xml:space="preserve">/ </w:t>
      </w:r>
      <w:r w:rsidRPr="00F81035">
        <w:rPr>
          <w:rFonts w:ascii="Calibri" w:hAnsi="Calibri" w:hint="eastAsia"/>
          <w:b/>
          <w:bCs/>
          <w:rtl/>
        </w:rPr>
        <w:t>תואר</w:t>
      </w:r>
      <w:r w:rsidRPr="00F81035">
        <w:rPr>
          <w:rFonts w:ascii="Calibri" w:hAnsi="Calibri"/>
          <w:b/>
          <w:bCs/>
          <w:rtl/>
        </w:rPr>
        <w:t xml:space="preserve"> </w:t>
      </w:r>
      <w:r w:rsidRPr="00F81035">
        <w:rPr>
          <w:rFonts w:ascii="Calibri" w:hAnsi="Calibri" w:hint="cs"/>
          <w:b/>
          <w:bCs/>
          <w:rtl/>
        </w:rPr>
        <w:t>אקדמי"</w:t>
      </w:r>
      <w:r w:rsidRPr="00F81035">
        <w:rPr>
          <w:rFonts w:ascii="Calibri" w:hAnsi="Calibri"/>
          <w:b/>
          <w:bCs/>
          <w:rtl/>
        </w:rPr>
        <w:t xml:space="preserve"> </w:t>
      </w:r>
      <w:r w:rsidRPr="00F81035">
        <w:rPr>
          <w:rFonts w:ascii="Calibri" w:hAnsi="Calibri"/>
          <w:rtl/>
        </w:rPr>
        <w:t>-</w:t>
      </w:r>
      <w:r w:rsidRPr="00F81035">
        <w:rPr>
          <w:rFonts w:ascii="Calibri" w:hAnsi="Calibri"/>
          <w:b/>
          <w:bCs/>
          <w:rtl/>
        </w:rPr>
        <w:t xml:space="preserve"> </w:t>
      </w:r>
      <w:r w:rsidRPr="00F81035">
        <w:rPr>
          <w:rFonts w:ascii="Calibri" w:hAnsi="Calibri" w:hint="eastAsia"/>
          <w:rtl/>
        </w:rPr>
        <w:t>תארים</w:t>
      </w:r>
      <w:r w:rsidRPr="00F81035">
        <w:rPr>
          <w:rFonts w:ascii="Calibri" w:hAnsi="Calibri"/>
          <w:rtl/>
        </w:rPr>
        <w:t xml:space="preserve"> אקדמאים בתחום המצוין במסמכי המכרז ואשר הוענקו על ידי מוסד המוכר על ידי המועצה להשכלה גבוהה (המל"ג) ו/או תואר אקדמי מחו"ל </w:t>
      </w:r>
      <w:r w:rsidRPr="00F81035">
        <w:rPr>
          <w:rFonts w:ascii="Calibri" w:hAnsi="Calibri" w:hint="cs"/>
          <w:rtl/>
        </w:rPr>
        <w:t>אשר קיבל את</w:t>
      </w:r>
      <w:r w:rsidRPr="00F81035">
        <w:rPr>
          <w:rFonts w:ascii="Calibri" w:hAnsi="Calibri"/>
          <w:rtl/>
        </w:rPr>
        <w:t xml:space="preserve"> אישור הגוף להערכת </w:t>
      </w:r>
      <w:r w:rsidRPr="00F81035">
        <w:rPr>
          <w:rFonts w:ascii="Calibri" w:hAnsi="Calibri" w:hint="eastAsia"/>
          <w:rtl/>
        </w:rPr>
        <w:t>תארים</w:t>
      </w:r>
      <w:r w:rsidRPr="00F81035">
        <w:rPr>
          <w:rFonts w:ascii="Calibri" w:hAnsi="Calibri"/>
          <w:rtl/>
        </w:rPr>
        <w:t xml:space="preserve"> </w:t>
      </w:r>
      <w:r w:rsidRPr="00F81035">
        <w:rPr>
          <w:rFonts w:ascii="Calibri" w:hAnsi="Calibri" w:hint="eastAsia"/>
          <w:rtl/>
        </w:rPr>
        <w:t>אקדמיים</w:t>
      </w:r>
      <w:r w:rsidRPr="00F81035">
        <w:rPr>
          <w:rFonts w:ascii="Calibri" w:hAnsi="Calibri"/>
          <w:rtl/>
        </w:rPr>
        <w:t xml:space="preserve"> </w:t>
      </w:r>
      <w:r w:rsidRPr="00F81035">
        <w:rPr>
          <w:rFonts w:ascii="Calibri" w:hAnsi="Calibri" w:hint="eastAsia"/>
          <w:rtl/>
        </w:rPr>
        <w:t>מחו</w:t>
      </w:r>
      <w:r w:rsidRPr="00F81035">
        <w:rPr>
          <w:rFonts w:ascii="Calibri" w:hAnsi="Calibri"/>
          <w:rtl/>
        </w:rPr>
        <w:t xml:space="preserve">"ל </w:t>
      </w:r>
      <w:r w:rsidRPr="00F81035">
        <w:rPr>
          <w:rFonts w:ascii="Calibri" w:hAnsi="Calibri" w:hint="eastAsia"/>
          <w:rtl/>
        </w:rPr>
        <w:t>במשרד</w:t>
      </w:r>
      <w:r w:rsidRPr="00F81035">
        <w:rPr>
          <w:rFonts w:ascii="Calibri" w:hAnsi="Calibri"/>
          <w:rtl/>
        </w:rPr>
        <w:t xml:space="preserve"> </w:t>
      </w:r>
      <w:r w:rsidRPr="00F81035">
        <w:rPr>
          <w:rFonts w:ascii="Calibri" w:hAnsi="Calibri" w:hint="eastAsia"/>
          <w:rtl/>
        </w:rPr>
        <w:t>החינוך</w:t>
      </w:r>
      <w:r w:rsidRPr="00F81035">
        <w:rPr>
          <w:rFonts w:ascii="Calibri" w:hAnsi="Calibri" w:hint="cs"/>
          <w:rtl/>
        </w:rPr>
        <w:t xml:space="preserve"> ו/או </w:t>
      </w:r>
      <w:r w:rsidRPr="00F81035">
        <w:rPr>
          <w:rFonts w:ascii="Calibri" w:hAnsi="Calibri"/>
          <w:rtl/>
        </w:rPr>
        <w:t xml:space="preserve">תואר שהוענק על ידי השלוחות של מוסדות זרים </w:t>
      </w:r>
      <w:r w:rsidRPr="00F81035">
        <w:rPr>
          <w:rFonts w:ascii="Calibri" w:hAnsi="Calibri"/>
          <w:rtl/>
        </w:rPr>
        <w:lastRenderedPageBreak/>
        <w:t>להשכלה גבוהה הפועלים בישראל ואשר קיבלו רישיון מהמל"ג</w:t>
      </w:r>
      <w:r w:rsidRPr="00F81035">
        <w:rPr>
          <w:rFonts w:ascii="Calibri" w:hAnsi="Calibri" w:hint="cs"/>
          <w:rtl/>
        </w:rPr>
        <w:t>,</w:t>
      </w:r>
      <w:r w:rsidRPr="00F81035">
        <w:rPr>
          <w:rFonts w:ascii="Calibri" w:hAnsi="Calibri"/>
          <w:rtl/>
        </w:rPr>
        <w:t xml:space="preserve"> </w:t>
      </w:r>
      <w:r w:rsidRPr="00F81035">
        <w:rPr>
          <w:rFonts w:ascii="Calibri" w:hAnsi="Calibri" w:hint="cs"/>
          <w:rtl/>
        </w:rPr>
        <w:t>אשר קיבל את</w:t>
      </w:r>
      <w:r w:rsidRPr="00F81035">
        <w:rPr>
          <w:rFonts w:ascii="Calibri" w:hAnsi="Calibri"/>
          <w:rtl/>
        </w:rPr>
        <w:t xml:space="preserve"> אישור הגוף להערכת </w:t>
      </w:r>
      <w:r w:rsidRPr="00F81035">
        <w:rPr>
          <w:rFonts w:ascii="Calibri" w:hAnsi="Calibri" w:hint="eastAsia"/>
          <w:rtl/>
        </w:rPr>
        <w:t>תארים</w:t>
      </w:r>
      <w:r w:rsidRPr="00F81035">
        <w:rPr>
          <w:rFonts w:ascii="Calibri" w:hAnsi="Calibri"/>
          <w:rtl/>
        </w:rPr>
        <w:t xml:space="preserve"> </w:t>
      </w:r>
      <w:r w:rsidRPr="00F81035">
        <w:rPr>
          <w:rFonts w:ascii="Calibri" w:hAnsi="Calibri" w:hint="eastAsia"/>
          <w:rtl/>
        </w:rPr>
        <w:t>אקדמיים</w:t>
      </w:r>
      <w:r w:rsidRPr="00F81035">
        <w:rPr>
          <w:rFonts w:ascii="Calibri" w:hAnsi="Calibri"/>
          <w:rtl/>
        </w:rPr>
        <w:t xml:space="preserve"> </w:t>
      </w:r>
      <w:r w:rsidRPr="00F81035">
        <w:rPr>
          <w:rFonts w:ascii="Calibri" w:hAnsi="Calibri" w:hint="eastAsia"/>
          <w:rtl/>
        </w:rPr>
        <w:t>מחו</w:t>
      </w:r>
      <w:r w:rsidRPr="00F81035">
        <w:rPr>
          <w:rFonts w:ascii="Calibri" w:hAnsi="Calibri"/>
          <w:rtl/>
        </w:rPr>
        <w:t xml:space="preserve">"ל </w:t>
      </w:r>
      <w:r w:rsidRPr="00F81035">
        <w:rPr>
          <w:rFonts w:ascii="Calibri" w:hAnsi="Calibri" w:hint="eastAsia"/>
          <w:rtl/>
        </w:rPr>
        <w:t>במשרד</w:t>
      </w:r>
      <w:r w:rsidRPr="00F81035">
        <w:rPr>
          <w:rFonts w:ascii="Calibri" w:hAnsi="Calibri"/>
          <w:rtl/>
        </w:rPr>
        <w:t xml:space="preserve"> </w:t>
      </w:r>
      <w:r w:rsidRPr="00F81035">
        <w:rPr>
          <w:rFonts w:ascii="Calibri" w:hAnsi="Calibri" w:hint="eastAsia"/>
          <w:rtl/>
        </w:rPr>
        <w:t>החינוך</w:t>
      </w:r>
      <w:r w:rsidRPr="00F81035">
        <w:rPr>
          <w:rFonts w:ascii="Calibri" w:hAnsi="Calibri"/>
          <w:rtl/>
        </w:rPr>
        <w:t>.</w:t>
      </w:r>
      <w:bookmarkEnd w:id="4"/>
    </w:p>
    <w:bookmarkEnd w:id="5"/>
    <w:bookmarkEnd w:id="6"/>
    <w:bookmarkEnd w:id="7"/>
    <w:bookmarkEnd w:id="8"/>
    <w:p w14:paraId="1E0346E9" w14:textId="19AAA4F3" w:rsidR="00726235" w:rsidRPr="002541EE" w:rsidRDefault="00726235" w:rsidP="00C53888">
      <w:pPr>
        <w:widowControl w:val="0"/>
        <w:numPr>
          <w:ilvl w:val="1"/>
          <w:numId w:val="3"/>
        </w:numPr>
        <w:tabs>
          <w:tab w:val="clear" w:pos="792"/>
          <w:tab w:val="left" w:pos="837"/>
        </w:tabs>
        <w:spacing w:before="120" w:line="276" w:lineRule="auto"/>
        <w:ind w:left="83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7EC42631" w14:textId="77777777" w:rsidR="00224284" w:rsidRDefault="00224284" w:rsidP="00C53888">
      <w:pPr>
        <w:widowControl w:val="0"/>
        <w:numPr>
          <w:ilvl w:val="0"/>
          <w:numId w:val="3"/>
        </w:numPr>
        <w:spacing w:before="240" w:line="276" w:lineRule="auto"/>
        <w:jc w:val="both"/>
        <w:outlineLvl w:val="7"/>
        <w:rPr>
          <w:b/>
          <w:bCs/>
          <w:sz w:val="28"/>
          <w:szCs w:val="28"/>
          <w:u w:val="single"/>
        </w:rPr>
      </w:pPr>
      <w:r>
        <w:rPr>
          <w:rFonts w:hint="cs"/>
          <w:b/>
          <w:bCs/>
          <w:sz w:val="28"/>
          <w:szCs w:val="28"/>
          <w:u w:val="single"/>
          <w:rtl/>
        </w:rPr>
        <w:t>רקע:</w:t>
      </w:r>
    </w:p>
    <w:p w14:paraId="45FA25EE" w14:textId="77777777" w:rsidR="00190DA6" w:rsidRPr="00190DA6"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rPr>
      </w:pPr>
      <w:r w:rsidRPr="00190DA6">
        <w:rPr>
          <w:rFonts w:ascii="Arial" w:hAnsi="Arial"/>
          <w:rtl/>
        </w:rPr>
        <w:t>משרד הפנים מהווה את חוד החנית הממשלתית בקידום ויישום המדיניות בכל הקשור לפיקוח ובקרה על השלטון המקומי והרשויות המקומיות בישראל, כמו גם לפיתוחן ולחיזוקן, וזאת במטרה להוביל לשינוי משמעותי באיכות החיים של תושבי המדינה ושיפור השירות הניתן להם. כנגזרת מכך, פועל המשרד לצמצום פערים והתרת חסמים, באמצעות התייעלות כלכלית, קידום צדק חלוקתי והעצמת ההון האנושי, בדגש על הרשויות המוחלשות</w:t>
      </w:r>
      <w:r w:rsidRPr="00190DA6">
        <w:rPr>
          <w:rFonts w:ascii="Arial" w:hAnsi="Arial"/>
        </w:rPr>
        <w:t>.</w:t>
      </w:r>
    </w:p>
    <w:p w14:paraId="288DE651" w14:textId="77777777" w:rsidR="00190DA6" w:rsidRPr="00190DA6"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rtl/>
        </w:rPr>
      </w:pPr>
      <w:r w:rsidRPr="00190DA6">
        <w:rPr>
          <w:rFonts w:ascii="Arial" w:hAnsi="Arial"/>
          <w:rtl/>
        </w:rPr>
        <w:t>בשנים האחרונות, מוביל המשרד שורה של רפורמות ומהלכים למען חיזוק השלטון המקומי וצמצום הפערים בין הרשויות – הקמת הקרן לצמצום פערים; קידום החלטות ממשלה ממוקדות רשויות מוחלשות; הובלת הרפורמה ברישוי עסקים; קידום תפיסת האזוריות ושיתופי פעולה אזוריים בין רשויות מקומיות; הקמה וביסוס של הוועדות הגאוגרפיות הקבועות לצדק חלוקתי; שיפור משמעותי במידת המוכנות של הרשויות לשעת חירום; קידום תהליכי פיתוח כלכליים וארגוניים על ידי עידוד חדשנות ויזמות בשלטון המקומי; פיתוח מודל תכנית ההמראה; הנחת תשתית ופיתוח חדשנות ודיגיטציה ברשויות המקומיות ועוד.</w:t>
      </w:r>
    </w:p>
    <w:p w14:paraId="66C97682" w14:textId="77777777" w:rsidR="00190DA6" w:rsidRPr="00190DA6"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rPr>
      </w:pPr>
      <w:r w:rsidRPr="00190DA6">
        <w:rPr>
          <w:rFonts w:ascii="Arial" w:hAnsi="Arial"/>
          <w:rtl/>
        </w:rPr>
        <w:t>כמו כן, משקיע המשרד מאמץ רב בחיזוק ובהשבחת ההון האנושי בשלטון המקומי, באמצעות מהלכים להתייעלות ופיתוח ארגוני, תכניות עתודה חדשניות כגון תכנית צוערים לשלטון המקומי, תכנית משפיעים. יתירה מכך, המשרד פועל לגיבוש רפורמה בתאגידים העירוניים; חיזוק האגף לעדות לא יהודיות ועוד שורה ארוכה של מהלכים</w:t>
      </w:r>
      <w:r w:rsidRPr="00190DA6">
        <w:rPr>
          <w:rFonts w:ascii="Arial" w:hAnsi="Arial"/>
        </w:rPr>
        <w:t>.</w:t>
      </w:r>
    </w:p>
    <w:p w14:paraId="59D44532" w14:textId="77777777" w:rsidR="00190DA6" w:rsidRPr="00190DA6"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rPr>
      </w:pPr>
      <w:r w:rsidRPr="00190DA6">
        <w:rPr>
          <w:rFonts w:ascii="Arial" w:hAnsi="Arial"/>
          <w:rtl/>
        </w:rPr>
        <w:t>משרד הפנים אחראי על התחומים הבא</w:t>
      </w:r>
      <w:r w:rsidRPr="00190DA6">
        <w:rPr>
          <w:rFonts w:ascii="Arial" w:hAnsi="Arial" w:hint="cs"/>
          <w:rtl/>
        </w:rPr>
        <w:t>ים:</w:t>
      </w:r>
    </w:p>
    <w:p w14:paraId="3F6F858D" w14:textId="77777777" w:rsidR="00190DA6" w:rsidRPr="00190DA6" w:rsidRDefault="00190DA6" w:rsidP="00AE5C3E">
      <w:pPr>
        <w:widowControl w:val="0"/>
        <w:numPr>
          <w:ilvl w:val="2"/>
          <w:numId w:val="3"/>
        </w:numPr>
        <w:spacing w:before="60" w:line="276" w:lineRule="auto"/>
        <w:jc w:val="both"/>
        <w:outlineLvl w:val="7"/>
        <w:rPr>
          <w:rFonts w:ascii="Arial" w:hAnsi="Arial"/>
          <w:b/>
          <w:bCs/>
        </w:rPr>
      </w:pPr>
      <w:r w:rsidRPr="00190DA6">
        <w:rPr>
          <w:rFonts w:ascii="Arial" w:hAnsi="Arial"/>
          <w:b/>
          <w:bCs/>
          <w:rtl/>
        </w:rPr>
        <w:t>שלטון מקומ</w:t>
      </w:r>
      <w:r w:rsidRPr="00190DA6">
        <w:rPr>
          <w:rFonts w:ascii="Arial" w:hAnsi="Arial" w:hint="cs"/>
          <w:b/>
          <w:bCs/>
          <w:rtl/>
        </w:rPr>
        <w:t>י</w:t>
      </w:r>
    </w:p>
    <w:p w14:paraId="34634BC3"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תכנון מדיניות לאומית בנושאי השלטון המקומי</w:t>
      </w:r>
    </w:p>
    <w:p w14:paraId="605E5400"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תקצוב ופיקוח על פעילות הרשויות המקומיות והגופים הנלווים אליהן</w:t>
      </w:r>
    </w:p>
    <w:p w14:paraId="1DC96DE0"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לווי והכוונת הפעילות של הרשויות המקומיות</w:t>
      </w:r>
    </w:p>
    <w:p w14:paraId="5388F71A"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פיקוח ובקרה על פעילות הרשויות המקומיות</w:t>
      </w:r>
    </w:p>
    <w:p w14:paraId="487C7A49"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קביעת גבולות מוניציפאליים בין רשויות</w:t>
      </w:r>
    </w:p>
    <w:p w14:paraId="6A6C1430"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קביעת מדיניות ופיתוח שירותי החירום ברשויות המקומיות</w:t>
      </w:r>
    </w:p>
    <w:p w14:paraId="4F4F7531"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רישוי עסקים – באזורים בהם אין רשויות מקומיות</w:t>
      </w:r>
    </w:p>
    <w:p w14:paraId="364FA707" w14:textId="77777777" w:rsidR="00190DA6" w:rsidRPr="00190DA6" w:rsidRDefault="00190DA6" w:rsidP="00C53888">
      <w:pPr>
        <w:widowControl w:val="0"/>
        <w:numPr>
          <w:ilvl w:val="2"/>
          <w:numId w:val="3"/>
        </w:numPr>
        <w:spacing w:before="120" w:line="276" w:lineRule="auto"/>
        <w:jc w:val="both"/>
        <w:outlineLvl w:val="7"/>
        <w:rPr>
          <w:rFonts w:ascii="Arial" w:hAnsi="Arial"/>
          <w:b/>
          <w:bCs/>
        </w:rPr>
      </w:pPr>
      <w:r w:rsidRPr="00190DA6">
        <w:rPr>
          <w:rFonts w:ascii="Arial" w:hAnsi="Arial"/>
          <w:b/>
          <w:bCs/>
          <w:rtl/>
        </w:rPr>
        <w:t>בחירות ברשויות המקומיות</w:t>
      </w:r>
    </w:p>
    <w:p w14:paraId="28C7834C"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אישור פנקס הבוחרים</w:t>
      </w:r>
      <w:r w:rsidRPr="00190DA6">
        <w:rPr>
          <w:rFonts w:ascii="Arial" w:hAnsi="Arial"/>
        </w:rPr>
        <w:t> </w:t>
      </w:r>
    </w:p>
    <w:p w14:paraId="0904C697"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אישור רשימות מועמדים</w:t>
      </w:r>
      <w:r w:rsidRPr="00190DA6">
        <w:rPr>
          <w:rFonts w:ascii="Arial" w:hAnsi="Arial"/>
        </w:rPr>
        <w:t> </w:t>
      </w:r>
    </w:p>
    <w:p w14:paraId="17434961"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ניהול הליך הבחירות</w:t>
      </w:r>
      <w:r w:rsidRPr="00190DA6">
        <w:rPr>
          <w:rFonts w:ascii="Arial" w:hAnsi="Arial"/>
        </w:rPr>
        <w:t> </w:t>
      </w:r>
    </w:p>
    <w:p w14:paraId="0B62BC66"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פרסום תוצאות הבחירות</w:t>
      </w:r>
    </w:p>
    <w:p w14:paraId="65E24455" w14:textId="77777777" w:rsidR="00190DA6" w:rsidRPr="00190DA6" w:rsidRDefault="00190DA6" w:rsidP="00C53888">
      <w:pPr>
        <w:widowControl w:val="0"/>
        <w:numPr>
          <w:ilvl w:val="2"/>
          <w:numId w:val="3"/>
        </w:numPr>
        <w:spacing w:before="120" w:line="276" w:lineRule="auto"/>
        <w:jc w:val="both"/>
        <w:outlineLvl w:val="7"/>
        <w:rPr>
          <w:rFonts w:ascii="Arial" w:hAnsi="Arial"/>
          <w:b/>
          <w:bCs/>
        </w:rPr>
      </w:pPr>
      <w:r w:rsidRPr="00190DA6">
        <w:rPr>
          <w:rFonts w:ascii="Arial" w:hAnsi="Arial"/>
          <w:b/>
          <w:bCs/>
          <w:rtl/>
        </w:rPr>
        <w:lastRenderedPageBreak/>
        <w:t>רשות המאגר הביומטרי הלאומי</w:t>
      </w:r>
    </w:p>
    <w:p w14:paraId="34646252"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ניהול, אבטחה והגנה על הפרטיות של מאגר הנתונים הביומטריים</w:t>
      </w:r>
    </w:p>
    <w:p w14:paraId="0A1CBDC8"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תמיכה במערך הנפקת תעודות הזהות והדרכונים החכמים של רשות האוכלוסין</w:t>
      </w:r>
      <w:r w:rsidRPr="00190DA6">
        <w:rPr>
          <w:rFonts w:ascii="Arial" w:hAnsi="Arial"/>
        </w:rPr>
        <w:t>.</w:t>
      </w:r>
    </w:p>
    <w:p w14:paraId="7B112110" w14:textId="77777777" w:rsidR="00190DA6" w:rsidRPr="00190DA6" w:rsidRDefault="00190DA6" w:rsidP="00C53888">
      <w:pPr>
        <w:widowControl w:val="0"/>
        <w:numPr>
          <w:ilvl w:val="2"/>
          <w:numId w:val="3"/>
        </w:numPr>
        <w:spacing w:before="120" w:line="276" w:lineRule="auto"/>
        <w:jc w:val="both"/>
        <w:outlineLvl w:val="7"/>
        <w:rPr>
          <w:rFonts w:ascii="Arial" w:hAnsi="Arial"/>
          <w:b/>
          <w:bCs/>
        </w:rPr>
      </w:pPr>
      <w:r w:rsidRPr="00190DA6">
        <w:rPr>
          <w:rFonts w:ascii="Arial" w:hAnsi="Arial"/>
          <w:b/>
          <w:bCs/>
          <w:rtl/>
        </w:rPr>
        <w:t>חופי רחצה</w:t>
      </w:r>
      <w:r w:rsidRPr="00190DA6">
        <w:rPr>
          <w:rFonts w:ascii="Arial" w:hAnsi="Arial"/>
          <w:b/>
          <w:bCs/>
        </w:rPr>
        <w:t>:</w:t>
      </w:r>
    </w:p>
    <w:p w14:paraId="5B2E5826"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הכרזה על חופי רחצה</w:t>
      </w:r>
    </w:p>
    <w:p w14:paraId="1BF89508"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קביעת תקנים לנקודות הצלה</w:t>
      </w:r>
    </w:p>
    <w:p w14:paraId="2A7A049C"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פיקוח על חופי הרחצה</w:t>
      </w:r>
      <w:r w:rsidRPr="00190DA6">
        <w:rPr>
          <w:rFonts w:ascii="Arial" w:hAnsi="Arial"/>
        </w:rPr>
        <w:t> </w:t>
      </w:r>
    </w:p>
    <w:p w14:paraId="260FB10F"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פתיחת עונת הרחצה בישראל</w:t>
      </w:r>
    </w:p>
    <w:p w14:paraId="430864DD" w14:textId="77777777" w:rsidR="00190DA6" w:rsidRPr="00190DA6" w:rsidRDefault="00190DA6" w:rsidP="00EC1257">
      <w:pPr>
        <w:widowControl w:val="0"/>
        <w:numPr>
          <w:ilvl w:val="0"/>
          <w:numId w:val="38"/>
        </w:numPr>
        <w:tabs>
          <w:tab w:val="num" w:pos="1102"/>
          <w:tab w:val="num" w:pos="1372"/>
        </w:tabs>
        <w:spacing w:before="40" w:line="276" w:lineRule="auto"/>
        <w:ind w:left="1829"/>
        <w:jc w:val="both"/>
        <w:outlineLvl w:val="7"/>
        <w:rPr>
          <w:rFonts w:ascii="Arial" w:hAnsi="Arial"/>
        </w:rPr>
      </w:pPr>
      <w:r w:rsidRPr="00190DA6">
        <w:rPr>
          <w:rFonts w:ascii="Arial" w:hAnsi="Arial"/>
          <w:rtl/>
        </w:rPr>
        <w:t>סגירת חופים בשל זיהום או העדר מצילים</w:t>
      </w:r>
    </w:p>
    <w:p w14:paraId="34125903" w14:textId="77777777" w:rsidR="00190DA6" w:rsidRPr="00190DA6" w:rsidRDefault="00190DA6" w:rsidP="00C53888">
      <w:pPr>
        <w:widowControl w:val="0"/>
        <w:numPr>
          <w:ilvl w:val="2"/>
          <w:numId w:val="3"/>
        </w:numPr>
        <w:spacing w:before="120" w:line="276" w:lineRule="auto"/>
        <w:jc w:val="both"/>
        <w:outlineLvl w:val="7"/>
        <w:rPr>
          <w:rFonts w:ascii="Arial" w:hAnsi="Arial"/>
          <w:b/>
          <w:bCs/>
        </w:rPr>
      </w:pPr>
      <w:r w:rsidRPr="00190DA6">
        <w:rPr>
          <w:rFonts w:ascii="Arial" w:hAnsi="Arial"/>
          <w:b/>
          <w:bCs/>
          <w:rtl/>
        </w:rPr>
        <w:t>תקצוב ופיקוח על פעילותן של העדות הלא יהודיות בישראל</w:t>
      </w:r>
      <w:r w:rsidRPr="00190DA6">
        <w:rPr>
          <w:rFonts w:ascii="Arial" w:hAnsi="Arial"/>
          <w:b/>
          <w:bCs/>
        </w:rPr>
        <w:t> </w:t>
      </w:r>
    </w:p>
    <w:p w14:paraId="3EEDA30E" w14:textId="77777777" w:rsidR="00190DA6" w:rsidRPr="00190DA6" w:rsidRDefault="00190DA6" w:rsidP="00C53888">
      <w:pPr>
        <w:widowControl w:val="0"/>
        <w:numPr>
          <w:ilvl w:val="2"/>
          <w:numId w:val="3"/>
        </w:numPr>
        <w:spacing w:before="120" w:line="276" w:lineRule="auto"/>
        <w:jc w:val="both"/>
        <w:outlineLvl w:val="7"/>
        <w:rPr>
          <w:rFonts w:ascii="Arial" w:hAnsi="Arial"/>
          <w:b/>
          <w:bCs/>
        </w:rPr>
      </w:pPr>
      <w:r w:rsidRPr="00190DA6">
        <w:rPr>
          <w:rFonts w:ascii="Arial" w:hAnsi="Arial"/>
          <w:b/>
          <w:bCs/>
          <w:rtl/>
        </w:rPr>
        <w:t>הודעה על מועד תחילת</w:t>
      </w:r>
      <w:r w:rsidRPr="00190DA6">
        <w:rPr>
          <w:rFonts w:ascii="Arial" w:hAnsi="Arial" w:hint="cs"/>
          <w:b/>
          <w:bCs/>
          <w:rtl/>
        </w:rPr>
        <w:t xml:space="preserve">ו </w:t>
      </w:r>
      <w:r w:rsidRPr="00190DA6">
        <w:rPr>
          <w:rFonts w:ascii="Arial" w:hAnsi="Arial"/>
          <w:b/>
          <w:bCs/>
          <w:rtl/>
        </w:rPr>
        <w:t>וסיומו</w:t>
      </w:r>
      <w:r w:rsidRPr="00190DA6">
        <w:rPr>
          <w:rFonts w:ascii="Arial" w:hAnsi="Arial" w:hint="cs"/>
          <w:b/>
          <w:bCs/>
          <w:rtl/>
        </w:rPr>
        <w:t xml:space="preserve"> של שעון קיץ </w:t>
      </w:r>
    </w:p>
    <w:p w14:paraId="3D951732" w14:textId="77777777" w:rsidR="00190DA6" w:rsidRPr="00C80D33" w:rsidRDefault="00190DA6" w:rsidP="00AE5C3E">
      <w:pPr>
        <w:widowControl w:val="0"/>
        <w:numPr>
          <w:ilvl w:val="1"/>
          <w:numId w:val="3"/>
        </w:numPr>
        <w:tabs>
          <w:tab w:val="clear" w:pos="792"/>
          <w:tab w:val="num" w:pos="837"/>
        </w:tabs>
        <w:spacing w:before="80" w:line="276" w:lineRule="auto"/>
        <w:ind w:left="849" w:hanging="547"/>
        <w:jc w:val="both"/>
        <w:outlineLvl w:val="7"/>
        <w:rPr>
          <w:rFonts w:ascii="Arial" w:hAnsi="Arial"/>
          <w:rtl/>
        </w:rPr>
      </w:pPr>
      <w:r w:rsidRPr="00190DA6">
        <w:rPr>
          <w:rFonts w:ascii="Arial" w:hAnsi="Arial" w:hint="cs"/>
          <w:rtl/>
        </w:rPr>
        <w:t>היקף הפעילות ומגוון הנושאים עליהם אחראי המשרד מחייבים את המשרד בניהול אפקטיבי של הידע הארגוני ובהטמעת שיטות וכלים טכנולוגיים אשר יסייעו לו בהקניית הידע הן למשתמשים פנימיים, קרי עובדי המשרד, והן למשתמשים חיצוניים, כלומר מודרכים אשר אינם עובדי המשרד ואשר מגויסים/</w:t>
      </w:r>
      <w:r w:rsidRPr="00C80D33">
        <w:rPr>
          <w:rFonts w:ascii="Arial" w:hAnsi="Arial" w:hint="cs"/>
          <w:rtl/>
        </w:rPr>
        <w:t xml:space="preserve">ממונים מטעם המשרד ליישום חלק ממשימות ותחומי האחריות של המשרד. </w:t>
      </w:r>
    </w:p>
    <w:p w14:paraId="1BA79B1A" w14:textId="77777777" w:rsidR="00190DA6" w:rsidRPr="00C80D33" w:rsidRDefault="00190DA6" w:rsidP="00AE5C3E">
      <w:pPr>
        <w:widowControl w:val="0"/>
        <w:numPr>
          <w:ilvl w:val="1"/>
          <w:numId w:val="3"/>
        </w:numPr>
        <w:tabs>
          <w:tab w:val="clear" w:pos="792"/>
          <w:tab w:val="num" w:pos="837"/>
        </w:tabs>
        <w:spacing w:before="80" w:line="276" w:lineRule="auto"/>
        <w:ind w:left="849" w:hanging="547"/>
        <w:jc w:val="both"/>
        <w:outlineLvl w:val="7"/>
        <w:rPr>
          <w:rFonts w:ascii="Arial" w:hAnsi="Arial"/>
          <w:rtl/>
        </w:rPr>
      </w:pPr>
      <w:r w:rsidRPr="00C80D33">
        <w:rPr>
          <w:rFonts w:ascii="Arial" w:hAnsi="Arial"/>
          <w:rtl/>
        </w:rPr>
        <w:t xml:space="preserve">המערכת מיועדת לשרת את כלל עובדי </w:t>
      </w:r>
      <w:r w:rsidRPr="00C80D33">
        <w:rPr>
          <w:rFonts w:ascii="Arial" w:hAnsi="Arial" w:hint="cs"/>
          <w:rtl/>
        </w:rPr>
        <w:t xml:space="preserve">המשרד ואת אוכלוסית המשתמשים המפורטת </w:t>
      </w:r>
      <w:r w:rsidRPr="00C80D33">
        <w:rPr>
          <w:rFonts w:ascii="Arial" w:hAnsi="Arial"/>
          <w:rtl/>
        </w:rPr>
        <w:t>בפרק 2</w:t>
      </w:r>
      <w:r w:rsidR="00C80D33">
        <w:rPr>
          <w:rFonts w:ascii="Arial" w:hAnsi="Arial" w:hint="cs"/>
          <w:rtl/>
        </w:rPr>
        <w:t xml:space="preserve"> למפרט השירותים</w:t>
      </w:r>
      <w:r w:rsidRPr="00C80D33">
        <w:rPr>
          <w:rFonts w:ascii="Arial" w:hAnsi="Arial"/>
          <w:rtl/>
        </w:rPr>
        <w:t>.</w:t>
      </w:r>
    </w:p>
    <w:p w14:paraId="07F6084B" w14:textId="77777777" w:rsidR="00190DA6" w:rsidRPr="00C80D33"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b/>
          <w:bCs/>
          <w:rtl/>
        </w:rPr>
      </w:pPr>
      <w:bookmarkStart w:id="9" w:name="_Toc486439499"/>
      <w:r w:rsidRPr="00C80D33">
        <w:rPr>
          <w:rFonts w:ascii="Arial" w:hAnsi="Arial"/>
          <w:b/>
          <w:bCs/>
          <w:rtl/>
        </w:rPr>
        <w:t xml:space="preserve">יעדים ומטרות </w:t>
      </w:r>
      <w:bookmarkEnd w:id="9"/>
    </w:p>
    <w:p w14:paraId="04A8E28B" w14:textId="715EB987" w:rsidR="00190DA6" w:rsidRPr="00214725" w:rsidRDefault="00190DA6" w:rsidP="00C53888">
      <w:pPr>
        <w:widowControl w:val="0"/>
        <w:numPr>
          <w:ilvl w:val="2"/>
          <w:numId w:val="3"/>
        </w:numPr>
        <w:spacing w:before="120" w:line="276" w:lineRule="auto"/>
        <w:jc w:val="both"/>
        <w:outlineLvl w:val="7"/>
        <w:rPr>
          <w:rFonts w:ascii="Arial" w:hAnsi="Arial"/>
          <w:b/>
          <w:bCs/>
          <w:rtl/>
        </w:rPr>
      </w:pPr>
      <w:r w:rsidRPr="00214725">
        <w:rPr>
          <w:rFonts w:ascii="Arial" w:hAnsi="Arial"/>
          <w:b/>
          <w:bCs/>
          <w:rtl/>
        </w:rPr>
        <w:t xml:space="preserve">שיפור </w:t>
      </w:r>
      <w:r w:rsidRPr="00214725">
        <w:rPr>
          <w:rFonts w:ascii="Arial" w:hAnsi="Arial" w:hint="cs"/>
          <w:b/>
          <w:bCs/>
          <w:rtl/>
        </w:rPr>
        <w:t>תהליכי גיוס ושיבוץ מועמדים</w:t>
      </w:r>
      <w:r w:rsidR="000B7504">
        <w:rPr>
          <w:rFonts w:ascii="Arial" w:hAnsi="Arial" w:hint="cs"/>
          <w:b/>
          <w:bCs/>
          <w:rtl/>
        </w:rPr>
        <w:t xml:space="preserve"> </w:t>
      </w:r>
    </w:p>
    <w:p w14:paraId="5E0791F0" w14:textId="77777777" w:rsidR="00190DA6" w:rsidRPr="00214725" w:rsidRDefault="00190DA6" w:rsidP="00366C1A">
      <w:pPr>
        <w:widowControl w:val="0"/>
        <w:spacing w:before="60" w:line="276" w:lineRule="auto"/>
        <w:ind w:left="1440"/>
        <w:jc w:val="both"/>
        <w:outlineLvl w:val="7"/>
        <w:rPr>
          <w:rFonts w:ascii="Arial" w:hAnsi="Arial"/>
          <w:rtl/>
        </w:rPr>
      </w:pPr>
      <w:r w:rsidRPr="00190DA6">
        <w:rPr>
          <w:rFonts w:ascii="Arial" w:hAnsi="Arial" w:hint="cs"/>
          <w:rtl/>
        </w:rPr>
        <w:t>המערכת מיועדת להוביל לשיפור משמעותי בניהול כל</w:t>
      </w:r>
      <w:r w:rsidRPr="00214725">
        <w:rPr>
          <w:rFonts w:ascii="Arial" w:hAnsi="Arial" w:hint="cs"/>
          <w:rtl/>
        </w:rPr>
        <w:t xml:space="preserve"> מחזור החיים של גיוס מועמדים למשימות המשרד, תוך דגש </w:t>
      </w:r>
      <w:r w:rsidRPr="00190DA6">
        <w:rPr>
          <w:rFonts w:ascii="Arial" w:hAnsi="Arial" w:hint="cs"/>
          <w:rtl/>
        </w:rPr>
        <w:t>על</w:t>
      </w:r>
      <w:r w:rsidRPr="00214725">
        <w:rPr>
          <w:rFonts w:ascii="Arial" w:hAnsi="Arial" w:hint="cs"/>
          <w:rtl/>
        </w:rPr>
        <w:t xml:space="preserve"> מענה לתרחישי שיא שבהם נדרש מיון, גיוס ושיבוץ של אלפי מועמדים בתקופה קצרה (היערכות למערכת בחירות), ובכלל זה תמיכה בבניה דינמית של פרופילים לבעלי תפקידים, ניהול גיוס על בסיס פרופילים וניהול הקשר עם המועמדים משלב פרסום הפניה ועד לשיבוץ לתפקיד.</w:t>
      </w:r>
    </w:p>
    <w:p w14:paraId="63767ACE" w14:textId="77777777" w:rsidR="00190DA6" w:rsidRPr="00214725" w:rsidRDefault="00190DA6" w:rsidP="00C53888">
      <w:pPr>
        <w:widowControl w:val="0"/>
        <w:numPr>
          <w:ilvl w:val="2"/>
          <w:numId w:val="3"/>
        </w:numPr>
        <w:tabs>
          <w:tab w:val="num" w:pos="837"/>
        </w:tabs>
        <w:spacing w:before="120" w:line="276" w:lineRule="auto"/>
        <w:jc w:val="both"/>
        <w:outlineLvl w:val="7"/>
        <w:rPr>
          <w:rFonts w:ascii="Arial" w:hAnsi="Arial"/>
          <w:b/>
          <w:bCs/>
          <w:rtl/>
        </w:rPr>
      </w:pPr>
      <w:bookmarkStart w:id="10" w:name="_Toc486439500"/>
      <w:bookmarkStart w:id="11" w:name="_Toc434640656"/>
      <w:r w:rsidRPr="00214725">
        <w:rPr>
          <w:rFonts w:ascii="Arial" w:hAnsi="Arial"/>
          <w:b/>
          <w:bCs/>
          <w:rtl/>
        </w:rPr>
        <w:t xml:space="preserve">שיפור </w:t>
      </w:r>
      <w:r w:rsidRPr="00214725">
        <w:rPr>
          <w:rFonts w:ascii="Arial" w:hAnsi="Arial" w:hint="cs"/>
          <w:b/>
          <w:bCs/>
          <w:rtl/>
        </w:rPr>
        <w:t>ניהול תהליכי ההדרכה וההכשרה</w:t>
      </w:r>
      <w:bookmarkEnd w:id="10"/>
    </w:p>
    <w:p w14:paraId="535209C6" w14:textId="77777777" w:rsidR="00190DA6" w:rsidRPr="00190DA6" w:rsidRDefault="00190DA6" w:rsidP="00366C1A">
      <w:pPr>
        <w:widowControl w:val="0"/>
        <w:spacing w:before="60" w:line="276" w:lineRule="auto"/>
        <w:ind w:left="1440"/>
        <w:jc w:val="both"/>
        <w:outlineLvl w:val="7"/>
        <w:rPr>
          <w:rFonts w:ascii="Arial" w:hAnsi="Arial"/>
          <w:rtl/>
        </w:rPr>
      </w:pPr>
      <w:r w:rsidRPr="00190DA6">
        <w:rPr>
          <w:rFonts w:ascii="Arial" w:hAnsi="Arial" w:hint="cs"/>
          <w:rtl/>
        </w:rPr>
        <w:t xml:space="preserve">המערכת מיועדת להוביל לשיפור משמעותי ביכולות הניהול והבקרה של תהליכי הדרכה והכשרה של עובדי המשרד ושל עובדים חיצוניים המגוייסים לביצוע משימות המשרד, ובכלל זה לספק תמונת מצב כוללת ועדכנית על ההדרכות וההכשרות בארגון ולאפשר </w:t>
      </w:r>
      <w:r w:rsidRPr="00214725">
        <w:rPr>
          <w:rFonts w:ascii="Arial" w:hAnsi="Arial" w:hint="cs"/>
          <w:rtl/>
        </w:rPr>
        <w:t>בקרה ומעקב אחר תהליכי הלמידה וההכשרות של עובדי המשרד ומגוייסים חיצוניים, כולל ניהול של מסלולי הכשרה ומסלולי הסמכה</w:t>
      </w:r>
      <w:r w:rsidRPr="00190DA6">
        <w:rPr>
          <w:rFonts w:ascii="Arial" w:hAnsi="Arial" w:hint="cs"/>
          <w:rtl/>
        </w:rPr>
        <w:t>.</w:t>
      </w:r>
    </w:p>
    <w:p w14:paraId="0D4DE213" w14:textId="77777777" w:rsidR="00190DA6" w:rsidRPr="00214725" w:rsidRDefault="00190DA6" w:rsidP="00C53888">
      <w:pPr>
        <w:widowControl w:val="0"/>
        <w:numPr>
          <w:ilvl w:val="2"/>
          <w:numId w:val="3"/>
        </w:numPr>
        <w:tabs>
          <w:tab w:val="num" w:pos="837"/>
        </w:tabs>
        <w:spacing w:before="120" w:line="276" w:lineRule="auto"/>
        <w:jc w:val="both"/>
        <w:outlineLvl w:val="7"/>
        <w:rPr>
          <w:rFonts w:ascii="Arial" w:hAnsi="Arial"/>
          <w:b/>
          <w:bCs/>
        </w:rPr>
      </w:pPr>
      <w:bookmarkStart w:id="12" w:name="_Toc486439501"/>
      <w:bookmarkStart w:id="13" w:name="_Toc219702704"/>
      <w:bookmarkStart w:id="14" w:name="_Toc221426575"/>
      <w:bookmarkStart w:id="15" w:name="_Toc378797845"/>
      <w:r w:rsidRPr="00214725">
        <w:rPr>
          <w:rFonts w:ascii="Arial" w:hAnsi="Arial"/>
          <w:b/>
          <w:bCs/>
          <w:rtl/>
        </w:rPr>
        <w:t xml:space="preserve">שיפור </w:t>
      </w:r>
      <w:r w:rsidRPr="00214725">
        <w:rPr>
          <w:rFonts w:ascii="Arial" w:hAnsi="Arial" w:hint="cs"/>
          <w:b/>
          <w:bCs/>
          <w:rtl/>
        </w:rPr>
        <w:t>ניהול ושיתוף תכני ההדרכה</w:t>
      </w:r>
      <w:bookmarkEnd w:id="12"/>
    </w:p>
    <w:p w14:paraId="7FE6B104" w14:textId="77777777" w:rsidR="00190DA6" w:rsidRPr="00190DA6" w:rsidRDefault="00190DA6" w:rsidP="00366C1A">
      <w:pPr>
        <w:widowControl w:val="0"/>
        <w:spacing w:before="60" w:line="276" w:lineRule="auto"/>
        <w:ind w:left="1440"/>
        <w:jc w:val="both"/>
        <w:outlineLvl w:val="7"/>
        <w:rPr>
          <w:rFonts w:ascii="Arial" w:hAnsi="Arial"/>
          <w:rtl/>
        </w:rPr>
      </w:pPr>
      <w:r w:rsidRPr="00190DA6">
        <w:rPr>
          <w:rFonts w:ascii="Arial" w:hAnsi="Arial"/>
          <w:rtl/>
        </w:rPr>
        <w:t xml:space="preserve">המערכת מיועדת </w:t>
      </w:r>
      <w:r w:rsidRPr="00190DA6">
        <w:rPr>
          <w:rFonts w:ascii="Arial" w:hAnsi="Arial" w:hint="cs"/>
          <w:rtl/>
        </w:rPr>
        <w:t>לשמש לתיעוד וניהול של כל מערכי ההדרכה והלמידה של המשרד ולהוות פלטפורמה לשיתוף תכנים אלו בין כלל עובדי המשרד (תשתית ניהול ידע).</w:t>
      </w:r>
    </w:p>
    <w:p w14:paraId="5021D68C" w14:textId="77777777" w:rsidR="00190DA6" w:rsidRPr="00214725" w:rsidRDefault="00190DA6" w:rsidP="00C53888">
      <w:pPr>
        <w:widowControl w:val="0"/>
        <w:numPr>
          <w:ilvl w:val="2"/>
          <w:numId w:val="3"/>
        </w:numPr>
        <w:tabs>
          <w:tab w:val="num" w:pos="837"/>
        </w:tabs>
        <w:spacing w:before="120" w:line="276" w:lineRule="auto"/>
        <w:jc w:val="both"/>
        <w:outlineLvl w:val="7"/>
        <w:rPr>
          <w:rFonts w:ascii="Arial" w:hAnsi="Arial"/>
          <w:b/>
          <w:bCs/>
        </w:rPr>
      </w:pPr>
      <w:bookmarkStart w:id="16" w:name="_Toc486439502"/>
      <w:r w:rsidRPr="00214725">
        <w:rPr>
          <w:rFonts w:ascii="Arial" w:hAnsi="Arial"/>
          <w:b/>
          <w:bCs/>
          <w:rtl/>
        </w:rPr>
        <w:lastRenderedPageBreak/>
        <w:t xml:space="preserve">שיפור </w:t>
      </w:r>
      <w:r w:rsidRPr="00214725">
        <w:rPr>
          <w:rFonts w:ascii="Arial" w:hAnsi="Arial" w:hint="cs"/>
          <w:b/>
          <w:bCs/>
          <w:rtl/>
        </w:rPr>
        <w:t>תכנון מאמצי ההדרכה והלמידה</w:t>
      </w:r>
      <w:bookmarkEnd w:id="16"/>
    </w:p>
    <w:p w14:paraId="3D308882" w14:textId="77777777" w:rsidR="00190DA6" w:rsidRPr="00214725" w:rsidRDefault="00190DA6" w:rsidP="00366C1A">
      <w:pPr>
        <w:widowControl w:val="0"/>
        <w:spacing w:before="60" w:line="276" w:lineRule="auto"/>
        <w:ind w:left="1440"/>
        <w:jc w:val="both"/>
        <w:outlineLvl w:val="7"/>
        <w:rPr>
          <w:rFonts w:ascii="Arial" w:hAnsi="Arial"/>
          <w:rtl/>
        </w:rPr>
      </w:pPr>
      <w:r w:rsidRPr="00190DA6">
        <w:rPr>
          <w:rFonts w:ascii="Arial" w:hAnsi="Arial"/>
          <w:rtl/>
        </w:rPr>
        <w:t xml:space="preserve">המערכת מיועדת </w:t>
      </w:r>
      <w:r w:rsidRPr="00190DA6">
        <w:rPr>
          <w:rFonts w:ascii="Arial" w:hAnsi="Arial" w:hint="cs"/>
          <w:rtl/>
        </w:rPr>
        <w:t xml:space="preserve">לאפשר תכנון כולל (שנתי ורב שנתי) של ההדרכות וההכשרות במשרד תוך התאמת ההיצע לצורכי המשרד. כמו כן תאפשר המערכת לשפר את </w:t>
      </w:r>
      <w:r w:rsidRPr="00214725">
        <w:rPr>
          <w:rFonts w:ascii="Arial" w:hAnsi="Arial" w:hint="cs"/>
          <w:rtl/>
        </w:rPr>
        <w:t>ניהול המשאבים הנדרשים לקיום ההדרכות (כיתות, אמצעי הדרכה ניידים, מדריכים, מרצים וכד').</w:t>
      </w:r>
    </w:p>
    <w:p w14:paraId="09F1C04B" w14:textId="77777777" w:rsidR="00190DA6" w:rsidRPr="00214725" w:rsidRDefault="00190DA6" w:rsidP="00C53888">
      <w:pPr>
        <w:widowControl w:val="0"/>
        <w:numPr>
          <w:ilvl w:val="2"/>
          <w:numId w:val="3"/>
        </w:numPr>
        <w:tabs>
          <w:tab w:val="num" w:pos="837"/>
        </w:tabs>
        <w:spacing w:before="120" w:line="276" w:lineRule="auto"/>
        <w:jc w:val="both"/>
        <w:outlineLvl w:val="7"/>
        <w:rPr>
          <w:rFonts w:ascii="Arial" w:hAnsi="Arial"/>
          <w:b/>
          <w:bCs/>
        </w:rPr>
      </w:pPr>
      <w:bookmarkStart w:id="17" w:name="_Toc486439503"/>
      <w:bookmarkEnd w:id="11"/>
      <w:bookmarkEnd w:id="13"/>
      <w:bookmarkEnd w:id="14"/>
      <w:bookmarkEnd w:id="15"/>
      <w:r w:rsidRPr="00214725">
        <w:rPr>
          <w:rFonts w:ascii="Arial" w:hAnsi="Arial" w:hint="cs"/>
          <w:b/>
          <w:bCs/>
          <w:rtl/>
        </w:rPr>
        <w:t>הנגשת תכני הלמידה</w:t>
      </w:r>
      <w:bookmarkEnd w:id="17"/>
    </w:p>
    <w:p w14:paraId="1A6AA14A" w14:textId="77777777" w:rsidR="00190DA6" w:rsidRPr="00190DA6" w:rsidRDefault="00190DA6" w:rsidP="00366C1A">
      <w:pPr>
        <w:widowControl w:val="0"/>
        <w:spacing w:before="60" w:line="276" w:lineRule="auto"/>
        <w:ind w:left="1440"/>
        <w:jc w:val="both"/>
        <w:outlineLvl w:val="7"/>
        <w:rPr>
          <w:rFonts w:ascii="Arial" w:hAnsi="Arial"/>
          <w:rtl/>
        </w:rPr>
      </w:pPr>
      <w:r w:rsidRPr="00190DA6">
        <w:rPr>
          <w:rFonts w:ascii="Arial" w:hAnsi="Arial"/>
          <w:rtl/>
        </w:rPr>
        <w:t xml:space="preserve">המערכת מיועדת </w:t>
      </w:r>
      <w:r w:rsidRPr="00190DA6">
        <w:rPr>
          <w:rFonts w:ascii="Arial" w:hAnsi="Arial" w:hint="cs"/>
          <w:rtl/>
        </w:rPr>
        <w:t>לאפשר שיתוף ורכישת ידע במגוון ערוצים, כולל במכשירים הניידים. המערכת מיועדת לאפשר אכיפה של הפצה ושיתוף של ידע (כולל הנחיות ונהלים) בהתבסס על השימוש במכשירים הניידים.</w:t>
      </w:r>
    </w:p>
    <w:p w14:paraId="07BA5586" w14:textId="77777777" w:rsidR="00190DA6" w:rsidRPr="00214725"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b/>
          <w:bCs/>
          <w:rtl/>
        </w:rPr>
      </w:pPr>
      <w:bookmarkStart w:id="18" w:name="_Toc486439504"/>
      <w:r w:rsidRPr="00214725">
        <w:rPr>
          <w:rFonts w:ascii="Arial" w:hAnsi="Arial"/>
          <w:b/>
          <w:bCs/>
          <w:rtl/>
        </w:rPr>
        <w:t xml:space="preserve">בעיות במצב הקיים </w:t>
      </w:r>
      <w:bookmarkEnd w:id="18"/>
    </w:p>
    <w:p w14:paraId="126FADA7" w14:textId="77777777" w:rsidR="00190DA6" w:rsidRPr="00E03EE7" w:rsidRDefault="00190DA6" w:rsidP="0072554D">
      <w:pPr>
        <w:widowControl w:val="0"/>
        <w:numPr>
          <w:ilvl w:val="2"/>
          <w:numId w:val="3"/>
        </w:numPr>
        <w:tabs>
          <w:tab w:val="num" w:pos="837"/>
        </w:tabs>
        <w:spacing w:before="60" w:line="276" w:lineRule="auto"/>
        <w:ind w:left="1469" w:hanging="634"/>
        <w:jc w:val="both"/>
        <w:outlineLvl w:val="7"/>
        <w:rPr>
          <w:rFonts w:ascii="Arial" w:hAnsi="Arial"/>
        </w:rPr>
      </w:pPr>
      <w:r w:rsidRPr="00E03EE7">
        <w:rPr>
          <w:rFonts w:ascii="Arial" w:hAnsi="Arial" w:hint="cs"/>
          <w:rtl/>
        </w:rPr>
        <w:t>היעדר כלים לניהול תהליכי הגיוס והשיבוץ בכלל ובעיתות שיא בפרט.</w:t>
      </w:r>
    </w:p>
    <w:p w14:paraId="6165AD71" w14:textId="77777777" w:rsidR="00190DA6" w:rsidRPr="00E03EE7" w:rsidRDefault="00190DA6" w:rsidP="0072554D">
      <w:pPr>
        <w:widowControl w:val="0"/>
        <w:numPr>
          <w:ilvl w:val="2"/>
          <w:numId w:val="3"/>
        </w:numPr>
        <w:tabs>
          <w:tab w:val="num" w:pos="837"/>
        </w:tabs>
        <w:spacing w:before="60" w:line="276" w:lineRule="auto"/>
        <w:ind w:left="1469" w:hanging="634"/>
        <w:jc w:val="both"/>
        <w:outlineLvl w:val="7"/>
        <w:rPr>
          <w:rFonts w:ascii="Arial" w:hAnsi="Arial"/>
          <w:rtl/>
        </w:rPr>
      </w:pPr>
      <w:r w:rsidRPr="00E03EE7">
        <w:rPr>
          <w:rFonts w:ascii="Arial" w:hAnsi="Arial" w:hint="cs"/>
          <w:rtl/>
        </w:rPr>
        <w:t>היעדר כלי בקרה ומעקב אחר תהליכי הלמידה וההכשרות של העובדים ואכיפת מסלולי ההכשרה אל מול צורכי התפקידים השונים.</w:t>
      </w:r>
    </w:p>
    <w:p w14:paraId="14BBB6B9" w14:textId="77777777" w:rsidR="00190DA6" w:rsidRPr="00E03EE7" w:rsidRDefault="00190DA6" w:rsidP="0072554D">
      <w:pPr>
        <w:widowControl w:val="0"/>
        <w:numPr>
          <w:ilvl w:val="2"/>
          <w:numId w:val="3"/>
        </w:numPr>
        <w:tabs>
          <w:tab w:val="num" w:pos="837"/>
        </w:tabs>
        <w:spacing w:before="60" w:line="276" w:lineRule="auto"/>
        <w:ind w:left="1469" w:hanging="634"/>
        <w:jc w:val="both"/>
        <w:outlineLvl w:val="7"/>
        <w:rPr>
          <w:rFonts w:ascii="Arial" w:hAnsi="Arial"/>
          <w:rtl/>
        </w:rPr>
      </w:pPr>
      <w:r w:rsidRPr="00E03EE7">
        <w:rPr>
          <w:rFonts w:ascii="Arial" w:hAnsi="Arial" w:hint="cs"/>
          <w:rtl/>
        </w:rPr>
        <w:t>היעדר מערכת מרכזית לתיעוד וניהול כל מערכי הלמידה.</w:t>
      </w:r>
    </w:p>
    <w:p w14:paraId="005D958D" w14:textId="77777777" w:rsidR="00190DA6" w:rsidRPr="00E03EE7" w:rsidRDefault="00190DA6" w:rsidP="0072554D">
      <w:pPr>
        <w:widowControl w:val="0"/>
        <w:numPr>
          <w:ilvl w:val="2"/>
          <w:numId w:val="3"/>
        </w:numPr>
        <w:tabs>
          <w:tab w:val="num" w:pos="837"/>
        </w:tabs>
        <w:spacing w:before="60" w:line="276" w:lineRule="auto"/>
        <w:ind w:left="1469" w:hanging="634"/>
        <w:jc w:val="both"/>
        <w:outlineLvl w:val="7"/>
        <w:rPr>
          <w:rFonts w:ascii="Arial" w:hAnsi="Arial"/>
        </w:rPr>
      </w:pPr>
      <w:r w:rsidRPr="00E03EE7">
        <w:rPr>
          <w:rFonts w:ascii="Arial" w:hAnsi="Arial" w:hint="cs"/>
          <w:rtl/>
        </w:rPr>
        <w:t>היעדר מערכת לניהול ותכנון ההדרכות, כולל ניהול משאבי הדרכה (מדריכים, מרצים וכד').</w:t>
      </w:r>
    </w:p>
    <w:p w14:paraId="213EFA7F" w14:textId="30569FC8" w:rsidR="00190DA6" w:rsidRDefault="00190DA6" w:rsidP="0072554D">
      <w:pPr>
        <w:widowControl w:val="0"/>
        <w:numPr>
          <w:ilvl w:val="2"/>
          <w:numId w:val="3"/>
        </w:numPr>
        <w:tabs>
          <w:tab w:val="num" w:pos="837"/>
        </w:tabs>
        <w:spacing w:before="60" w:line="276" w:lineRule="auto"/>
        <w:ind w:left="1469" w:hanging="634"/>
        <w:jc w:val="both"/>
        <w:outlineLvl w:val="7"/>
        <w:rPr>
          <w:rFonts w:ascii="Arial" w:hAnsi="Arial"/>
        </w:rPr>
      </w:pPr>
      <w:r w:rsidRPr="00E03EE7">
        <w:rPr>
          <w:rFonts w:ascii="Arial" w:hAnsi="Arial" w:hint="cs"/>
          <w:rtl/>
        </w:rPr>
        <w:t xml:space="preserve">הפצת ורכישת הידע מוגבלת לערוצים המסורתיים של הדרכות פרונטליות ומערכי הדרכה בעמדות העבודה </w:t>
      </w:r>
      <w:r w:rsidRPr="00E03EE7">
        <w:rPr>
          <w:rFonts w:ascii="Arial" w:hAnsi="Arial"/>
          <w:rtl/>
        </w:rPr>
        <w:t>–</w:t>
      </w:r>
      <w:r w:rsidRPr="00E03EE7">
        <w:rPr>
          <w:rFonts w:ascii="Arial" w:hAnsi="Arial" w:hint="cs"/>
          <w:rtl/>
        </w:rPr>
        <w:t xml:space="preserve"> אין מינוף של היכולות הנגזרות משימוש במובייל.</w:t>
      </w:r>
    </w:p>
    <w:p w14:paraId="081C9D6D" w14:textId="77777777" w:rsidR="00190DA6" w:rsidRPr="00E03EE7"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b/>
          <w:bCs/>
          <w:rtl/>
        </w:rPr>
      </w:pPr>
      <w:bookmarkStart w:id="19" w:name="_Toc486439505"/>
      <w:r w:rsidRPr="00E03EE7">
        <w:rPr>
          <w:rFonts w:ascii="Arial" w:hAnsi="Arial"/>
          <w:b/>
          <w:bCs/>
          <w:rtl/>
        </w:rPr>
        <w:t xml:space="preserve">השתלבות ביעדי </w:t>
      </w:r>
      <w:bookmarkEnd w:id="19"/>
      <w:r w:rsidR="00E03EE7">
        <w:rPr>
          <w:rFonts w:ascii="Arial" w:hAnsi="Arial" w:hint="cs"/>
          <w:b/>
          <w:bCs/>
          <w:rtl/>
        </w:rPr>
        <w:t>המשרד</w:t>
      </w:r>
    </w:p>
    <w:p w14:paraId="4CD024CE" w14:textId="77777777" w:rsidR="00190DA6" w:rsidRPr="00190DA6" w:rsidRDefault="00190DA6" w:rsidP="0072554D">
      <w:pPr>
        <w:widowControl w:val="0"/>
        <w:numPr>
          <w:ilvl w:val="2"/>
          <w:numId w:val="3"/>
        </w:numPr>
        <w:tabs>
          <w:tab w:val="num" w:pos="837"/>
        </w:tabs>
        <w:spacing w:before="60" w:line="276" w:lineRule="auto"/>
        <w:ind w:left="1469" w:hanging="634"/>
        <w:jc w:val="both"/>
        <w:outlineLvl w:val="7"/>
        <w:rPr>
          <w:rFonts w:ascii="Arial" w:hAnsi="Arial"/>
          <w:rtl/>
        </w:rPr>
      </w:pPr>
      <w:r w:rsidRPr="00190DA6">
        <w:rPr>
          <w:rFonts w:ascii="Arial" w:hAnsi="Arial"/>
          <w:rtl/>
        </w:rPr>
        <w:t>יישום המערכת מהווה נדבך חשוב</w:t>
      </w:r>
      <w:r w:rsidRPr="00190DA6">
        <w:rPr>
          <w:rFonts w:ascii="Arial" w:hAnsi="Arial" w:hint="cs"/>
          <w:rtl/>
        </w:rPr>
        <w:t xml:space="preserve"> בהכשרת עובדי המשרד והעובדים החיצוניים המגוייסים על ידי המשרד ובהקניית הידע הנדרש להם בביצוע תפקידם.</w:t>
      </w:r>
    </w:p>
    <w:p w14:paraId="6820D43E" w14:textId="77777777" w:rsidR="00190DA6" w:rsidRPr="00190DA6" w:rsidRDefault="00190DA6" w:rsidP="0072554D">
      <w:pPr>
        <w:widowControl w:val="0"/>
        <w:numPr>
          <w:ilvl w:val="2"/>
          <w:numId w:val="3"/>
        </w:numPr>
        <w:tabs>
          <w:tab w:val="num" w:pos="837"/>
        </w:tabs>
        <w:spacing w:before="60" w:line="276" w:lineRule="auto"/>
        <w:ind w:left="1469" w:hanging="634"/>
        <w:jc w:val="both"/>
        <w:outlineLvl w:val="7"/>
        <w:rPr>
          <w:rFonts w:ascii="Arial" w:hAnsi="Arial"/>
          <w:rtl/>
        </w:rPr>
      </w:pPr>
      <w:r w:rsidRPr="00190DA6">
        <w:rPr>
          <w:rFonts w:ascii="Arial" w:hAnsi="Arial" w:hint="cs"/>
          <w:rtl/>
        </w:rPr>
        <w:t>המשרד מייחס חשיבות רבה ליישום המערכת כתשתית לניהול הידע הארגוני וכאמצעי לשיפור ביצועי העובדים והשגת יעדי המשרד.</w:t>
      </w:r>
    </w:p>
    <w:p w14:paraId="4E7B2D75" w14:textId="77777777" w:rsidR="00190DA6" w:rsidRPr="00E03EE7" w:rsidRDefault="00190DA6" w:rsidP="00C53888">
      <w:pPr>
        <w:widowControl w:val="0"/>
        <w:numPr>
          <w:ilvl w:val="1"/>
          <w:numId w:val="3"/>
        </w:numPr>
        <w:tabs>
          <w:tab w:val="clear" w:pos="792"/>
          <w:tab w:val="num" w:pos="837"/>
        </w:tabs>
        <w:spacing w:before="120" w:line="276" w:lineRule="auto"/>
        <w:ind w:left="837" w:hanging="540"/>
        <w:jc w:val="both"/>
        <w:outlineLvl w:val="7"/>
        <w:rPr>
          <w:rFonts w:ascii="Arial" w:hAnsi="Arial"/>
          <w:b/>
          <w:bCs/>
          <w:rtl/>
        </w:rPr>
      </w:pPr>
      <w:bookmarkStart w:id="20" w:name="_Toc486439506"/>
      <w:r w:rsidRPr="00E03EE7">
        <w:rPr>
          <w:rFonts w:ascii="Arial" w:hAnsi="Arial"/>
          <w:b/>
          <w:bCs/>
          <w:rtl/>
        </w:rPr>
        <w:t>קשר תכנית עבודה שנתית</w:t>
      </w:r>
      <w:bookmarkEnd w:id="20"/>
    </w:p>
    <w:p w14:paraId="668BC0A9" w14:textId="4B899F0C" w:rsidR="00190DA6" w:rsidRDefault="00190DA6" w:rsidP="00E03EE7">
      <w:pPr>
        <w:widowControl w:val="0"/>
        <w:spacing w:before="120" w:line="276" w:lineRule="auto"/>
        <w:ind w:left="837"/>
        <w:jc w:val="both"/>
        <w:outlineLvl w:val="7"/>
        <w:rPr>
          <w:rFonts w:ascii="Arial" w:hAnsi="Arial"/>
        </w:rPr>
      </w:pPr>
      <w:r w:rsidRPr="00190DA6">
        <w:rPr>
          <w:rFonts w:ascii="Arial" w:hAnsi="Arial"/>
          <w:rtl/>
        </w:rPr>
        <w:t xml:space="preserve">הקמת המערכת ותחזוקתה מתוקצבים בשנת העבודה הנוכחית ויתוקצבו בתקציב </w:t>
      </w:r>
      <w:r w:rsidRPr="00190DA6">
        <w:rPr>
          <w:rFonts w:ascii="Arial" w:hAnsi="Arial" w:hint="cs"/>
          <w:rtl/>
        </w:rPr>
        <w:t xml:space="preserve">המשרד </w:t>
      </w:r>
      <w:r w:rsidRPr="00190DA6">
        <w:rPr>
          <w:rFonts w:ascii="Arial" w:hAnsi="Arial"/>
          <w:rtl/>
        </w:rPr>
        <w:t>לשנים הבאות.</w:t>
      </w:r>
    </w:p>
    <w:p w14:paraId="79A77ABA" w14:textId="77777777" w:rsidR="00AE5C3E" w:rsidRPr="00190DA6" w:rsidRDefault="00AE5C3E" w:rsidP="00E03EE7">
      <w:pPr>
        <w:widowControl w:val="0"/>
        <w:spacing w:before="120" w:line="276" w:lineRule="auto"/>
        <w:ind w:left="837"/>
        <w:jc w:val="both"/>
        <w:outlineLvl w:val="7"/>
        <w:rPr>
          <w:rFonts w:ascii="Arial" w:hAnsi="Arial"/>
        </w:rPr>
      </w:pPr>
    </w:p>
    <w:p w14:paraId="1A6B0776" w14:textId="77777777" w:rsidR="00417626" w:rsidRDefault="00417626" w:rsidP="00C53888">
      <w:pPr>
        <w:widowControl w:val="0"/>
        <w:numPr>
          <w:ilvl w:val="0"/>
          <w:numId w:val="3"/>
        </w:numPr>
        <w:spacing w:before="240" w:line="276" w:lineRule="auto"/>
        <w:jc w:val="both"/>
        <w:outlineLvl w:val="7"/>
        <w:rPr>
          <w:b/>
          <w:bCs/>
          <w:sz w:val="28"/>
          <w:szCs w:val="28"/>
          <w:u w:val="single"/>
        </w:rPr>
      </w:pPr>
      <w:r>
        <w:rPr>
          <w:rFonts w:hint="cs"/>
          <w:b/>
          <w:bCs/>
          <w:sz w:val="28"/>
          <w:szCs w:val="28"/>
          <w:u w:val="single"/>
          <w:rtl/>
        </w:rPr>
        <w:t>השירותים הנדרשים:</w:t>
      </w:r>
    </w:p>
    <w:p w14:paraId="1709FB35" w14:textId="4D3535DF" w:rsidR="00E03EE7" w:rsidRDefault="00E03EE7" w:rsidP="00C53888">
      <w:pPr>
        <w:widowControl w:val="0"/>
        <w:numPr>
          <w:ilvl w:val="1"/>
          <w:numId w:val="3"/>
        </w:numPr>
        <w:tabs>
          <w:tab w:val="clear" w:pos="792"/>
          <w:tab w:val="num" w:pos="837"/>
        </w:tabs>
        <w:spacing w:before="120" w:line="276" w:lineRule="auto"/>
        <w:ind w:left="837" w:hanging="540"/>
        <w:jc w:val="both"/>
        <w:outlineLvl w:val="7"/>
        <w:rPr>
          <w:rFonts w:ascii="Arial" w:hAnsi="Arial"/>
        </w:rPr>
      </w:pPr>
      <w:r>
        <w:rPr>
          <w:rFonts w:ascii="Arial" w:hAnsi="Arial" w:hint="cs"/>
          <w:rtl/>
        </w:rPr>
        <w:t xml:space="preserve">השירותים הנדרשים </w:t>
      </w:r>
      <w:r w:rsidR="00263797">
        <w:rPr>
          <w:rFonts w:ascii="Arial" w:hAnsi="Arial" w:hint="cs"/>
          <w:rtl/>
        </w:rPr>
        <w:t>מפורטים</w:t>
      </w:r>
      <w:r>
        <w:rPr>
          <w:rFonts w:ascii="Arial" w:hAnsi="Arial" w:hint="cs"/>
          <w:rtl/>
        </w:rPr>
        <w:t xml:space="preserve"> בנספח </w:t>
      </w:r>
      <w:r w:rsidR="00C80D33">
        <w:rPr>
          <w:rFonts w:ascii="Arial" w:hAnsi="Arial" w:hint="cs"/>
          <w:rtl/>
        </w:rPr>
        <w:t>א'11</w:t>
      </w:r>
      <w:r>
        <w:rPr>
          <w:rFonts w:ascii="Arial" w:hAnsi="Arial" w:hint="cs"/>
          <w:rtl/>
        </w:rPr>
        <w:t xml:space="preserve"> - מפרט השירותים.</w:t>
      </w:r>
    </w:p>
    <w:p w14:paraId="74F6E2B6" w14:textId="77777777" w:rsidR="00B734D9" w:rsidRDefault="00B734D9" w:rsidP="00C53888">
      <w:pPr>
        <w:widowControl w:val="0"/>
        <w:numPr>
          <w:ilvl w:val="0"/>
          <w:numId w:val="3"/>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E6464BE" w14:textId="2860775A" w:rsidR="008A40DF" w:rsidRPr="00B56C41" w:rsidRDefault="008A40DF" w:rsidP="00F81035">
      <w:pPr>
        <w:widowControl w:val="0"/>
        <w:numPr>
          <w:ilvl w:val="1"/>
          <w:numId w:val="3"/>
        </w:numPr>
        <w:spacing w:before="120" w:line="276" w:lineRule="auto"/>
        <w:ind w:left="835"/>
        <w:jc w:val="both"/>
        <w:outlineLvl w:val="7"/>
        <w:rPr>
          <w:sz w:val="40"/>
        </w:rPr>
      </w:pPr>
      <w:bookmarkStart w:id="21" w:name="_Ref488303402"/>
      <w:r w:rsidRPr="00B56C41">
        <w:rPr>
          <w:rFonts w:hint="eastAsia"/>
          <w:sz w:val="40"/>
          <w:rtl/>
        </w:rPr>
        <w:t>מועד</w:t>
      </w:r>
      <w:r w:rsidRPr="00B56C41">
        <w:rPr>
          <w:sz w:val="40"/>
          <w:rtl/>
        </w:rPr>
        <w:t xml:space="preserve"> </w:t>
      </w:r>
      <w:r w:rsidRPr="00B56C41">
        <w:rPr>
          <w:rFonts w:hint="eastAsia"/>
          <w:sz w:val="40"/>
          <w:rtl/>
        </w:rPr>
        <w:t>אחרון</w:t>
      </w:r>
      <w:r w:rsidRPr="00B56C41">
        <w:rPr>
          <w:sz w:val="40"/>
          <w:rtl/>
        </w:rPr>
        <w:t xml:space="preserve"> </w:t>
      </w:r>
      <w:r w:rsidRPr="00B56C41">
        <w:rPr>
          <w:rFonts w:hint="eastAsia"/>
          <w:sz w:val="40"/>
          <w:rtl/>
        </w:rPr>
        <w:t>להגשת</w:t>
      </w:r>
      <w:r w:rsidRPr="00B56C41">
        <w:rPr>
          <w:sz w:val="40"/>
          <w:rtl/>
        </w:rPr>
        <w:t xml:space="preserve"> </w:t>
      </w:r>
      <w:r w:rsidRPr="00B56C41">
        <w:rPr>
          <w:rFonts w:hint="eastAsia"/>
          <w:sz w:val="40"/>
          <w:rtl/>
        </w:rPr>
        <w:t>שאלות</w:t>
      </w:r>
      <w:r w:rsidRPr="00B56C41">
        <w:rPr>
          <w:sz w:val="40"/>
          <w:rtl/>
        </w:rPr>
        <w:t xml:space="preserve"> </w:t>
      </w:r>
      <w:r w:rsidRPr="00B56C41">
        <w:rPr>
          <w:rFonts w:hint="eastAsia"/>
          <w:sz w:val="40"/>
          <w:rtl/>
        </w:rPr>
        <w:t>הבהרה</w:t>
      </w:r>
      <w:r w:rsidRPr="00B56C41">
        <w:rPr>
          <w:sz w:val="40"/>
          <w:rtl/>
        </w:rPr>
        <w:t>:</w:t>
      </w:r>
      <w:bookmarkEnd w:id="21"/>
      <w:r w:rsidR="00094E29" w:rsidRPr="00B56C41">
        <w:rPr>
          <w:rFonts w:hint="cs"/>
          <w:sz w:val="40"/>
        </w:rPr>
        <w:t xml:space="preserve"> </w:t>
      </w:r>
      <w:r w:rsidR="0090072C">
        <w:rPr>
          <w:rFonts w:hint="cs"/>
          <w:sz w:val="40"/>
          <w:rtl/>
        </w:rPr>
        <w:t>14</w:t>
      </w:r>
      <w:r w:rsidR="00094E29" w:rsidRPr="00B56C41">
        <w:rPr>
          <w:rFonts w:hint="cs"/>
          <w:sz w:val="40"/>
          <w:rtl/>
        </w:rPr>
        <w:t>.</w:t>
      </w:r>
      <w:r w:rsidR="00B56C41" w:rsidRPr="00B56C41">
        <w:rPr>
          <w:rFonts w:hint="cs"/>
          <w:sz w:val="40"/>
          <w:rtl/>
        </w:rPr>
        <w:t>04</w:t>
      </w:r>
      <w:r w:rsidR="00094E29" w:rsidRPr="00B56C41">
        <w:rPr>
          <w:rFonts w:hint="cs"/>
          <w:sz w:val="40"/>
          <w:rtl/>
        </w:rPr>
        <w:t>.</w:t>
      </w:r>
      <w:r w:rsidR="00B56C41" w:rsidRPr="00B56C41">
        <w:rPr>
          <w:rFonts w:hint="cs"/>
          <w:sz w:val="40"/>
          <w:rtl/>
        </w:rPr>
        <w:t>2022</w:t>
      </w:r>
      <w:r w:rsidR="00094E29" w:rsidRPr="00B56C41">
        <w:rPr>
          <w:rFonts w:hint="cs"/>
          <w:sz w:val="40"/>
          <w:rtl/>
        </w:rPr>
        <w:t>.</w:t>
      </w:r>
    </w:p>
    <w:p w14:paraId="2C7993FB" w14:textId="7DA1681F" w:rsidR="008A40DF" w:rsidRPr="00B56C41" w:rsidRDefault="008A40DF" w:rsidP="00F81035">
      <w:pPr>
        <w:widowControl w:val="0"/>
        <w:numPr>
          <w:ilvl w:val="1"/>
          <w:numId w:val="3"/>
        </w:numPr>
        <w:spacing w:before="120" w:line="276" w:lineRule="auto"/>
        <w:ind w:left="835"/>
        <w:jc w:val="both"/>
        <w:outlineLvl w:val="7"/>
        <w:rPr>
          <w:sz w:val="40"/>
        </w:rPr>
      </w:pPr>
      <w:bookmarkStart w:id="22" w:name="_Ref488303440"/>
      <w:r w:rsidRPr="00B56C41">
        <w:rPr>
          <w:rFonts w:hint="eastAsia"/>
          <w:sz w:val="40"/>
          <w:rtl/>
        </w:rPr>
        <w:t>מועד</w:t>
      </w:r>
      <w:r w:rsidRPr="00B56C41">
        <w:rPr>
          <w:sz w:val="40"/>
          <w:rtl/>
        </w:rPr>
        <w:t xml:space="preserve"> </w:t>
      </w:r>
      <w:r w:rsidRPr="00B56C41">
        <w:rPr>
          <w:rFonts w:hint="eastAsia"/>
          <w:sz w:val="40"/>
          <w:rtl/>
        </w:rPr>
        <w:t>אחרון</w:t>
      </w:r>
      <w:r w:rsidRPr="00B56C41">
        <w:rPr>
          <w:sz w:val="40"/>
          <w:rtl/>
        </w:rPr>
        <w:t xml:space="preserve"> </w:t>
      </w:r>
      <w:r w:rsidRPr="00B56C41">
        <w:rPr>
          <w:rFonts w:hint="eastAsia"/>
          <w:sz w:val="40"/>
          <w:rtl/>
        </w:rPr>
        <w:t>למענה</w:t>
      </w:r>
      <w:r w:rsidRPr="00B56C41">
        <w:rPr>
          <w:sz w:val="40"/>
          <w:rtl/>
        </w:rPr>
        <w:t xml:space="preserve"> </w:t>
      </w:r>
      <w:r w:rsidRPr="00B56C41">
        <w:rPr>
          <w:rFonts w:hint="eastAsia"/>
          <w:sz w:val="40"/>
          <w:rtl/>
        </w:rPr>
        <w:t>על</w:t>
      </w:r>
      <w:r w:rsidRPr="00B56C41">
        <w:rPr>
          <w:sz w:val="40"/>
          <w:rtl/>
        </w:rPr>
        <w:t xml:space="preserve"> </w:t>
      </w:r>
      <w:r w:rsidRPr="00B56C41">
        <w:rPr>
          <w:rFonts w:hint="eastAsia"/>
          <w:sz w:val="40"/>
          <w:rtl/>
        </w:rPr>
        <w:t>שאלות</w:t>
      </w:r>
      <w:r w:rsidRPr="00B56C41">
        <w:rPr>
          <w:sz w:val="40"/>
          <w:rtl/>
        </w:rPr>
        <w:t xml:space="preserve"> </w:t>
      </w:r>
      <w:r w:rsidRPr="00B56C41">
        <w:rPr>
          <w:rFonts w:hint="eastAsia"/>
          <w:sz w:val="40"/>
          <w:rtl/>
        </w:rPr>
        <w:t>ההבהרה</w:t>
      </w:r>
      <w:r w:rsidRPr="00B56C41">
        <w:rPr>
          <w:sz w:val="40"/>
          <w:rtl/>
        </w:rPr>
        <w:t>:</w:t>
      </w:r>
      <w:r w:rsidR="00086D76" w:rsidRPr="00B56C41">
        <w:rPr>
          <w:rFonts w:hint="cs"/>
          <w:sz w:val="40"/>
          <w:rtl/>
        </w:rPr>
        <w:t xml:space="preserve"> </w:t>
      </w:r>
      <w:r w:rsidR="00B56C41" w:rsidRPr="00B56C41">
        <w:rPr>
          <w:rFonts w:hint="cs"/>
          <w:sz w:val="40"/>
          <w:rtl/>
        </w:rPr>
        <w:t>03</w:t>
      </w:r>
      <w:r w:rsidR="00094E29" w:rsidRPr="00B56C41">
        <w:rPr>
          <w:rFonts w:hint="cs"/>
          <w:sz w:val="40"/>
          <w:rtl/>
        </w:rPr>
        <w:t>.</w:t>
      </w:r>
      <w:r w:rsidR="00B56C41" w:rsidRPr="00B56C41">
        <w:rPr>
          <w:rFonts w:hint="cs"/>
          <w:sz w:val="40"/>
          <w:rtl/>
        </w:rPr>
        <w:t>05</w:t>
      </w:r>
      <w:r w:rsidR="00094E29" w:rsidRPr="00B56C41">
        <w:rPr>
          <w:rFonts w:hint="cs"/>
          <w:sz w:val="40"/>
          <w:rtl/>
        </w:rPr>
        <w:t>.</w:t>
      </w:r>
      <w:r w:rsidR="00B56C41" w:rsidRPr="00B56C41">
        <w:rPr>
          <w:rFonts w:hint="cs"/>
          <w:sz w:val="40"/>
          <w:rtl/>
        </w:rPr>
        <w:t>2022</w:t>
      </w:r>
      <w:r w:rsidR="003B674D" w:rsidRPr="00B56C41">
        <w:rPr>
          <w:rFonts w:hint="cs"/>
          <w:sz w:val="40"/>
          <w:rtl/>
        </w:rPr>
        <w:t>.</w:t>
      </w:r>
    </w:p>
    <w:p w14:paraId="4F2EDE8C" w14:textId="53DA9324" w:rsidR="008A40DF" w:rsidRPr="00B56C41" w:rsidRDefault="008A40DF" w:rsidP="00F81035">
      <w:pPr>
        <w:widowControl w:val="0"/>
        <w:numPr>
          <w:ilvl w:val="1"/>
          <w:numId w:val="3"/>
        </w:numPr>
        <w:spacing w:before="120" w:line="276" w:lineRule="auto"/>
        <w:ind w:left="835"/>
        <w:jc w:val="both"/>
        <w:outlineLvl w:val="7"/>
        <w:rPr>
          <w:sz w:val="40"/>
        </w:rPr>
      </w:pPr>
      <w:r w:rsidRPr="00B56C41">
        <w:rPr>
          <w:rFonts w:hint="eastAsia"/>
          <w:sz w:val="40"/>
          <w:rtl/>
        </w:rPr>
        <w:t>מועד</w:t>
      </w:r>
      <w:r w:rsidRPr="00B56C41">
        <w:rPr>
          <w:sz w:val="40"/>
          <w:rtl/>
        </w:rPr>
        <w:t xml:space="preserve"> </w:t>
      </w:r>
      <w:r w:rsidRPr="00B56C41">
        <w:rPr>
          <w:rFonts w:hint="eastAsia"/>
          <w:sz w:val="40"/>
          <w:rtl/>
        </w:rPr>
        <w:t>אחרון</w:t>
      </w:r>
      <w:r w:rsidRPr="00B56C41">
        <w:rPr>
          <w:sz w:val="40"/>
          <w:rtl/>
        </w:rPr>
        <w:t xml:space="preserve"> </w:t>
      </w:r>
      <w:r w:rsidRPr="00B56C41">
        <w:rPr>
          <w:rFonts w:hint="eastAsia"/>
          <w:sz w:val="40"/>
          <w:rtl/>
        </w:rPr>
        <w:t>להגשת</w:t>
      </w:r>
      <w:r w:rsidRPr="00B56C41">
        <w:rPr>
          <w:sz w:val="40"/>
          <w:rtl/>
        </w:rPr>
        <w:t xml:space="preserve"> </w:t>
      </w:r>
      <w:r w:rsidRPr="00B56C41">
        <w:rPr>
          <w:rFonts w:hint="eastAsia"/>
          <w:sz w:val="40"/>
          <w:rtl/>
        </w:rPr>
        <w:t>הצעות</w:t>
      </w:r>
      <w:r w:rsidRPr="00B56C41">
        <w:rPr>
          <w:sz w:val="40"/>
          <w:rtl/>
        </w:rPr>
        <w:t>:</w:t>
      </w:r>
      <w:bookmarkEnd w:id="22"/>
      <w:r w:rsidR="00086D76" w:rsidRPr="00B56C41">
        <w:rPr>
          <w:rFonts w:hint="cs"/>
          <w:sz w:val="40"/>
          <w:rtl/>
        </w:rPr>
        <w:t xml:space="preserve"> </w:t>
      </w:r>
      <w:r w:rsidR="00B56C41" w:rsidRPr="00B56C41">
        <w:rPr>
          <w:rFonts w:hint="cs"/>
          <w:sz w:val="40"/>
          <w:rtl/>
        </w:rPr>
        <w:t>19</w:t>
      </w:r>
      <w:r w:rsidR="00094E29" w:rsidRPr="00B56C41">
        <w:rPr>
          <w:rFonts w:hint="cs"/>
          <w:sz w:val="40"/>
          <w:rtl/>
        </w:rPr>
        <w:t>.</w:t>
      </w:r>
      <w:r w:rsidR="00B56C41" w:rsidRPr="00B56C41">
        <w:rPr>
          <w:rFonts w:hint="cs"/>
          <w:sz w:val="40"/>
          <w:rtl/>
        </w:rPr>
        <w:t>05</w:t>
      </w:r>
      <w:r w:rsidR="00094E29" w:rsidRPr="00B56C41">
        <w:rPr>
          <w:rFonts w:hint="cs"/>
          <w:sz w:val="40"/>
          <w:rtl/>
        </w:rPr>
        <w:t>.</w:t>
      </w:r>
      <w:r w:rsidR="00B56C41" w:rsidRPr="00B56C41">
        <w:rPr>
          <w:rFonts w:hint="cs"/>
          <w:sz w:val="40"/>
          <w:rtl/>
        </w:rPr>
        <w:t>2022</w:t>
      </w:r>
      <w:r w:rsidR="0062719E" w:rsidRPr="00B56C41">
        <w:rPr>
          <w:rFonts w:hint="cs"/>
          <w:sz w:val="40"/>
          <w:rtl/>
        </w:rPr>
        <w:t xml:space="preserve"> </w:t>
      </w:r>
      <w:r w:rsidR="003E6A18" w:rsidRPr="00B56C41">
        <w:rPr>
          <w:rFonts w:hint="cs"/>
          <w:sz w:val="40"/>
          <w:rtl/>
        </w:rPr>
        <w:t xml:space="preserve">עד השעה </w:t>
      </w:r>
      <w:r w:rsidR="00B56C41">
        <w:rPr>
          <w:rFonts w:hint="cs"/>
          <w:sz w:val="40"/>
          <w:rtl/>
        </w:rPr>
        <w:t>15</w:t>
      </w:r>
      <w:r w:rsidR="00086D76" w:rsidRPr="00B56C41">
        <w:rPr>
          <w:rFonts w:hint="cs"/>
          <w:sz w:val="40"/>
          <w:rtl/>
        </w:rPr>
        <w:t>:00.</w:t>
      </w:r>
    </w:p>
    <w:p w14:paraId="541C7CF2" w14:textId="7EE4ADE2" w:rsidR="00C56FF9" w:rsidRPr="00B56C41" w:rsidRDefault="00C56FF9" w:rsidP="00F81035">
      <w:pPr>
        <w:widowControl w:val="0"/>
        <w:numPr>
          <w:ilvl w:val="1"/>
          <w:numId w:val="3"/>
        </w:numPr>
        <w:spacing w:before="120" w:line="276" w:lineRule="auto"/>
        <w:ind w:left="835"/>
        <w:jc w:val="both"/>
        <w:outlineLvl w:val="7"/>
        <w:rPr>
          <w:sz w:val="40"/>
        </w:rPr>
      </w:pPr>
      <w:bookmarkStart w:id="23" w:name="_Ref61258550"/>
      <w:r w:rsidRPr="00B56C41">
        <w:rPr>
          <w:rFonts w:hint="cs"/>
          <w:sz w:val="40"/>
          <w:rtl/>
        </w:rPr>
        <w:t xml:space="preserve">מועד תוקף ערבות ההצעה: </w:t>
      </w:r>
      <w:bookmarkEnd w:id="23"/>
      <w:r w:rsidR="00B56C41" w:rsidRPr="00B56C41">
        <w:rPr>
          <w:rFonts w:hint="cs"/>
          <w:sz w:val="40"/>
          <w:rtl/>
        </w:rPr>
        <w:t>20.12.2022</w:t>
      </w:r>
    </w:p>
    <w:p w14:paraId="63F232D1" w14:textId="77777777" w:rsidR="00893CEE" w:rsidRDefault="00B734D9" w:rsidP="00F81035">
      <w:pPr>
        <w:widowControl w:val="0"/>
        <w:numPr>
          <w:ilvl w:val="1"/>
          <w:numId w:val="3"/>
        </w:numPr>
        <w:spacing w:before="120" w:line="276" w:lineRule="auto"/>
        <w:ind w:left="835"/>
        <w:jc w:val="both"/>
        <w:outlineLvl w:val="7"/>
      </w:pPr>
      <w:r w:rsidRPr="001B505E">
        <w:rPr>
          <w:rFonts w:hint="eastAsia"/>
          <w:rtl/>
        </w:rPr>
        <w:lastRenderedPageBreak/>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5D947323" w14:textId="77777777" w:rsidR="005556DA" w:rsidRPr="00CA6E12" w:rsidRDefault="00CA56BD" w:rsidP="00C53888">
      <w:pPr>
        <w:widowControl w:val="0"/>
        <w:numPr>
          <w:ilvl w:val="0"/>
          <w:numId w:val="3"/>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11736E12" w14:textId="77777777" w:rsidR="00EF3439" w:rsidRPr="00A967BF" w:rsidRDefault="00EF3439" w:rsidP="00EF3439">
      <w:pPr>
        <w:widowControl w:val="0"/>
        <w:numPr>
          <w:ilvl w:val="1"/>
          <w:numId w:val="3"/>
        </w:numPr>
        <w:tabs>
          <w:tab w:val="clear" w:pos="792"/>
        </w:tabs>
        <w:spacing w:before="120" w:line="276" w:lineRule="auto"/>
        <w:jc w:val="both"/>
        <w:outlineLvl w:val="7"/>
        <w:rPr>
          <w:b/>
          <w:bCs/>
          <w:sz w:val="40"/>
        </w:rPr>
      </w:pPr>
      <w:r w:rsidRPr="00A967BF">
        <w:rPr>
          <w:rFonts w:hint="cs"/>
          <w:sz w:val="40"/>
          <w:rtl/>
        </w:rPr>
        <w:t xml:space="preserve">תקופת ההתקשרות במסגרת ההסכם שייחתם עם הזוכה </w:t>
      </w:r>
      <w:r w:rsidRPr="00A967BF">
        <w:rPr>
          <w:rFonts w:hint="cs"/>
          <w:b/>
          <w:bCs/>
          <w:sz w:val="40"/>
          <w:rtl/>
        </w:rPr>
        <w:t>הינה לשנה</w:t>
      </w:r>
      <w:r w:rsidRPr="00A967BF">
        <w:rPr>
          <w:rFonts w:hint="cs"/>
          <w:sz w:val="40"/>
          <w:rtl/>
        </w:rPr>
        <w:t xml:space="preserve"> </w:t>
      </w:r>
      <w:r w:rsidRPr="00A967BF">
        <w:rPr>
          <w:rFonts w:hint="cs"/>
          <w:b/>
          <w:bCs/>
          <w:sz w:val="40"/>
          <w:rtl/>
        </w:rPr>
        <w:t xml:space="preserve">מיום חתימת החשב על ההסכם. </w:t>
      </w:r>
    </w:p>
    <w:p w14:paraId="14526BAE" w14:textId="77777777" w:rsidR="00EF3439" w:rsidRPr="00A967BF" w:rsidRDefault="00EF3439" w:rsidP="00EF3439">
      <w:pPr>
        <w:widowControl w:val="0"/>
        <w:numPr>
          <w:ilvl w:val="1"/>
          <w:numId w:val="3"/>
        </w:numPr>
        <w:tabs>
          <w:tab w:val="clear" w:pos="792"/>
        </w:tabs>
        <w:spacing w:before="120" w:line="276" w:lineRule="auto"/>
        <w:jc w:val="both"/>
        <w:outlineLvl w:val="7"/>
        <w:rPr>
          <w:rFonts w:ascii="David" w:hAnsi="David"/>
          <w:b/>
          <w:bCs/>
        </w:rPr>
      </w:pPr>
      <w:r w:rsidRPr="00A967BF">
        <w:rPr>
          <w:rFonts w:ascii="David" w:hAnsi="David"/>
          <w:rtl/>
        </w:rPr>
        <w:t xml:space="preserve">למשרד שמורה זכות הברירה להארכת תקופת ההתקשרות בתקופות קצובות נוספות של עד </w:t>
      </w:r>
      <w:r w:rsidRPr="00A967BF">
        <w:rPr>
          <w:rFonts w:ascii="David" w:hAnsi="David" w:hint="cs"/>
          <w:b/>
          <w:bCs/>
          <w:rtl/>
        </w:rPr>
        <w:t>עשר</w:t>
      </w:r>
      <w:r w:rsidRPr="00A967BF">
        <w:rPr>
          <w:rFonts w:ascii="David" w:hAnsi="David"/>
          <w:b/>
          <w:bCs/>
          <w:rtl/>
        </w:rPr>
        <w:t xml:space="preserve"> שנים </w:t>
      </w:r>
      <w:r w:rsidRPr="00A967BF">
        <w:rPr>
          <w:rFonts w:ascii="David" w:hAnsi="David" w:hint="cs"/>
          <w:b/>
          <w:bCs/>
          <w:rtl/>
        </w:rPr>
        <w:t xml:space="preserve">מיום החתימה על הזמנת הרכש הראשונה על ידי מורשי החתימה </w:t>
      </w:r>
      <w:r w:rsidRPr="00A967BF">
        <w:rPr>
          <w:rFonts w:ascii="David" w:hAnsi="David"/>
          <w:rtl/>
        </w:rPr>
        <w:t xml:space="preserve">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8F99C19" w14:textId="77777777" w:rsidR="00EF3439" w:rsidRPr="00BC50EC" w:rsidRDefault="00EF3439" w:rsidP="00EF3439">
      <w:pPr>
        <w:widowControl w:val="0"/>
        <w:numPr>
          <w:ilvl w:val="1"/>
          <w:numId w:val="3"/>
        </w:numPr>
        <w:tabs>
          <w:tab w:val="clear" w:pos="792"/>
        </w:tabs>
        <w:spacing w:before="120" w:line="276" w:lineRule="auto"/>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5AE63329" w14:textId="77777777" w:rsidR="00EF3439" w:rsidRDefault="00EF3439" w:rsidP="00EF3439">
      <w:pPr>
        <w:widowControl w:val="0"/>
        <w:numPr>
          <w:ilvl w:val="1"/>
          <w:numId w:val="3"/>
        </w:numPr>
        <w:tabs>
          <w:tab w:val="clear" w:pos="792"/>
        </w:tabs>
        <w:spacing w:before="120" w:line="276" w:lineRule="auto"/>
        <w:jc w:val="both"/>
        <w:outlineLvl w:val="7"/>
        <w:rPr>
          <w:sz w:val="40"/>
        </w:rPr>
      </w:pPr>
      <w:r>
        <w:rPr>
          <w:rFonts w:hint="cs"/>
          <w:sz w:val="40"/>
          <w:rtl/>
        </w:rPr>
        <w:t xml:space="preserve">נותן השירותים יתחיל בביצוע השירותים בפועל </w:t>
      </w:r>
      <w:r w:rsidRPr="00585E98">
        <w:rPr>
          <w:sz w:val="40"/>
          <w:rtl/>
        </w:rPr>
        <w:t>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r>
        <w:rPr>
          <w:rFonts w:hint="cs"/>
          <w:sz w:val="40"/>
          <w:rtl/>
        </w:rPr>
        <w:t>, אשר תופק מדי שנה</w:t>
      </w:r>
      <w:r w:rsidRPr="00585E98">
        <w:rPr>
          <w:sz w:val="40"/>
          <w:rtl/>
        </w:rPr>
        <w:t>.</w:t>
      </w:r>
    </w:p>
    <w:p w14:paraId="4C45A20E" w14:textId="77777777" w:rsidR="00EF3439" w:rsidRDefault="00EF3439" w:rsidP="00EF3439">
      <w:pPr>
        <w:widowControl w:val="0"/>
        <w:numPr>
          <w:ilvl w:val="1"/>
          <w:numId w:val="3"/>
        </w:numPr>
        <w:tabs>
          <w:tab w:val="clear" w:pos="792"/>
        </w:tabs>
        <w:spacing w:before="120" w:line="276" w:lineRule="auto"/>
        <w:jc w:val="both"/>
        <w:outlineLvl w:val="7"/>
        <w:rPr>
          <w:sz w:val="40"/>
        </w:rPr>
      </w:pPr>
      <w:r>
        <w:rPr>
          <w:rFonts w:hint="cs"/>
          <w:sz w:val="40"/>
          <w:rtl/>
        </w:rPr>
        <w:t xml:space="preserve">נותן השירותים </w:t>
      </w:r>
      <w:r w:rsidRPr="00585E98">
        <w:rPr>
          <w:sz w:val="40"/>
          <w:rtl/>
        </w:rPr>
        <w:t>לא יוכל לממש את ההתקשרות ולספק את השירותים הנדרשים טרם קבלת הזמנת רכש חתומ</w:t>
      </w:r>
      <w:r>
        <w:rPr>
          <w:rFonts w:hint="cs"/>
          <w:sz w:val="40"/>
          <w:rtl/>
        </w:rPr>
        <w:t>ה.</w:t>
      </w:r>
    </w:p>
    <w:p w14:paraId="2666DE16" w14:textId="77777777" w:rsidR="00EF3439" w:rsidRPr="00585E98" w:rsidRDefault="00EF3439" w:rsidP="00EF3439">
      <w:pPr>
        <w:widowControl w:val="0"/>
        <w:numPr>
          <w:ilvl w:val="1"/>
          <w:numId w:val="3"/>
        </w:numPr>
        <w:tabs>
          <w:tab w:val="clear" w:pos="792"/>
        </w:tabs>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4F6245A4" w14:textId="77777777" w:rsidR="00A21BF9" w:rsidRPr="00CA6E12" w:rsidRDefault="00CA56BD" w:rsidP="00C53888">
      <w:pPr>
        <w:widowControl w:val="0"/>
        <w:numPr>
          <w:ilvl w:val="0"/>
          <w:numId w:val="3"/>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0816871D" w14:textId="77777777" w:rsidR="00A21BF9" w:rsidRPr="000A6312" w:rsidRDefault="00CA56BD"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634A118A" w14:textId="77777777" w:rsidR="00CA56BD" w:rsidRPr="000A6312" w:rsidRDefault="00CA56BD"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sz w:val="40"/>
          <w:rtl/>
        </w:rPr>
        <w:t xml:space="preserve">המציע יתחייב להישמע להוראות ב"כ המשרד בכל העניינים הקשורים </w:t>
      </w:r>
      <w:r w:rsidRPr="000A6312">
        <w:rPr>
          <w:rFonts w:hint="cs"/>
          <w:sz w:val="40"/>
          <w:rtl/>
        </w:rPr>
        <w:t xml:space="preserve">למתן השירותים </w:t>
      </w:r>
      <w:r w:rsidRPr="000A6312">
        <w:rPr>
          <w:sz w:val="40"/>
          <w:rtl/>
        </w:rPr>
        <w:t xml:space="preserve">כמפורט במפרט המכרז ובהסכם שייחתם בעקבותיו.  </w:t>
      </w:r>
    </w:p>
    <w:p w14:paraId="2B8FC934" w14:textId="77777777" w:rsidR="009B4604" w:rsidRPr="00CA6E12" w:rsidRDefault="009B4604" w:rsidP="00C53888">
      <w:pPr>
        <w:widowControl w:val="0"/>
        <w:numPr>
          <w:ilvl w:val="0"/>
          <w:numId w:val="3"/>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4626A336" w14:textId="77777777" w:rsidR="009B4604" w:rsidRPr="00890D08" w:rsidRDefault="009B4604" w:rsidP="00D8269A">
      <w:pPr>
        <w:widowControl w:val="0"/>
        <w:numPr>
          <w:ilvl w:val="1"/>
          <w:numId w:val="3"/>
        </w:numPr>
        <w:tabs>
          <w:tab w:val="clear" w:pos="792"/>
          <w:tab w:val="num" w:pos="927"/>
        </w:tabs>
        <w:spacing w:before="120" w:line="276" w:lineRule="auto"/>
        <w:ind w:left="927" w:hanging="630"/>
        <w:jc w:val="both"/>
        <w:outlineLvl w:val="7"/>
      </w:pPr>
      <w:r w:rsidRPr="00CA6E12">
        <w:rPr>
          <w:rFonts w:hint="cs"/>
          <w:rtl/>
        </w:rPr>
        <w:t xml:space="preserve">שאלות והבהרות יש </w:t>
      </w:r>
      <w:r w:rsidRPr="00890D08">
        <w:rPr>
          <w:rFonts w:hint="cs"/>
          <w:rtl/>
        </w:rPr>
        <w:t xml:space="preserve">להפנות </w:t>
      </w:r>
      <w:r w:rsidRPr="00890D08">
        <w:rPr>
          <w:rFonts w:hint="cs"/>
          <w:b/>
          <w:bCs/>
          <w:u w:val="single"/>
          <w:rtl/>
        </w:rPr>
        <w:t>בכתב בלבד,</w:t>
      </w:r>
      <w:r w:rsidRPr="00890D08">
        <w:rPr>
          <w:rFonts w:hint="cs"/>
          <w:rtl/>
        </w:rPr>
        <w:t xml:space="preserve"> </w:t>
      </w:r>
      <w:r w:rsidR="00E673F0" w:rsidRPr="00890D08">
        <w:rPr>
          <w:rFonts w:hint="cs"/>
          <w:rtl/>
        </w:rPr>
        <w:t>לדוא"</w:t>
      </w:r>
      <w:r w:rsidR="00D8269A" w:rsidRPr="00351CD8">
        <w:rPr>
          <w:rFonts w:cs="Arial" w:hint="cs"/>
          <w:rtl/>
        </w:rPr>
        <w:t xml:space="preserve">ל </w:t>
      </w:r>
      <w:bookmarkStart w:id="24" w:name="_Hlk98834046"/>
      <w:r w:rsidR="00191C87">
        <w:fldChar w:fldCharType="begin"/>
      </w:r>
      <w:r w:rsidR="00191C87">
        <w:instrText xml:space="preserve"> HYPERLINK "mailto:avih@moin.gov.il" </w:instrText>
      </w:r>
      <w:r w:rsidR="00191C87">
        <w:fldChar w:fldCharType="separate"/>
      </w:r>
      <w:r w:rsidR="00D8269A" w:rsidRPr="00351CD8">
        <w:rPr>
          <w:rStyle w:val="Hyperlink"/>
          <w:rFonts w:cs="Arial"/>
        </w:rPr>
        <w:t>avih@moin.gov.il</w:t>
      </w:r>
      <w:r w:rsidR="00191C87">
        <w:rPr>
          <w:rStyle w:val="Hyperlink"/>
          <w:rFonts w:cs="Arial"/>
        </w:rPr>
        <w:fldChar w:fldCharType="end"/>
      </w:r>
      <w:bookmarkEnd w:id="24"/>
      <w:r w:rsidR="00D8269A" w:rsidRPr="00351CD8">
        <w:rPr>
          <w:rFonts w:cs="Arial"/>
        </w:rPr>
        <w:t xml:space="preserve"> </w:t>
      </w:r>
      <w:r w:rsidR="00D8269A">
        <w:rPr>
          <w:rFonts w:hint="cs"/>
          <w:rtl/>
        </w:rPr>
        <w:t xml:space="preserve"> </w:t>
      </w:r>
      <w:r w:rsidR="00B734D9" w:rsidRPr="00890D08">
        <w:rPr>
          <w:rFonts w:hint="cs"/>
          <w:rtl/>
        </w:rPr>
        <w:t xml:space="preserve">עד לא יאוחר מהמועד הנקוב בסעיף </w:t>
      </w:r>
      <w:r w:rsidR="00B734D9" w:rsidRPr="00890D08">
        <w:rPr>
          <w:rtl/>
        </w:rPr>
        <w:fldChar w:fldCharType="begin"/>
      </w:r>
      <w:r w:rsidR="00B734D9" w:rsidRPr="00890D08">
        <w:rPr>
          <w:rtl/>
        </w:rPr>
        <w:instrText xml:space="preserve"> </w:instrText>
      </w:r>
      <w:r w:rsidR="00B734D9" w:rsidRPr="00890D08">
        <w:rPr>
          <w:rFonts w:hint="cs"/>
        </w:rPr>
        <w:instrText>REF</w:instrText>
      </w:r>
      <w:r w:rsidR="00B734D9" w:rsidRPr="00890D08">
        <w:rPr>
          <w:rFonts w:hint="cs"/>
          <w:rtl/>
        </w:rPr>
        <w:instrText xml:space="preserve"> _</w:instrText>
      </w:r>
      <w:r w:rsidR="00B734D9" w:rsidRPr="00890D08">
        <w:rPr>
          <w:rFonts w:hint="cs"/>
        </w:rPr>
        <w:instrText>Ref488303402 \r \h</w:instrText>
      </w:r>
      <w:r w:rsidR="00B734D9" w:rsidRPr="00890D08">
        <w:rPr>
          <w:rtl/>
        </w:rPr>
        <w:instrText xml:space="preserve"> </w:instrText>
      </w:r>
      <w:r w:rsidR="00890D08">
        <w:rPr>
          <w:rtl/>
        </w:rPr>
        <w:instrText xml:space="preserve"> \* </w:instrText>
      </w:r>
      <w:r w:rsidR="00890D08">
        <w:instrText>MERGEFORMAT</w:instrText>
      </w:r>
      <w:r w:rsidR="00890D08">
        <w:rPr>
          <w:rtl/>
        </w:rPr>
        <w:instrText xml:space="preserve"> </w:instrText>
      </w:r>
      <w:r w:rsidR="00B734D9" w:rsidRPr="00890D08">
        <w:rPr>
          <w:rtl/>
        </w:rPr>
      </w:r>
      <w:r w:rsidR="00B734D9" w:rsidRPr="00890D08">
        <w:rPr>
          <w:rtl/>
        </w:rPr>
        <w:fldChar w:fldCharType="separate"/>
      </w:r>
      <w:r w:rsidR="00A2002F" w:rsidRPr="00890D08">
        <w:rPr>
          <w:rtl/>
        </w:rPr>
        <w:t>‏4.1</w:t>
      </w:r>
      <w:r w:rsidR="00B734D9" w:rsidRPr="00890D08">
        <w:rPr>
          <w:rtl/>
        </w:rPr>
        <w:fldChar w:fldCharType="end"/>
      </w:r>
      <w:r w:rsidR="00B734D9" w:rsidRPr="00890D08">
        <w:rPr>
          <w:rFonts w:hint="cs"/>
          <w:rtl/>
        </w:rPr>
        <w:t xml:space="preserve"> לעיל</w:t>
      </w:r>
      <w:r w:rsidRPr="00890D08">
        <w:rPr>
          <w:rFonts w:hint="cs"/>
          <w:rtl/>
        </w:rPr>
        <w:t>, ולהפנותן לנציג המזמין</w:t>
      </w:r>
      <w:r w:rsidR="00E3328C" w:rsidRPr="00890D08">
        <w:rPr>
          <w:rFonts w:hint="cs"/>
          <w:rtl/>
        </w:rPr>
        <w:t>.</w:t>
      </w:r>
      <w:r w:rsidRPr="00890D08">
        <w:rPr>
          <w:rFonts w:hint="cs"/>
          <w:rtl/>
        </w:rPr>
        <w:t xml:space="preserve"> </w:t>
      </w:r>
      <w:r w:rsidRPr="00890D08">
        <w:rPr>
          <w:rFonts w:hint="cs"/>
          <w:u w:val="single"/>
          <w:rtl/>
        </w:rPr>
        <w:t>יש לוודא קבלת הפנייה.</w:t>
      </w:r>
    </w:p>
    <w:p w14:paraId="535027DB" w14:textId="77777777" w:rsidR="009B4604" w:rsidRDefault="009B4604" w:rsidP="00C53888">
      <w:pPr>
        <w:widowControl w:val="0"/>
        <w:numPr>
          <w:ilvl w:val="1"/>
          <w:numId w:val="3"/>
        </w:numPr>
        <w:tabs>
          <w:tab w:val="clear" w:pos="792"/>
          <w:tab w:val="num" w:pos="927"/>
        </w:tabs>
        <w:spacing w:before="120" w:line="276" w:lineRule="auto"/>
        <w:ind w:left="927" w:hanging="630"/>
        <w:jc w:val="both"/>
        <w:outlineLvl w:val="7"/>
        <w:rPr>
          <w:rFonts w:ascii="Calibri" w:hAnsi="Calibri"/>
        </w:rPr>
      </w:pPr>
      <w:r w:rsidRPr="00890D08">
        <w:rPr>
          <w:rFonts w:hint="cs"/>
          <w:sz w:val="40"/>
          <w:rtl/>
        </w:rPr>
        <w:t>הפנייה</w:t>
      </w:r>
      <w:r w:rsidRPr="00890D08">
        <w:rPr>
          <w:rFonts w:ascii="Calibri" w:hAnsi="Calibri" w:hint="cs"/>
          <w:rtl/>
        </w:rPr>
        <w:t xml:space="preserve"> תכלול את שם המכרז, מספר הסעיף במכרז אליו מתייחסת השאלה, פרוט</w:t>
      </w:r>
      <w:r w:rsidRPr="003435BE">
        <w:rPr>
          <w:rFonts w:ascii="Calibri" w:hAnsi="Calibri" w:hint="cs"/>
          <w:rtl/>
        </w:rPr>
        <w:t xml:space="preserve"> השאלה, פרטי השואל, טלפון, פקס וכתובת דואר אלקטרוני.</w:t>
      </w:r>
    </w:p>
    <w:p w14:paraId="4515E336" w14:textId="77777777" w:rsidR="009B4604" w:rsidRDefault="009B4604" w:rsidP="00366C1A">
      <w:pPr>
        <w:keepLines/>
        <w:widowControl w:val="0"/>
        <w:adjustRightInd w:val="0"/>
        <w:spacing w:line="360" w:lineRule="auto"/>
        <w:ind w:left="927"/>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0"/>
        <w:gridCol w:w="2052"/>
        <w:gridCol w:w="2030"/>
        <w:gridCol w:w="2069"/>
      </w:tblGrid>
      <w:tr w:rsidR="009D38E6" w14:paraId="57A90A96" w14:textId="77777777" w:rsidTr="0072554D">
        <w:tc>
          <w:tcPr>
            <w:tcW w:w="1968" w:type="dxa"/>
            <w:shd w:val="clear" w:color="auto" w:fill="auto"/>
          </w:tcPr>
          <w:p w14:paraId="73BA629C"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מס' השאלה</w:t>
            </w:r>
          </w:p>
        </w:tc>
        <w:tc>
          <w:tcPr>
            <w:tcW w:w="2111" w:type="dxa"/>
            <w:shd w:val="clear" w:color="auto" w:fill="auto"/>
          </w:tcPr>
          <w:p w14:paraId="5065EC43"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094" w:type="dxa"/>
            <w:shd w:val="clear" w:color="auto" w:fill="auto"/>
          </w:tcPr>
          <w:p w14:paraId="7125AE43"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124" w:type="dxa"/>
            <w:shd w:val="clear" w:color="auto" w:fill="auto"/>
          </w:tcPr>
          <w:p w14:paraId="4D9B3E12"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tbl>
    <w:p w14:paraId="0B07F25D"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4AE99368" w14:textId="77777777" w:rsidR="009B4604" w:rsidRDefault="009B4604" w:rsidP="00366C1A">
      <w:pPr>
        <w:keepLines/>
        <w:widowControl w:val="0"/>
        <w:adjustRightInd w:val="0"/>
        <w:spacing w:line="360" w:lineRule="auto"/>
        <w:ind w:left="927"/>
        <w:jc w:val="both"/>
        <w:textAlignment w:val="baseline"/>
        <w:rPr>
          <w:rFonts w:ascii="Calibri" w:hAnsi="Calibri"/>
        </w:rPr>
      </w:pPr>
      <w:r>
        <w:rPr>
          <w:rFonts w:ascii="Calibri" w:hAnsi="Calibri" w:hint="cs"/>
          <w:rtl/>
        </w:rPr>
        <w:t>המשרד רשאי שלא להשיב לשאלות שלא יוגשו כמבוקש לעיל.</w:t>
      </w:r>
    </w:p>
    <w:p w14:paraId="7DC8CA67" w14:textId="77777777" w:rsidR="009B4604" w:rsidRPr="00DD6E47" w:rsidRDefault="009B4604" w:rsidP="00C53888">
      <w:pPr>
        <w:widowControl w:val="0"/>
        <w:numPr>
          <w:ilvl w:val="1"/>
          <w:numId w:val="3"/>
        </w:numPr>
        <w:tabs>
          <w:tab w:val="clear" w:pos="792"/>
          <w:tab w:val="num" w:pos="927"/>
        </w:tabs>
        <w:spacing w:before="120" w:line="276" w:lineRule="auto"/>
        <w:ind w:left="927" w:hanging="630"/>
        <w:jc w:val="both"/>
        <w:outlineLvl w:val="7"/>
        <w:rPr>
          <w:rFonts w:ascii="Calibri" w:hAnsi="Calibri"/>
          <w:rtl/>
        </w:rPr>
      </w:pPr>
      <w:r w:rsidRPr="000A6312">
        <w:rPr>
          <w:rFonts w:hint="eastAsia"/>
          <w:sz w:val="40"/>
          <w:rtl/>
        </w:rPr>
        <w:lastRenderedPageBreak/>
        <w:t>ש</w:t>
      </w:r>
      <w:r w:rsidRPr="000A6312">
        <w:rPr>
          <w:sz w:val="40"/>
          <w:rtl/>
        </w:rPr>
        <w:t>א</w:t>
      </w:r>
      <w:r w:rsidRPr="000A6312">
        <w:rPr>
          <w:rFonts w:hint="eastAsia"/>
          <w:sz w:val="40"/>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1B09D884" w14:textId="77777777" w:rsidR="009B4604" w:rsidRDefault="009B4604" w:rsidP="00C53888">
      <w:pPr>
        <w:widowControl w:val="0"/>
        <w:numPr>
          <w:ilvl w:val="1"/>
          <w:numId w:val="3"/>
        </w:numPr>
        <w:tabs>
          <w:tab w:val="clear" w:pos="792"/>
          <w:tab w:val="num" w:pos="927"/>
        </w:tabs>
        <w:spacing w:before="120" w:line="276" w:lineRule="auto"/>
        <w:ind w:left="927" w:hanging="630"/>
        <w:jc w:val="both"/>
        <w:outlineLvl w:val="7"/>
        <w:rPr>
          <w:rFonts w:ascii="Calibri" w:hAnsi="Calibri"/>
        </w:rPr>
      </w:pPr>
      <w:r w:rsidRPr="000A6312">
        <w:rPr>
          <w:sz w:val="40"/>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63C4069C" w14:textId="77777777" w:rsidR="00025484" w:rsidRPr="00025484" w:rsidRDefault="00025484" w:rsidP="00445964">
      <w:pPr>
        <w:keepLines/>
        <w:widowControl w:val="0"/>
        <w:adjustRightInd w:val="0"/>
        <w:spacing w:line="360" w:lineRule="auto"/>
        <w:ind w:left="792" w:firstLine="158"/>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723E7386" w14:textId="77777777" w:rsidR="009B4604" w:rsidRDefault="009B4604" w:rsidP="00C53888">
      <w:pPr>
        <w:widowControl w:val="0"/>
        <w:numPr>
          <w:ilvl w:val="1"/>
          <w:numId w:val="3"/>
        </w:numPr>
        <w:tabs>
          <w:tab w:val="clear" w:pos="792"/>
          <w:tab w:val="num" w:pos="927"/>
        </w:tabs>
        <w:spacing w:before="120" w:line="276" w:lineRule="auto"/>
        <w:ind w:left="927" w:hanging="630"/>
        <w:jc w:val="both"/>
        <w:outlineLvl w:val="7"/>
        <w:rPr>
          <w:rFonts w:ascii="Calibri" w:hAnsi="Calibri"/>
        </w:rPr>
      </w:pPr>
      <w:r w:rsidRPr="000A6312">
        <w:rPr>
          <w:rFonts w:hint="cs"/>
          <w:sz w:val="40"/>
          <w:rtl/>
        </w:rPr>
        <w:t>לא</w:t>
      </w:r>
      <w:r w:rsidRPr="003435BE">
        <w:rPr>
          <w:rFonts w:ascii="Calibri" w:hAnsi="Calibri" w:hint="cs"/>
          <w:rtl/>
        </w:rPr>
        <w:t xml:space="preserve">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60E2C840" w14:textId="77777777" w:rsidR="009B4604" w:rsidRPr="00466A56" w:rsidRDefault="009B4604" w:rsidP="00C53888">
      <w:pPr>
        <w:widowControl w:val="0"/>
        <w:numPr>
          <w:ilvl w:val="1"/>
          <w:numId w:val="3"/>
        </w:numPr>
        <w:tabs>
          <w:tab w:val="clear" w:pos="792"/>
          <w:tab w:val="num" w:pos="927"/>
        </w:tabs>
        <w:spacing w:before="120" w:line="276" w:lineRule="auto"/>
        <w:ind w:left="927" w:hanging="630"/>
        <w:jc w:val="both"/>
        <w:outlineLvl w:val="7"/>
        <w:rPr>
          <w:rFonts w:ascii="Arial" w:hAnsi="Arial"/>
        </w:rPr>
      </w:pPr>
      <w:r w:rsidRPr="000A6312">
        <w:rPr>
          <w:rFonts w:hint="eastAsia"/>
          <w:sz w:val="40"/>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772920BB" w14:textId="77777777" w:rsidR="00445964" w:rsidRDefault="00445964" w:rsidP="00C53888">
      <w:pPr>
        <w:widowControl w:val="0"/>
        <w:numPr>
          <w:ilvl w:val="1"/>
          <w:numId w:val="3"/>
        </w:numPr>
        <w:tabs>
          <w:tab w:val="clear" w:pos="792"/>
          <w:tab w:val="num" w:pos="927"/>
        </w:tabs>
        <w:spacing w:before="120" w:line="276" w:lineRule="auto"/>
        <w:ind w:left="927" w:hanging="630"/>
        <w:jc w:val="both"/>
        <w:outlineLvl w:val="7"/>
      </w:pPr>
      <w:r w:rsidRPr="000A6312">
        <w:rPr>
          <w:rFonts w:hint="cs"/>
          <w:sz w:val="40"/>
          <w:rtl/>
        </w:rPr>
        <w:t>תשובות</w:t>
      </w:r>
      <w:r w:rsidRPr="00C7160C">
        <w:rPr>
          <w:rFonts w:hint="cs"/>
          <w:rtl/>
        </w:rPr>
        <w:t xml:space="preserve"> יפורסמו באתר האינטרנט שכתובתו</w:t>
      </w:r>
      <w:r>
        <w:rPr>
          <w:rFonts w:hint="cs"/>
          <w:rtl/>
        </w:rPr>
        <w:t xml:space="preserve"> </w:t>
      </w:r>
    </w:p>
    <w:p w14:paraId="7FD98BD5" w14:textId="77777777" w:rsidR="00445964" w:rsidRDefault="009918D1" w:rsidP="00366C1A">
      <w:pPr>
        <w:widowControl w:val="0"/>
        <w:spacing w:before="60" w:line="276" w:lineRule="auto"/>
        <w:ind w:left="922"/>
        <w:jc w:val="both"/>
        <w:outlineLvl w:val="7"/>
      </w:pPr>
      <w:hyperlink r:id="rId8" w:history="1">
        <w:r w:rsidR="00445964" w:rsidRPr="00404D85">
          <w:rPr>
            <w:rStyle w:val="Hyperlink"/>
          </w:rPr>
          <w:t>https://www.gov.il/he/departments/ministry_of_interior</w:t>
        </w:r>
      </w:hyperlink>
    </w:p>
    <w:p w14:paraId="57D66BC7" w14:textId="77777777" w:rsidR="00445964" w:rsidRPr="00C7160C" w:rsidRDefault="00445964" w:rsidP="00366C1A">
      <w:pPr>
        <w:widowControl w:val="0"/>
        <w:spacing w:before="6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57F1A5CE" w14:textId="77777777" w:rsidR="009B4604" w:rsidRPr="00466A56" w:rsidRDefault="009B4604" w:rsidP="00C53888">
      <w:pPr>
        <w:widowControl w:val="0"/>
        <w:numPr>
          <w:ilvl w:val="1"/>
          <w:numId w:val="3"/>
        </w:numPr>
        <w:tabs>
          <w:tab w:val="clear" w:pos="792"/>
          <w:tab w:val="num" w:pos="927"/>
        </w:tabs>
        <w:spacing w:before="120" w:line="276" w:lineRule="auto"/>
        <w:ind w:left="927" w:hanging="630"/>
        <w:jc w:val="both"/>
        <w:outlineLvl w:val="7"/>
        <w:rPr>
          <w:rFonts w:ascii="Arial" w:hAnsi="Arial"/>
          <w:rtl/>
        </w:rPr>
      </w:pPr>
      <w:r w:rsidRPr="000A6312">
        <w:rPr>
          <w:rFonts w:hint="cs"/>
          <w:sz w:val="40"/>
          <w:rtl/>
        </w:rPr>
        <w:t>התשובות</w:t>
      </w:r>
      <w:r w:rsidRPr="00466A56">
        <w:rPr>
          <w:rFonts w:ascii="Arial" w:hAnsi="Arial" w:hint="cs"/>
          <w:rtl/>
        </w:rPr>
        <w:t xml:space="preserve"> לשאלות מהוות חלק בלתי נפרד ממסמכי המכרז.</w:t>
      </w:r>
    </w:p>
    <w:p w14:paraId="6C72BAFB" w14:textId="77777777" w:rsidR="009B4604" w:rsidRPr="00466A56" w:rsidRDefault="009B4604" w:rsidP="00C53888">
      <w:pPr>
        <w:widowControl w:val="0"/>
        <w:numPr>
          <w:ilvl w:val="1"/>
          <w:numId w:val="3"/>
        </w:numPr>
        <w:tabs>
          <w:tab w:val="clear" w:pos="792"/>
          <w:tab w:val="num" w:pos="927"/>
        </w:tabs>
        <w:spacing w:before="120" w:line="276" w:lineRule="auto"/>
        <w:ind w:left="927" w:hanging="630"/>
        <w:jc w:val="both"/>
        <w:outlineLvl w:val="7"/>
        <w:rPr>
          <w:rFonts w:ascii="Arial" w:hAnsi="Arial"/>
          <w:b/>
          <w:bCs/>
        </w:rPr>
      </w:pPr>
      <w:r w:rsidRPr="00466A56">
        <w:rPr>
          <w:rFonts w:ascii="Arial" w:hAnsi="Arial" w:hint="cs"/>
          <w:b/>
          <w:bCs/>
          <w:rtl/>
        </w:rPr>
        <w:t>על המציעים החובה להתעדכן ולעקוב אחר פרסומים באתר האינטרנט ביחס למכרז.</w:t>
      </w:r>
    </w:p>
    <w:p w14:paraId="087C25A6" w14:textId="77777777" w:rsidR="009B4604" w:rsidRPr="00CA6E12" w:rsidRDefault="009B4604" w:rsidP="00C53888">
      <w:pPr>
        <w:widowControl w:val="0"/>
        <w:numPr>
          <w:ilvl w:val="0"/>
          <w:numId w:val="3"/>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1DBD0B87" w14:textId="77777777" w:rsidR="009B4604" w:rsidRPr="00DD6E47" w:rsidRDefault="009B4604" w:rsidP="00F81035">
      <w:pPr>
        <w:widowControl w:val="0"/>
        <w:numPr>
          <w:ilvl w:val="1"/>
          <w:numId w:val="3"/>
        </w:numPr>
        <w:tabs>
          <w:tab w:val="clear" w:pos="792"/>
          <w:tab w:val="num" w:pos="927"/>
        </w:tabs>
        <w:spacing w:before="60" w:line="276" w:lineRule="auto"/>
        <w:ind w:left="936" w:hanging="634"/>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786FF2B0" w14:textId="77777777" w:rsidR="00175A02" w:rsidRPr="00447682" w:rsidRDefault="009B4604" w:rsidP="00F81035">
      <w:pPr>
        <w:widowControl w:val="0"/>
        <w:numPr>
          <w:ilvl w:val="1"/>
          <w:numId w:val="3"/>
        </w:numPr>
        <w:tabs>
          <w:tab w:val="clear" w:pos="792"/>
          <w:tab w:val="num" w:pos="927"/>
        </w:tabs>
        <w:spacing w:before="60" w:line="276" w:lineRule="auto"/>
        <w:ind w:left="927" w:hanging="630"/>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25" w:name="_Hlk489606381"/>
    </w:p>
    <w:bookmarkEnd w:id="25"/>
    <w:p w14:paraId="79BE3010" w14:textId="77777777" w:rsidR="00642BF8" w:rsidRPr="00642BF8" w:rsidRDefault="00642BF8" w:rsidP="00F81035">
      <w:pPr>
        <w:widowControl w:val="0"/>
        <w:numPr>
          <w:ilvl w:val="1"/>
          <w:numId w:val="3"/>
        </w:numPr>
        <w:tabs>
          <w:tab w:val="clear" w:pos="792"/>
          <w:tab w:val="num" w:pos="927"/>
        </w:tabs>
        <w:spacing w:before="60" w:line="276" w:lineRule="auto"/>
        <w:ind w:left="927" w:hanging="630"/>
        <w:jc w:val="both"/>
        <w:outlineLvl w:val="7"/>
      </w:pPr>
      <w:r w:rsidRPr="000A6312">
        <w:rPr>
          <w:rFonts w:hint="eastAsia"/>
          <w:sz w:val="40"/>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1046C5D5" w14:textId="77777777" w:rsidR="00642BF8" w:rsidRPr="00642BF8" w:rsidRDefault="00642BF8" w:rsidP="00F81035">
      <w:pPr>
        <w:widowControl w:val="0"/>
        <w:numPr>
          <w:ilvl w:val="1"/>
          <w:numId w:val="3"/>
        </w:numPr>
        <w:tabs>
          <w:tab w:val="clear" w:pos="792"/>
          <w:tab w:val="num" w:pos="927"/>
        </w:tabs>
        <w:spacing w:before="60" w:line="276" w:lineRule="auto"/>
        <w:ind w:left="927" w:hanging="630"/>
        <w:jc w:val="both"/>
        <w:outlineLvl w:val="7"/>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06204523" w14:textId="77777777" w:rsidR="00642BF8" w:rsidRPr="000A6312" w:rsidRDefault="00642BF8" w:rsidP="00C53888">
      <w:pPr>
        <w:widowControl w:val="0"/>
        <w:numPr>
          <w:ilvl w:val="1"/>
          <w:numId w:val="3"/>
        </w:numPr>
        <w:tabs>
          <w:tab w:val="clear" w:pos="792"/>
          <w:tab w:val="num" w:pos="927"/>
        </w:tabs>
        <w:spacing w:before="120" w:line="276" w:lineRule="auto"/>
        <w:ind w:left="927" w:hanging="630"/>
        <w:jc w:val="both"/>
        <w:outlineLvl w:val="7"/>
        <w:rPr>
          <w:sz w:val="40"/>
          <w:rtl/>
        </w:rPr>
      </w:pPr>
      <w:r w:rsidRPr="000A6312">
        <w:rPr>
          <w:rFonts w:hint="cs"/>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1F091181" w14:textId="6E13A0D4" w:rsidR="009B4604" w:rsidRDefault="009B4604"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rFonts w:hint="eastAsia"/>
          <w:sz w:val="40"/>
          <w:rtl/>
        </w:rPr>
        <w:t>עותק</w:t>
      </w:r>
      <w:r w:rsidRPr="000A6312">
        <w:rPr>
          <w:sz w:val="40"/>
          <w:rtl/>
        </w:rPr>
        <w:t xml:space="preserve"> מלא של ההצעה כולל את כל מסמכי </w:t>
      </w:r>
      <w:r w:rsidR="00CA2B9A">
        <w:rPr>
          <w:rFonts w:hint="cs"/>
          <w:sz w:val="40"/>
          <w:rtl/>
        </w:rPr>
        <w:t>המכרז</w:t>
      </w:r>
      <w:r w:rsidRPr="000A6312">
        <w:rPr>
          <w:sz w:val="40"/>
          <w:rtl/>
        </w:rPr>
        <w:t xml:space="preserve"> והמסמכים המצורפים לה מטעם המציע, את מסמכי </w:t>
      </w:r>
      <w:r w:rsidRPr="000A6312">
        <w:rPr>
          <w:rFonts w:hint="cs"/>
          <w:sz w:val="40"/>
          <w:rtl/>
        </w:rPr>
        <w:t>הפנייה</w:t>
      </w:r>
      <w:r w:rsidRPr="000A6312">
        <w:rPr>
          <w:sz w:val="40"/>
          <w:rtl/>
        </w:rPr>
        <w:t xml:space="preserve"> בשלמותם לרבות תשובות לשאלות הבהרה וכל מסמך אחר </w:t>
      </w:r>
      <w:r w:rsidRPr="000A6312">
        <w:rPr>
          <w:rFonts w:hint="cs"/>
          <w:sz w:val="40"/>
          <w:rtl/>
        </w:rPr>
        <w:t>שהתקבל</w:t>
      </w:r>
      <w:r w:rsidRPr="000A6312">
        <w:rPr>
          <w:sz w:val="40"/>
          <w:rtl/>
        </w:rPr>
        <w:t xml:space="preserve"> </w:t>
      </w:r>
      <w:r w:rsidRPr="000A6312">
        <w:rPr>
          <w:rFonts w:hint="cs"/>
          <w:sz w:val="40"/>
          <w:rtl/>
        </w:rPr>
        <w:t>מהמשרד</w:t>
      </w:r>
      <w:r w:rsidRPr="000A6312">
        <w:rPr>
          <w:sz w:val="40"/>
          <w:rtl/>
        </w:rPr>
        <w:t xml:space="preserve"> בהקשר </w:t>
      </w:r>
      <w:r w:rsidRPr="000A6312">
        <w:rPr>
          <w:rFonts w:hint="cs"/>
          <w:sz w:val="40"/>
          <w:rtl/>
        </w:rPr>
        <w:t>למכרז</w:t>
      </w:r>
      <w:r w:rsidRPr="000A6312">
        <w:rPr>
          <w:sz w:val="40"/>
          <w:rtl/>
        </w:rPr>
        <w:t xml:space="preserve"> מס'</w:t>
      </w:r>
      <w:r w:rsidRPr="000A6312">
        <w:rPr>
          <w:rFonts w:hint="cs"/>
          <w:sz w:val="40"/>
          <w:rtl/>
        </w:rPr>
        <w:t xml:space="preserve"> </w:t>
      </w:r>
      <w:r w:rsidR="00C978FC">
        <w:rPr>
          <w:rFonts w:hint="cs"/>
          <w:sz w:val="40"/>
          <w:rtl/>
        </w:rPr>
        <w:t>7/2022</w:t>
      </w:r>
      <w:r w:rsidR="00B734D9" w:rsidRPr="000A6312">
        <w:rPr>
          <w:rFonts w:hint="cs"/>
          <w:sz w:val="40"/>
          <w:rtl/>
        </w:rPr>
        <w:t>.</w:t>
      </w:r>
    </w:p>
    <w:p w14:paraId="39F147C6" w14:textId="77777777" w:rsidR="009B4604" w:rsidRPr="000A6312" w:rsidRDefault="009B4604"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rFonts w:hint="eastAsia"/>
          <w:sz w:val="40"/>
          <w:rtl/>
        </w:rPr>
        <w:t>ההצעה</w:t>
      </w:r>
      <w:r w:rsidRPr="000A6312">
        <w:rPr>
          <w:sz w:val="40"/>
          <w:rtl/>
        </w:rPr>
        <w:t xml:space="preserve">, כולל כל הנספחים והאישורים הנלווים אליה, תוגש </w:t>
      </w:r>
      <w:r w:rsidRPr="000A6312">
        <w:rPr>
          <w:rFonts w:hint="cs"/>
          <w:sz w:val="40"/>
          <w:rtl/>
        </w:rPr>
        <w:t>במלואה.</w:t>
      </w:r>
      <w:r w:rsidRPr="000A6312">
        <w:rPr>
          <w:sz w:val="40"/>
          <w:rtl/>
        </w:rPr>
        <w:t xml:space="preserve"> בחוברת ההצעה מצורפים טפסים שונים ודרישות למסמכים </w:t>
      </w:r>
      <w:r w:rsidRPr="000A6312">
        <w:rPr>
          <w:rFonts w:hint="eastAsia"/>
          <w:sz w:val="40"/>
          <w:rtl/>
        </w:rPr>
        <w:t>מהמציע</w:t>
      </w:r>
      <w:r w:rsidRPr="000A6312">
        <w:rPr>
          <w:sz w:val="40"/>
          <w:rtl/>
        </w:rPr>
        <w:t xml:space="preserve">. </w:t>
      </w:r>
      <w:r w:rsidRPr="000A6312">
        <w:rPr>
          <w:rFonts w:hint="eastAsia"/>
          <w:sz w:val="40"/>
          <w:rtl/>
        </w:rPr>
        <w:t>יש</w:t>
      </w:r>
      <w:r w:rsidRPr="000A6312">
        <w:rPr>
          <w:sz w:val="40"/>
          <w:rtl/>
        </w:rPr>
        <w:t xml:space="preserve"> </w:t>
      </w:r>
      <w:r w:rsidRPr="000A6312">
        <w:rPr>
          <w:rFonts w:hint="eastAsia"/>
          <w:sz w:val="40"/>
          <w:rtl/>
        </w:rPr>
        <w:t>למלא</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בשלמותה</w:t>
      </w:r>
      <w:r w:rsidRPr="000A6312">
        <w:rPr>
          <w:sz w:val="40"/>
          <w:rtl/>
        </w:rPr>
        <w:t xml:space="preserve">, </w:t>
      </w:r>
      <w:r w:rsidRPr="000A6312">
        <w:rPr>
          <w:rFonts w:hint="eastAsia"/>
          <w:sz w:val="40"/>
          <w:rtl/>
        </w:rPr>
        <w:t>לצרף</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כל</w:t>
      </w:r>
      <w:r w:rsidRPr="000A6312">
        <w:rPr>
          <w:sz w:val="40"/>
          <w:rtl/>
        </w:rPr>
        <w:t xml:space="preserve"> </w:t>
      </w:r>
      <w:r w:rsidRPr="000A6312">
        <w:rPr>
          <w:rFonts w:hint="eastAsia"/>
          <w:sz w:val="40"/>
          <w:rtl/>
        </w:rPr>
        <w:t>המסמכים</w:t>
      </w:r>
      <w:r w:rsidRPr="000A6312">
        <w:rPr>
          <w:sz w:val="40"/>
          <w:rtl/>
        </w:rPr>
        <w:t xml:space="preserve"> </w:t>
      </w:r>
      <w:r w:rsidRPr="000A6312">
        <w:rPr>
          <w:rFonts w:hint="eastAsia"/>
          <w:sz w:val="40"/>
          <w:rtl/>
        </w:rPr>
        <w:t>הנדרשים</w:t>
      </w:r>
      <w:r w:rsidRPr="000A6312">
        <w:rPr>
          <w:sz w:val="40"/>
          <w:rtl/>
        </w:rPr>
        <w:t xml:space="preserve">, </w:t>
      </w:r>
      <w:r w:rsidRPr="000A6312">
        <w:rPr>
          <w:rFonts w:hint="eastAsia"/>
          <w:sz w:val="40"/>
          <w:rtl/>
        </w:rPr>
        <w:t>בסדר</w:t>
      </w:r>
      <w:r w:rsidRPr="000A6312">
        <w:rPr>
          <w:sz w:val="40"/>
          <w:rtl/>
        </w:rPr>
        <w:t xml:space="preserve"> </w:t>
      </w:r>
      <w:r w:rsidRPr="000A6312">
        <w:rPr>
          <w:rFonts w:hint="eastAsia"/>
          <w:sz w:val="40"/>
          <w:rtl/>
        </w:rPr>
        <w:t>המפורט</w:t>
      </w:r>
      <w:r w:rsidRPr="000A6312">
        <w:rPr>
          <w:sz w:val="40"/>
          <w:rtl/>
        </w:rPr>
        <w:t xml:space="preserve"> </w:t>
      </w:r>
      <w:r w:rsidRPr="000A6312">
        <w:rPr>
          <w:rFonts w:hint="eastAsia"/>
          <w:sz w:val="40"/>
          <w:rtl/>
        </w:rPr>
        <w:t>בחוברת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ונספחיה</w:t>
      </w:r>
      <w:r w:rsidRPr="000A6312">
        <w:rPr>
          <w:sz w:val="40"/>
          <w:rtl/>
        </w:rPr>
        <w:t xml:space="preserve"> </w:t>
      </w:r>
      <w:r w:rsidRPr="000A6312">
        <w:rPr>
          <w:rFonts w:hint="eastAsia"/>
          <w:sz w:val="40"/>
          <w:rtl/>
        </w:rPr>
        <w:t>וכן</w:t>
      </w:r>
      <w:r w:rsidRPr="000A6312">
        <w:rPr>
          <w:sz w:val="40"/>
          <w:rtl/>
        </w:rPr>
        <w:t xml:space="preserve"> </w:t>
      </w:r>
      <w:r w:rsidRPr="000A6312">
        <w:rPr>
          <w:rFonts w:hint="eastAsia"/>
          <w:sz w:val="40"/>
          <w:rtl/>
        </w:rPr>
        <w:t>למספרם</w:t>
      </w:r>
      <w:r w:rsidRPr="000A6312">
        <w:rPr>
          <w:sz w:val="40"/>
          <w:rtl/>
        </w:rPr>
        <w:t>.</w:t>
      </w:r>
    </w:p>
    <w:p w14:paraId="785B3C76" w14:textId="77777777" w:rsidR="009B4604" w:rsidRPr="000A6312" w:rsidRDefault="009B4604"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rFonts w:hint="eastAsia"/>
          <w:sz w:val="40"/>
          <w:rtl/>
        </w:rPr>
        <w:t>על</w:t>
      </w:r>
      <w:r w:rsidRPr="000A6312">
        <w:rPr>
          <w:sz w:val="40"/>
          <w:rtl/>
        </w:rPr>
        <w:t xml:space="preserve"> </w:t>
      </w:r>
      <w:r w:rsidRPr="000A6312">
        <w:rPr>
          <w:rFonts w:hint="eastAsia"/>
          <w:sz w:val="40"/>
          <w:rtl/>
        </w:rPr>
        <w:t>עמודי</w:t>
      </w:r>
      <w:r w:rsidRPr="000A6312">
        <w:rPr>
          <w:sz w:val="40"/>
          <w:rtl/>
        </w:rPr>
        <w:t xml:space="preserve"> </w:t>
      </w:r>
      <w:r w:rsidRPr="000A6312">
        <w:rPr>
          <w:rFonts w:hint="eastAsia"/>
          <w:sz w:val="40"/>
          <w:rtl/>
        </w:rPr>
        <w:t>ומסמכי</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להיות</w:t>
      </w:r>
      <w:r w:rsidRPr="000A6312">
        <w:rPr>
          <w:sz w:val="40"/>
          <w:rtl/>
        </w:rPr>
        <w:t xml:space="preserve"> </w:t>
      </w:r>
      <w:r w:rsidRPr="000A6312">
        <w:rPr>
          <w:rFonts w:hint="eastAsia"/>
          <w:sz w:val="40"/>
          <w:rtl/>
        </w:rPr>
        <w:t>ממוספרים</w:t>
      </w:r>
      <w:r w:rsidRPr="000A6312">
        <w:rPr>
          <w:sz w:val="40"/>
          <w:rtl/>
        </w:rPr>
        <w:t>.</w:t>
      </w:r>
    </w:p>
    <w:p w14:paraId="5F2B6A49" w14:textId="77777777" w:rsidR="009B4604" w:rsidRPr="000A6312" w:rsidRDefault="009B4604" w:rsidP="00C53888">
      <w:pPr>
        <w:widowControl w:val="0"/>
        <w:numPr>
          <w:ilvl w:val="1"/>
          <w:numId w:val="3"/>
        </w:numPr>
        <w:tabs>
          <w:tab w:val="clear" w:pos="792"/>
          <w:tab w:val="num" w:pos="927"/>
        </w:tabs>
        <w:spacing w:before="120" w:line="276" w:lineRule="auto"/>
        <w:ind w:left="927" w:hanging="630"/>
        <w:jc w:val="both"/>
        <w:outlineLvl w:val="7"/>
        <w:rPr>
          <w:sz w:val="40"/>
        </w:rPr>
      </w:pPr>
      <w:r w:rsidRPr="000A6312">
        <w:rPr>
          <w:rFonts w:hint="eastAsia"/>
          <w:sz w:val="40"/>
          <w:rtl/>
        </w:rPr>
        <w:t>ההצעות</w:t>
      </w:r>
      <w:r w:rsidRPr="000A6312">
        <w:rPr>
          <w:sz w:val="40"/>
          <w:rtl/>
        </w:rPr>
        <w:t xml:space="preserve"> תוגשנה בשפה העברית. נספחים, אישורים, תעודות וכד' שאינם בעברית או </w:t>
      </w:r>
      <w:r w:rsidRPr="000A6312">
        <w:rPr>
          <w:sz w:val="40"/>
          <w:rtl/>
        </w:rPr>
        <w:lastRenderedPageBreak/>
        <w:t xml:space="preserve">אנגלית - יתורגמו לעברית. </w:t>
      </w:r>
    </w:p>
    <w:p w14:paraId="1F995042" w14:textId="77777777" w:rsidR="009B4604" w:rsidRPr="00D550D9" w:rsidRDefault="009B4604" w:rsidP="00C53888">
      <w:pPr>
        <w:widowControl w:val="0"/>
        <w:numPr>
          <w:ilvl w:val="1"/>
          <w:numId w:val="3"/>
        </w:numPr>
        <w:tabs>
          <w:tab w:val="clear" w:pos="792"/>
          <w:tab w:val="num" w:pos="927"/>
        </w:tabs>
        <w:spacing w:before="120" w:line="276" w:lineRule="auto"/>
        <w:ind w:left="927" w:hanging="630"/>
        <w:jc w:val="both"/>
        <w:outlineLvl w:val="7"/>
        <w:rPr>
          <w:b/>
          <w:bCs/>
        </w:rPr>
      </w:pPr>
      <w:bookmarkStart w:id="26"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26"/>
    </w:p>
    <w:p w14:paraId="57A8B05E" w14:textId="77777777" w:rsidR="009B4604" w:rsidRPr="00D550D9" w:rsidRDefault="009B4604" w:rsidP="00366C1A">
      <w:pPr>
        <w:keepLines/>
        <w:widowControl w:val="0"/>
        <w:numPr>
          <w:ilvl w:val="2"/>
          <w:numId w:val="3"/>
        </w:numPr>
        <w:tabs>
          <w:tab w:val="clear" w:pos="1440"/>
          <w:tab w:val="num" w:pos="1647"/>
        </w:tabs>
        <w:spacing w:line="360" w:lineRule="auto"/>
        <w:ind w:left="1647" w:hanging="720"/>
        <w:jc w:val="both"/>
        <w:rPr>
          <w:rtl/>
        </w:rPr>
      </w:pPr>
      <w:bookmarkStart w:id="27" w:name="_Toc372831165"/>
      <w:bookmarkStart w:id="28" w:name="_Toc372831394"/>
      <w:bookmarkStart w:id="29" w:name="_Toc372831663"/>
      <w:bookmarkStart w:id="30" w:name="_Toc372832281"/>
      <w:bookmarkStart w:id="31" w:name="_Toc372832547"/>
      <w:bookmarkStart w:id="32" w:name="_Toc372834779"/>
      <w:bookmarkStart w:id="33"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27"/>
      <w:bookmarkEnd w:id="28"/>
      <w:bookmarkEnd w:id="29"/>
      <w:bookmarkEnd w:id="30"/>
      <w:bookmarkEnd w:id="31"/>
      <w:bookmarkEnd w:id="32"/>
      <w:bookmarkEnd w:id="33"/>
    </w:p>
    <w:p w14:paraId="7D82EF6B" w14:textId="77777777" w:rsidR="009B4604" w:rsidRPr="00D550D9" w:rsidRDefault="009B4604" w:rsidP="00366C1A">
      <w:pPr>
        <w:keepLines/>
        <w:widowControl w:val="0"/>
        <w:numPr>
          <w:ilvl w:val="2"/>
          <w:numId w:val="3"/>
        </w:numPr>
        <w:tabs>
          <w:tab w:val="clear" w:pos="1440"/>
          <w:tab w:val="num" w:pos="1647"/>
        </w:tabs>
        <w:spacing w:line="360" w:lineRule="auto"/>
        <w:ind w:left="1647" w:hanging="720"/>
        <w:jc w:val="both"/>
      </w:pPr>
      <w:bookmarkStart w:id="34" w:name="_Toc372831166"/>
      <w:bookmarkStart w:id="35" w:name="_Toc372831395"/>
      <w:bookmarkStart w:id="36" w:name="_Toc372831664"/>
      <w:bookmarkStart w:id="37" w:name="_Toc372832282"/>
      <w:bookmarkStart w:id="38" w:name="_Toc372832548"/>
      <w:bookmarkStart w:id="39" w:name="_Toc372834780"/>
      <w:bookmarkStart w:id="40"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34"/>
      <w:bookmarkEnd w:id="35"/>
      <w:bookmarkEnd w:id="36"/>
      <w:bookmarkEnd w:id="37"/>
      <w:bookmarkEnd w:id="38"/>
      <w:bookmarkEnd w:id="39"/>
      <w:bookmarkEnd w:id="40"/>
    </w:p>
    <w:p w14:paraId="2327E3F1" w14:textId="77777777" w:rsidR="009B4604" w:rsidRPr="00CA6E12" w:rsidRDefault="009B4604" w:rsidP="00C53888">
      <w:pPr>
        <w:widowControl w:val="0"/>
        <w:numPr>
          <w:ilvl w:val="0"/>
          <w:numId w:val="3"/>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C6068FF" w14:textId="77777777" w:rsidR="00445964" w:rsidRDefault="00445964" w:rsidP="00C53888">
      <w:pPr>
        <w:widowControl w:val="0"/>
        <w:numPr>
          <w:ilvl w:val="1"/>
          <w:numId w:val="3"/>
        </w:numPr>
        <w:tabs>
          <w:tab w:val="clear" w:pos="792"/>
          <w:tab w:val="num" w:pos="927"/>
        </w:tabs>
        <w:spacing w:before="120" w:line="276" w:lineRule="auto"/>
        <w:ind w:left="927" w:hanging="630"/>
        <w:jc w:val="both"/>
        <w:outlineLvl w:val="7"/>
      </w:pPr>
      <w:r w:rsidRPr="00CA6E12">
        <w:rPr>
          <w:rFonts w:hint="cs"/>
          <w:rtl/>
        </w:rPr>
        <w:t>את חומר המכרז ניתן להוריד מאתר האינטרנט שכתובתו:</w:t>
      </w:r>
    </w:p>
    <w:p w14:paraId="29A8CD50" w14:textId="77777777" w:rsidR="00445964" w:rsidRPr="00CA6E12" w:rsidRDefault="009918D1" w:rsidP="0092766E">
      <w:pPr>
        <w:widowControl w:val="0"/>
        <w:spacing w:before="60" w:line="276" w:lineRule="auto"/>
        <w:ind w:left="850"/>
        <w:jc w:val="both"/>
        <w:outlineLvl w:val="7"/>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4BD94543" w14:textId="77777777" w:rsidR="009B4604" w:rsidRPr="00CA6E12" w:rsidRDefault="009B4604" w:rsidP="00C53888">
      <w:pPr>
        <w:widowControl w:val="0"/>
        <w:numPr>
          <w:ilvl w:val="1"/>
          <w:numId w:val="3"/>
        </w:numPr>
        <w:tabs>
          <w:tab w:val="left" w:pos="950"/>
        </w:tabs>
        <w:spacing w:before="120" w:line="276" w:lineRule="auto"/>
        <w:ind w:left="950" w:hanging="590"/>
        <w:jc w:val="both"/>
        <w:outlineLvl w:val="7"/>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881287">
        <w:rPr>
          <w:rtl/>
        </w:rPr>
        <w:t>‏5.2</w:t>
      </w:r>
      <w:r w:rsidR="00B734D9" w:rsidRPr="00B734D9">
        <w:rPr>
          <w:rtl/>
        </w:rPr>
        <w:fldChar w:fldCharType="end"/>
      </w:r>
      <w:r w:rsidR="00B734D9" w:rsidRPr="00B734D9">
        <w:rPr>
          <w:rFonts w:hint="cs"/>
          <w:rtl/>
        </w:rPr>
        <w:t xml:space="preserve"> לעיל</w:t>
      </w:r>
      <w:r w:rsidRPr="00B734D9">
        <w:rPr>
          <w:rFonts w:hint="cs"/>
          <w:rtl/>
        </w:rPr>
        <w:t>.</w:t>
      </w:r>
    </w:p>
    <w:p w14:paraId="6942F4F4" w14:textId="77777777" w:rsidR="005C7E02" w:rsidRDefault="005C7E02" w:rsidP="00C53888">
      <w:pPr>
        <w:widowControl w:val="0"/>
        <w:numPr>
          <w:ilvl w:val="1"/>
          <w:numId w:val="3"/>
        </w:numPr>
        <w:tabs>
          <w:tab w:val="left" w:pos="950"/>
        </w:tabs>
        <w:spacing w:before="120" w:line="276" w:lineRule="auto"/>
        <w:ind w:left="950" w:hanging="59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48BC17C5" w14:textId="77777777" w:rsidR="009B4604" w:rsidRPr="00466A56" w:rsidRDefault="009B4604" w:rsidP="00C53888">
      <w:pPr>
        <w:widowControl w:val="0"/>
        <w:numPr>
          <w:ilvl w:val="1"/>
          <w:numId w:val="3"/>
        </w:numPr>
        <w:tabs>
          <w:tab w:val="left" w:pos="950"/>
        </w:tabs>
        <w:spacing w:before="120" w:line="276" w:lineRule="auto"/>
        <w:ind w:left="950" w:hanging="590"/>
        <w:jc w:val="both"/>
        <w:outlineLvl w:val="7"/>
        <w:rPr>
          <w:rFonts w:ascii="Arial" w:hAnsi="Arial"/>
        </w:rPr>
      </w:pPr>
      <w:r w:rsidRPr="00466A56">
        <w:rPr>
          <w:rFonts w:ascii="Arial" w:hAnsi="Arial" w:hint="cs"/>
          <w:rtl/>
        </w:rPr>
        <w:t>יש להחתים את המעטפה על ידי השומר בכניסה לבניין. הצעה שתמצא בתיבת המכרזים מבלי שהוחתמה על ידי השומר בכניסה תיפסל על הסף.</w:t>
      </w:r>
    </w:p>
    <w:p w14:paraId="72E8C651" w14:textId="77777777" w:rsidR="009B4604" w:rsidRPr="00466A56" w:rsidRDefault="009B4604" w:rsidP="00C53888">
      <w:pPr>
        <w:widowControl w:val="0"/>
        <w:numPr>
          <w:ilvl w:val="1"/>
          <w:numId w:val="3"/>
        </w:numPr>
        <w:tabs>
          <w:tab w:val="left" w:pos="950"/>
        </w:tabs>
        <w:spacing w:before="120" w:line="276" w:lineRule="auto"/>
        <w:ind w:left="950" w:hanging="590"/>
        <w:jc w:val="both"/>
        <w:outlineLvl w:val="7"/>
        <w:rPr>
          <w:rFonts w:ascii="Arial" w:hAnsi="Arial"/>
        </w:rPr>
      </w:pPr>
      <w:r w:rsidRPr="00466A56">
        <w:rPr>
          <w:rFonts w:ascii="Arial" w:hAnsi="Arial" w:hint="cs"/>
          <w:rtl/>
        </w:rPr>
        <w:t>יתכנו קשיים בנגישות למשרד הפנים ו/או במציאת מקום חניה. מוצע למציעים להיערך לכך בהתאם.</w:t>
      </w:r>
    </w:p>
    <w:p w14:paraId="670D04E3" w14:textId="77777777" w:rsidR="009B4604" w:rsidRPr="00466A56" w:rsidRDefault="009B4604" w:rsidP="00C53888">
      <w:pPr>
        <w:widowControl w:val="0"/>
        <w:numPr>
          <w:ilvl w:val="1"/>
          <w:numId w:val="3"/>
        </w:numPr>
        <w:tabs>
          <w:tab w:val="left" w:pos="950"/>
        </w:tabs>
        <w:spacing w:before="120" w:line="276" w:lineRule="auto"/>
        <w:ind w:left="950" w:hanging="590"/>
        <w:jc w:val="both"/>
        <w:outlineLvl w:val="7"/>
        <w:rPr>
          <w:rFonts w:ascii="Arial" w:hAnsi="Arial"/>
        </w:rPr>
      </w:pPr>
      <w:r w:rsidRPr="00466A56">
        <w:rPr>
          <w:rFonts w:ascii="Arial" w:hAnsi="Arial"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79817538" w14:textId="77777777" w:rsidR="00376A1B" w:rsidRDefault="00CA56BD" w:rsidP="003E19BD">
      <w:pPr>
        <w:widowControl w:val="0"/>
        <w:numPr>
          <w:ilvl w:val="0"/>
          <w:numId w:val="3"/>
        </w:numPr>
        <w:spacing w:before="360" w:line="276" w:lineRule="auto"/>
        <w:jc w:val="both"/>
        <w:outlineLvl w:val="7"/>
        <w:rPr>
          <w:sz w:val="40"/>
        </w:rPr>
      </w:pPr>
      <w:bookmarkStart w:id="41" w:name="_Ref50536658"/>
      <w:r w:rsidRPr="00D22BE8">
        <w:rPr>
          <w:b/>
          <w:bCs/>
          <w:szCs w:val="28"/>
          <w:u w:val="single"/>
          <w:rtl/>
        </w:rPr>
        <w:t>תנאים</w:t>
      </w:r>
      <w:r w:rsidRPr="00CA6E12">
        <w:rPr>
          <w:b/>
          <w:bCs/>
          <w:szCs w:val="28"/>
          <w:u w:val="single"/>
          <w:rtl/>
        </w:rPr>
        <w:t xml:space="preserve"> מוקדמים להשתתפות במכרז (תנאי סף)</w:t>
      </w:r>
      <w:bookmarkEnd w:id="41"/>
      <w:r w:rsidR="00CA6E12">
        <w:rPr>
          <w:rFonts w:hint="cs"/>
          <w:sz w:val="40"/>
          <w:rtl/>
        </w:rPr>
        <w:t xml:space="preserve"> </w:t>
      </w:r>
    </w:p>
    <w:p w14:paraId="767ACFBD" w14:textId="77777777" w:rsidR="00376A1B" w:rsidRDefault="00376A1B" w:rsidP="002801F4">
      <w:pPr>
        <w:pStyle w:val="affe"/>
        <w:widowControl w:val="0"/>
        <w:numPr>
          <w:ilvl w:val="0"/>
          <w:numId w:val="10"/>
        </w:numPr>
        <w:spacing w:before="60" w:line="276" w:lineRule="auto"/>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6080832A" w14:textId="77777777" w:rsidR="00376A1B" w:rsidRPr="00DD6E47" w:rsidRDefault="00376A1B" w:rsidP="002801F4">
      <w:pPr>
        <w:pStyle w:val="affe"/>
        <w:widowControl w:val="0"/>
        <w:numPr>
          <w:ilvl w:val="0"/>
          <w:numId w:val="10"/>
        </w:numPr>
        <w:spacing w:before="6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D34C5B0" w14:textId="5954E3F7" w:rsidR="00376A1B" w:rsidRDefault="00376A1B" w:rsidP="002801F4">
      <w:pPr>
        <w:pStyle w:val="affe"/>
        <w:widowControl w:val="0"/>
        <w:numPr>
          <w:ilvl w:val="0"/>
          <w:numId w:val="10"/>
        </w:numPr>
        <w:spacing w:before="6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2C90CC34" w14:textId="77777777" w:rsidR="00376A1B" w:rsidRDefault="00376A1B" w:rsidP="00C53888">
      <w:pPr>
        <w:widowControl w:val="0"/>
        <w:numPr>
          <w:ilvl w:val="1"/>
          <w:numId w:val="3"/>
        </w:numPr>
        <w:spacing w:before="240" w:line="276" w:lineRule="auto"/>
        <w:ind w:hanging="492"/>
        <w:jc w:val="both"/>
        <w:outlineLvl w:val="7"/>
        <w:rPr>
          <w:rFonts w:ascii="Arial" w:hAnsi="Arial"/>
          <w:b/>
          <w:bCs/>
          <w:u w:val="single"/>
          <w:lang w:eastAsia="he-IL"/>
        </w:rPr>
      </w:pPr>
      <w:bookmarkStart w:id="42"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49F6A382" w14:textId="7737EF61" w:rsidR="00025484" w:rsidRPr="00595B7C" w:rsidRDefault="00025484" w:rsidP="00F81035">
      <w:pPr>
        <w:widowControl w:val="0"/>
        <w:numPr>
          <w:ilvl w:val="2"/>
          <w:numId w:val="3"/>
        </w:numPr>
        <w:tabs>
          <w:tab w:val="clear" w:pos="1440"/>
          <w:tab w:val="num" w:pos="1647"/>
        </w:tabs>
        <w:spacing w:before="120" w:line="276" w:lineRule="auto"/>
        <w:ind w:left="1641" w:hanging="806"/>
        <w:jc w:val="both"/>
        <w:outlineLvl w:val="7"/>
        <w:rPr>
          <w:rtl/>
        </w:rPr>
      </w:pPr>
      <w:bookmarkStart w:id="43" w:name="_Ref500504676"/>
      <w:bookmarkStart w:id="44" w:name="_Ref397951209"/>
      <w:bookmarkStart w:id="45"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 xml:space="preserve">עוסק </w:t>
      </w:r>
      <w:r w:rsidRPr="00F81035">
        <w:rPr>
          <w:rFonts w:ascii="Arial" w:hAnsi="Arial" w:hint="cs"/>
          <w:rtl/>
          <w:lang w:eastAsia="he-IL"/>
        </w:rPr>
        <w:t>מורשה</w:t>
      </w:r>
      <w:r w:rsidR="00C6294D">
        <w:rPr>
          <w:rFonts w:ascii="Arial" w:hAnsi="Arial" w:hint="cs"/>
          <w:rtl/>
          <w:lang w:eastAsia="he-IL"/>
        </w:rPr>
        <w:t xml:space="preserve"> או עמותה</w:t>
      </w:r>
      <w:r w:rsidRPr="00595B7C">
        <w:rPr>
          <w:rFonts w:hint="cs"/>
          <w:rtl/>
        </w:rPr>
        <w:t>.</w:t>
      </w:r>
      <w:bookmarkEnd w:id="43"/>
      <w:r w:rsidRPr="00595B7C">
        <w:rPr>
          <w:rFonts w:hint="cs"/>
          <w:rtl/>
        </w:rPr>
        <w:t xml:space="preserve"> </w:t>
      </w:r>
    </w:p>
    <w:p w14:paraId="15EB8A0C" w14:textId="77777777" w:rsidR="00376A1B" w:rsidRPr="00DD6E47" w:rsidRDefault="00376A1B" w:rsidP="00F81035">
      <w:pPr>
        <w:widowControl w:val="0"/>
        <w:numPr>
          <w:ilvl w:val="2"/>
          <w:numId w:val="3"/>
        </w:numPr>
        <w:tabs>
          <w:tab w:val="clear" w:pos="1440"/>
          <w:tab w:val="num" w:pos="1647"/>
        </w:tabs>
        <w:spacing w:before="120" w:line="276" w:lineRule="auto"/>
        <w:ind w:left="1641" w:hanging="806"/>
        <w:jc w:val="both"/>
        <w:outlineLvl w:val="7"/>
        <w:rPr>
          <w:rFonts w:ascii="Arial" w:hAnsi="Arial"/>
          <w:b/>
          <w:bCs/>
          <w:u w:val="single"/>
          <w:lang w:eastAsia="he-IL"/>
        </w:rPr>
      </w:pPr>
      <w:bookmarkStart w:id="46"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42"/>
      <w:bookmarkEnd w:id="44"/>
      <w:bookmarkEnd w:id="45"/>
      <w:bookmarkEnd w:id="46"/>
    </w:p>
    <w:p w14:paraId="081B9D58" w14:textId="77777777" w:rsidR="00376A1B" w:rsidRPr="00C03305" w:rsidRDefault="00376A1B" w:rsidP="00F81035">
      <w:pPr>
        <w:keepLines/>
        <w:widowControl w:val="0"/>
        <w:numPr>
          <w:ilvl w:val="3"/>
          <w:numId w:val="3"/>
        </w:numPr>
        <w:spacing w:before="60" w:line="360" w:lineRule="auto"/>
        <w:ind w:left="2547" w:hanging="900"/>
        <w:jc w:val="both"/>
      </w:pPr>
      <w:bookmarkStart w:id="47" w:name="_Ref398630374"/>
      <w:bookmarkStart w:id="48" w:name="_Ref319424636"/>
      <w:r w:rsidRPr="00C03305">
        <w:rPr>
          <w:rFonts w:hint="eastAsia"/>
          <w:rtl/>
        </w:rPr>
        <w:lastRenderedPageBreak/>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47"/>
      <w:r w:rsidRPr="00C03305">
        <w:rPr>
          <w:rtl/>
        </w:rPr>
        <w:t xml:space="preserve"> </w:t>
      </w:r>
    </w:p>
    <w:p w14:paraId="266FE82D" w14:textId="77777777" w:rsidR="00376A1B" w:rsidRPr="00C03305" w:rsidRDefault="00376A1B" w:rsidP="00F81035">
      <w:pPr>
        <w:keepLines/>
        <w:widowControl w:val="0"/>
        <w:numPr>
          <w:ilvl w:val="3"/>
          <w:numId w:val="3"/>
        </w:numPr>
        <w:spacing w:before="60" w:line="360" w:lineRule="auto"/>
        <w:ind w:left="2547" w:hanging="900"/>
        <w:jc w:val="both"/>
      </w:pPr>
      <w:bookmarkStart w:id="49" w:name="_Ref488306088"/>
      <w:bookmarkStart w:id="50" w:name="_Ref397951240"/>
      <w:bookmarkEnd w:id="48"/>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49"/>
      <w:r w:rsidRPr="00C03305">
        <w:rPr>
          <w:rtl/>
        </w:rPr>
        <w:t xml:space="preserve"> </w:t>
      </w:r>
      <w:bookmarkEnd w:id="50"/>
    </w:p>
    <w:p w14:paraId="2E2ACA75" w14:textId="77777777" w:rsidR="00376A1B" w:rsidRPr="00DD6E47" w:rsidRDefault="00376A1B" w:rsidP="002801F4">
      <w:pPr>
        <w:widowControl w:val="0"/>
        <w:numPr>
          <w:ilvl w:val="2"/>
          <w:numId w:val="3"/>
        </w:numPr>
        <w:tabs>
          <w:tab w:val="clear" w:pos="1440"/>
          <w:tab w:val="num" w:pos="1647"/>
        </w:tabs>
        <w:spacing w:before="80" w:line="276" w:lineRule="auto"/>
        <w:ind w:left="1641" w:hanging="806"/>
        <w:jc w:val="both"/>
        <w:outlineLvl w:val="7"/>
        <w:rPr>
          <w:rFonts w:ascii="Arial" w:hAnsi="Arial"/>
          <w:lang w:eastAsia="he-IL"/>
        </w:rPr>
      </w:pPr>
      <w:bookmarkStart w:id="51" w:name="_Ref330476171"/>
      <w:bookmarkStart w:id="52"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51"/>
      <w:bookmarkEnd w:id="52"/>
    </w:p>
    <w:p w14:paraId="3AA5C89D" w14:textId="77777777" w:rsidR="00A41174" w:rsidRDefault="00A41174" w:rsidP="002801F4">
      <w:pPr>
        <w:widowControl w:val="0"/>
        <w:numPr>
          <w:ilvl w:val="2"/>
          <w:numId w:val="3"/>
        </w:numPr>
        <w:tabs>
          <w:tab w:val="clear" w:pos="1440"/>
          <w:tab w:val="num" w:pos="1647"/>
        </w:tabs>
        <w:spacing w:before="80" w:line="276" w:lineRule="auto"/>
        <w:ind w:left="1641" w:hanging="806"/>
        <w:jc w:val="both"/>
        <w:outlineLvl w:val="7"/>
        <w:rPr>
          <w:rFonts w:ascii="Arial" w:hAnsi="Arial"/>
        </w:rPr>
      </w:pPr>
      <w:bookmarkStart w:id="53" w:name="_Ref392156602"/>
      <w:bookmarkStart w:id="54"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53"/>
    </w:p>
    <w:p w14:paraId="050E0E46" w14:textId="77777777" w:rsidR="00A41174" w:rsidRDefault="00A41174" w:rsidP="002801F4">
      <w:pPr>
        <w:widowControl w:val="0"/>
        <w:numPr>
          <w:ilvl w:val="2"/>
          <w:numId w:val="3"/>
        </w:numPr>
        <w:tabs>
          <w:tab w:val="clear" w:pos="1440"/>
          <w:tab w:val="num" w:pos="1647"/>
        </w:tabs>
        <w:spacing w:before="80" w:line="276" w:lineRule="auto"/>
        <w:ind w:left="1641" w:hanging="806"/>
        <w:jc w:val="both"/>
        <w:outlineLvl w:val="7"/>
        <w:rPr>
          <w:rFonts w:ascii="Arial" w:hAnsi="Arial"/>
        </w:rPr>
      </w:pPr>
      <w:bookmarkStart w:id="55"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55"/>
    </w:p>
    <w:p w14:paraId="074641BD" w14:textId="77777777" w:rsidR="00690C9A" w:rsidRPr="00DD6E47" w:rsidRDefault="00690C9A" w:rsidP="002801F4">
      <w:pPr>
        <w:widowControl w:val="0"/>
        <w:numPr>
          <w:ilvl w:val="2"/>
          <w:numId w:val="3"/>
        </w:numPr>
        <w:tabs>
          <w:tab w:val="clear" w:pos="1440"/>
          <w:tab w:val="num" w:pos="1647"/>
        </w:tabs>
        <w:spacing w:before="80" w:line="276" w:lineRule="auto"/>
        <w:ind w:left="1641" w:hanging="806"/>
        <w:jc w:val="both"/>
        <w:outlineLvl w:val="7"/>
        <w:rPr>
          <w:rFonts w:ascii="Arial" w:hAnsi="Arial"/>
        </w:rPr>
      </w:pPr>
      <w:bookmarkStart w:id="56" w:name="_Ref488306215"/>
      <w:r>
        <w:rPr>
          <w:rFonts w:ascii="Arial" w:hAnsi="Arial" w:hint="cs"/>
          <w:rtl/>
          <w:lang w:eastAsia="he-IL"/>
        </w:rPr>
        <w:t>המציע יעשה שימוש בתוכנות מקוריות.</w:t>
      </w:r>
      <w:bookmarkEnd w:id="56"/>
    </w:p>
    <w:p w14:paraId="2D54ACE1" w14:textId="77777777" w:rsidR="00376A1B" w:rsidRDefault="00376A1B" w:rsidP="002801F4">
      <w:pPr>
        <w:widowControl w:val="0"/>
        <w:numPr>
          <w:ilvl w:val="2"/>
          <w:numId w:val="3"/>
        </w:numPr>
        <w:tabs>
          <w:tab w:val="clear" w:pos="1440"/>
          <w:tab w:val="num" w:pos="1647"/>
        </w:tabs>
        <w:spacing w:before="80" w:line="276" w:lineRule="auto"/>
        <w:ind w:left="1641" w:hanging="806"/>
        <w:jc w:val="both"/>
        <w:outlineLvl w:val="7"/>
        <w:rPr>
          <w:rFonts w:ascii="Arial" w:hAnsi="Arial"/>
          <w:lang w:eastAsia="he-IL"/>
        </w:rPr>
      </w:pPr>
      <w:bookmarkStart w:id="57"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54"/>
      <w:bookmarkEnd w:id="57"/>
    </w:p>
    <w:p w14:paraId="2478F694" w14:textId="77777777" w:rsidR="00313380" w:rsidRDefault="00313380" w:rsidP="002801F4">
      <w:pPr>
        <w:widowControl w:val="0"/>
        <w:numPr>
          <w:ilvl w:val="2"/>
          <w:numId w:val="3"/>
        </w:numPr>
        <w:tabs>
          <w:tab w:val="clear" w:pos="1440"/>
          <w:tab w:val="num" w:pos="1647"/>
        </w:tabs>
        <w:spacing w:before="80" w:line="276" w:lineRule="auto"/>
        <w:ind w:left="1641" w:hanging="806"/>
        <w:jc w:val="both"/>
        <w:outlineLvl w:val="7"/>
        <w:rPr>
          <w:rFonts w:ascii="Arial" w:hAnsi="Arial"/>
          <w:lang w:eastAsia="he-IL"/>
        </w:rPr>
      </w:pPr>
      <w:bookmarkStart w:id="58"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sidR="009971CB">
        <w:rPr>
          <w:rFonts w:ascii="Arial" w:hAnsi="Arial" w:hint="cs"/>
          <w:rtl/>
          <w:lang w:eastAsia="he-IL"/>
        </w:rPr>
        <w:t xml:space="preserve"> המחוייב הגשת דו"ח מבוקר</w:t>
      </w:r>
      <w:r>
        <w:rPr>
          <w:rFonts w:ascii="Arial" w:hAnsi="Arial" w:hint="cs"/>
          <w:rtl/>
          <w:lang w:eastAsia="he-IL"/>
        </w:rPr>
        <w:t>.</w:t>
      </w:r>
      <w:bookmarkEnd w:id="58"/>
    </w:p>
    <w:p w14:paraId="31E46B03" w14:textId="77777777" w:rsidR="00EF3439" w:rsidRPr="0011573F" w:rsidRDefault="00EF3439" w:rsidP="00EF3439">
      <w:pPr>
        <w:widowControl w:val="0"/>
        <w:numPr>
          <w:ilvl w:val="2"/>
          <w:numId w:val="3"/>
        </w:numPr>
        <w:tabs>
          <w:tab w:val="clear" w:pos="1440"/>
          <w:tab w:val="num" w:pos="1647"/>
        </w:tabs>
        <w:spacing w:before="80" w:line="276" w:lineRule="auto"/>
        <w:ind w:left="1641" w:hanging="806"/>
        <w:jc w:val="both"/>
        <w:outlineLvl w:val="7"/>
        <w:rPr>
          <w:rFonts w:ascii="David" w:hAnsi="David"/>
        </w:rPr>
      </w:pPr>
      <w:bookmarkStart w:id="59" w:name="_Hlk98833924"/>
      <w:bookmarkStart w:id="60" w:name="_Ref477090906"/>
      <w:bookmarkStart w:id="61" w:name="_Ref500504953"/>
      <w:r w:rsidRPr="006428FB">
        <w:rPr>
          <w:rFonts w:ascii="Arial" w:hAnsi="Arial"/>
          <w:rtl/>
          <w:lang w:eastAsia="he-IL"/>
        </w:rPr>
        <w:t>המציע</w:t>
      </w:r>
      <w:r w:rsidRPr="006428FB">
        <w:rPr>
          <w:rFonts w:ascii="David" w:hAnsi="David"/>
          <w:rtl/>
        </w:rPr>
        <w:t xml:space="preserve"> צירף </w:t>
      </w:r>
      <w:r w:rsidRPr="0011573F">
        <w:rPr>
          <w:rFonts w:ascii="David" w:hAnsi="David"/>
          <w:rtl/>
        </w:rPr>
        <w:t xml:space="preserve">להצעתו ערבות הצעה בסך של </w:t>
      </w:r>
      <w:r w:rsidRPr="0011573F">
        <w:rPr>
          <w:rFonts w:ascii="David" w:hAnsi="David" w:hint="cs"/>
          <w:rtl/>
        </w:rPr>
        <w:t xml:space="preserve">25,000 </w:t>
      </w:r>
      <w:r w:rsidRPr="0011573F">
        <w:rPr>
          <w:rFonts w:ascii="David" w:hAnsi="David"/>
          <w:rtl/>
        </w:rPr>
        <w:t xml:space="preserve">₪, </w:t>
      </w:r>
      <w:bookmarkEnd w:id="59"/>
      <w:r w:rsidRPr="0011573F">
        <w:rPr>
          <w:rFonts w:ascii="David" w:hAnsi="David" w:hint="cs"/>
          <w:rtl/>
        </w:rPr>
        <w:t xml:space="preserve">בנוסח נספח א'10, </w:t>
      </w:r>
      <w:r w:rsidRPr="0011573F">
        <w:rPr>
          <w:rFonts w:ascii="David" w:hAnsi="David"/>
          <w:rtl/>
        </w:rPr>
        <w:t>כמפורט בסעיף</w:t>
      </w:r>
      <w:r w:rsidRPr="0011573F">
        <w:rPr>
          <w:rFonts w:ascii="David" w:hAnsi="David" w:hint="cs"/>
          <w:rtl/>
        </w:rPr>
        <w:t xml:space="preserve"> </w:t>
      </w:r>
      <w:r w:rsidRPr="0011573F">
        <w:fldChar w:fldCharType="begin"/>
      </w:r>
      <w:r w:rsidRPr="0011573F">
        <w:instrText xml:space="preserve"> REF _Ref500871414 \r \h  \* MERGEFORMAT </w:instrText>
      </w:r>
      <w:r w:rsidRPr="0011573F">
        <w:fldChar w:fldCharType="separate"/>
      </w:r>
      <w:r w:rsidRPr="0011573F">
        <w:rPr>
          <w:rFonts w:ascii="David" w:hAnsi="David"/>
          <w:rtl/>
        </w:rPr>
        <w:t>‏14</w:t>
      </w:r>
      <w:r w:rsidRPr="0011573F">
        <w:fldChar w:fldCharType="end"/>
      </w:r>
      <w:r w:rsidRPr="0011573F">
        <w:rPr>
          <w:rFonts w:ascii="David" w:hAnsi="David" w:hint="cs"/>
          <w:rtl/>
        </w:rPr>
        <w:t xml:space="preserve"> להלן ובתוקף עד למועד הנקוב בסעיף </w:t>
      </w:r>
      <w:r w:rsidRPr="0011573F">
        <w:rPr>
          <w:rFonts w:ascii="David" w:hAnsi="David"/>
          <w:rtl/>
        </w:rPr>
        <w:fldChar w:fldCharType="begin"/>
      </w:r>
      <w:r w:rsidRPr="0011573F">
        <w:rPr>
          <w:rFonts w:ascii="David" w:hAnsi="David"/>
          <w:rtl/>
        </w:rPr>
        <w:instrText xml:space="preserve"> </w:instrText>
      </w:r>
      <w:r w:rsidRPr="0011573F">
        <w:rPr>
          <w:rFonts w:ascii="David" w:hAnsi="David" w:hint="cs"/>
        </w:rPr>
        <w:instrText>REF</w:instrText>
      </w:r>
      <w:r w:rsidRPr="0011573F">
        <w:rPr>
          <w:rFonts w:ascii="David" w:hAnsi="David" w:hint="cs"/>
          <w:rtl/>
        </w:rPr>
        <w:instrText xml:space="preserve"> _</w:instrText>
      </w:r>
      <w:r w:rsidRPr="0011573F">
        <w:rPr>
          <w:rFonts w:ascii="David" w:hAnsi="David" w:hint="cs"/>
        </w:rPr>
        <w:instrText>Ref61258550 \r \h</w:instrText>
      </w:r>
      <w:r w:rsidRPr="0011573F">
        <w:rPr>
          <w:rFonts w:ascii="David" w:hAnsi="David"/>
          <w:rtl/>
        </w:rPr>
        <w:instrText xml:space="preserve">  \* </w:instrText>
      </w:r>
      <w:r w:rsidRPr="0011573F">
        <w:rPr>
          <w:rFonts w:ascii="David" w:hAnsi="David"/>
        </w:rPr>
        <w:instrText>MERGEFORMAT</w:instrText>
      </w:r>
      <w:r w:rsidRPr="0011573F">
        <w:rPr>
          <w:rFonts w:ascii="David" w:hAnsi="David"/>
          <w:rtl/>
        </w:rPr>
        <w:instrText xml:space="preserve"> </w:instrText>
      </w:r>
      <w:r w:rsidRPr="0011573F">
        <w:rPr>
          <w:rFonts w:ascii="David" w:hAnsi="David"/>
          <w:rtl/>
        </w:rPr>
      </w:r>
      <w:r w:rsidRPr="0011573F">
        <w:rPr>
          <w:rFonts w:ascii="David" w:hAnsi="David"/>
          <w:rtl/>
        </w:rPr>
        <w:fldChar w:fldCharType="separate"/>
      </w:r>
      <w:r w:rsidRPr="0011573F">
        <w:rPr>
          <w:rFonts w:ascii="David" w:hAnsi="David"/>
          <w:rtl/>
        </w:rPr>
        <w:t>‏5.4</w:t>
      </w:r>
      <w:r w:rsidRPr="0011573F">
        <w:rPr>
          <w:rFonts w:ascii="David" w:hAnsi="David"/>
          <w:rtl/>
        </w:rPr>
        <w:fldChar w:fldCharType="end"/>
      </w:r>
      <w:r w:rsidRPr="0011573F">
        <w:rPr>
          <w:rFonts w:ascii="David" w:hAnsi="David" w:hint="cs"/>
          <w:rtl/>
        </w:rPr>
        <w:t xml:space="preserve"> לעיל</w:t>
      </w:r>
      <w:r w:rsidRPr="0011573F">
        <w:rPr>
          <w:rFonts w:ascii="David" w:hAnsi="David"/>
          <w:rtl/>
        </w:rPr>
        <w:t>.</w:t>
      </w:r>
      <w:bookmarkEnd w:id="60"/>
    </w:p>
    <w:p w14:paraId="4B9DF13E" w14:textId="7D976632" w:rsidR="00214E81" w:rsidRDefault="00A41174" w:rsidP="00C53888">
      <w:pPr>
        <w:widowControl w:val="0"/>
        <w:numPr>
          <w:ilvl w:val="1"/>
          <w:numId w:val="3"/>
        </w:numPr>
        <w:spacing w:before="240" w:line="276" w:lineRule="auto"/>
        <w:ind w:hanging="492"/>
        <w:jc w:val="both"/>
        <w:outlineLvl w:val="7"/>
        <w:rPr>
          <w:rFonts w:ascii="Arial" w:hAnsi="Arial"/>
          <w:b/>
          <w:bCs/>
          <w:u w:val="single"/>
        </w:rPr>
      </w:pPr>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w:t>
      </w:r>
      <w:bookmarkStart w:id="62" w:name="_Ref498459907"/>
      <w:bookmarkStart w:id="63" w:name="_Ref441758842"/>
      <w:bookmarkStart w:id="64" w:name="_Ref488306294"/>
      <w:bookmarkStart w:id="65" w:name="_Ref401589500"/>
      <w:bookmarkEnd w:id="61"/>
      <w:r w:rsidR="00F81035">
        <w:rPr>
          <w:rFonts w:ascii="Arial" w:hAnsi="Arial"/>
          <w:b/>
          <w:bCs/>
          <w:u w:val="single"/>
          <w:lang w:eastAsia="he-IL"/>
        </w:rPr>
        <w:t>:</w:t>
      </w:r>
    </w:p>
    <w:p w14:paraId="053CAA40" w14:textId="2299A187" w:rsidR="001033E3" w:rsidRDefault="00B76F1E" w:rsidP="003E19BD">
      <w:pPr>
        <w:widowControl w:val="0"/>
        <w:numPr>
          <w:ilvl w:val="2"/>
          <w:numId w:val="3"/>
        </w:numPr>
        <w:tabs>
          <w:tab w:val="clear" w:pos="1440"/>
          <w:tab w:val="num" w:pos="1647"/>
        </w:tabs>
        <w:spacing w:before="120" w:line="276" w:lineRule="auto"/>
        <w:ind w:left="1641" w:hanging="806"/>
        <w:jc w:val="both"/>
        <w:outlineLvl w:val="7"/>
        <w:rPr>
          <w:rFonts w:ascii="Arial" w:hAnsi="Arial"/>
          <w:b/>
          <w:bCs/>
          <w:u w:val="single"/>
        </w:rPr>
      </w:pPr>
      <w:bookmarkStart w:id="66" w:name="_Hlk503198922"/>
      <w:bookmarkStart w:id="67" w:name="_Hlk508012026"/>
      <w:bookmarkStart w:id="68" w:name="_Hlk98833958"/>
      <w:bookmarkEnd w:id="62"/>
      <w:bookmarkEnd w:id="63"/>
      <w:bookmarkEnd w:id="64"/>
      <w:bookmarkEnd w:id="65"/>
      <w:r>
        <w:rPr>
          <w:rFonts w:ascii="Arial" w:hAnsi="Arial" w:hint="cs"/>
          <w:b/>
          <w:bCs/>
          <w:u w:val="single"/>
          <w:rtl/>
        </w:rPr>
        <w:t>המציע</w:t>
      </w:r>
    </w:p>
    <w:p w14:paraId="035BFABF" w14:textId="77777777" w:rsidR="00B7372E" w:rsidRPr="00B76F1E" w:rsidRDefault="00B7372E" w:rsidP="002801F4">
      <w:pPr>
        <w:pStyle w:val="affe"/>
        <w:widowControl w:val="0"/>
        <w:spacing w:before="120" w:line="276" w:lineRule="auto"/>
        <w:ind w:left="1642"/>
        <w:jc w:val="both"/>
        <w:outlineLvl w:val="7"/>
        <w:rPr>
          <w:rFonts w:ascii="David" w:hAnsi="David" w:cs="David"/>
        </w:rPr>
      </w:pPr>
      <w:bookmarkStart w:id="69" w:name="_Ref512423515"/>
      <w:bookmarkEnd w:id="66"/>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69"/>
    </w:p>
    <w:p w14:paraId="794C5166" w14:textId="123E78FD" w:rsidR="00EF3439" w:rsidRDefault="00EF3439" w:rsidP="000247CD">
      <w:pPr>
        <w:widowControl w:val="0"/>
        <w:numPr>
          <w:ilvl w:val="3"/>
          <w:numId w:val="3"/>
        </w:numPr>
        <w:tabs>
          <w:tab w:val="clear" w:pos="2160"/>
          <w:tab w:val="num" w:pos="2547"/>
        </w:tabs>
        <w:spacing w:before="80" w:line="276" w:lineRule="auto"/>
        <w:ind w:left="2549" w:hanging="907"/>
        <w:jc w:val="both"/>
        <w:outlineLvl w:val="7"/>
        <w:rPr>
          <w:rFonts w:ascii="Arial" w:hAnsi="Arial"/>
        </w:rPr>
      </w:pPr>
      <w:bookmarkStart w:id="70" w:name="_Hlk51687402"/>
      <w:r>
        <w:rPr>
          <w:rFonts w:ascii="Arial" w:hAnsi="Arial" w:hint="cs"/>
          <w:rtl/>
        </w:rPr>
        <w:t xml:space="preserve">המציע צירף מסמך </w:t>
      </w:r>
      <w:r w:rsidR="000247CD">
        <w:rPr>
          <w:rFonts w:ascii="Arial" w:hAnsi="Arial" w:hint="cs"/>
          <w:rtl/>
        </w:rPr>
        <w:t>ה</w:t>
      </w:r>
      <w:r w:rsidR="000247CD" w:rsidRPr="000247CD">
        <w:rPr>
          <w:rFonts w:ascii="Arial" w:hAnsi="Arial"/>
          <w:rtl/>
        </w:rPr>
        <w:t>מתאר את מדיניות אבטחת המידע</w:t>
      </w:r>
      <w:r w:rsidR="000247CD">
        <w:rPr>
          <w:rFonts w:ascii="Arial" w:hAnsi="Arial" w:hint="cs"/>
          <w:rtl/>
        </w:rPr>
        <w:t xml:space="preserve"> בהתאם להוראות נספח </w:t>
      </w:r>
      <w:r w:rsidR="00EC3853">
        <w:rPr>
          <w:rFonts w:ascii="Arial" w:hAnsi="Arial" w:hint="cs"/>
          <w:rtl/>
        </w:rPr>
        <w:t>א'12.</w:t>
      </w:r>
    </w:p>
    <w:p w14:paraId="2D429728" w14:textId="6DAAFC65" w:rsidR="0026282C" w:rsidRPr="00263797" w:rsidRDefault="0026282C" w:rsidP="00BA1D86">
      <w:pPr>
        <w:widowControl w:val="0"/>
        <w:numPr>
          <w:ilvl w:val="3"/>
          <w:numId w:val="3"/>
        </w:numPr>
        <w:tabs>
          <w:tab w:val="clear" w:pos="2160"/>
          <w:tab w:val="num" w:pos="2547"/>
        </w:tabs>
        <w:spacing w:before="80" w:line="276" w:lineRule="auto"/>
        <w:ind w:left="2549" w:hanging="907"/>
        <w:jc w:val="both"/>
        <w:outlineLvl w:val="7"/>
        <w:rPr>
          <w:rFonts w:ascii="Arial" w:hAnsi="Arial"/>
        </w:rPr>
      </w:pPr>
      <w:r w:rsidRPr="00263797">
        <w:rPr>
          <w:rFonts w:ascii="Arial" w:hAnsi="Arial" w:hint="cs"/>
          <w:rtl/>
        </w:rPr>
        <w:t xml:space="preserve">למציע ניסיון של לפחות </w:t>
      </w:r>
      <w:r w:rsidR="00241289">
        <w:rPr>
          <w:rFonts w:ascii="Arial" w:hAnsi="Arial" w:hint="cs"/>
          <w:rtl/>
        </w:rPr>
        <w:t>שלוש</w:t>
      </w:r>
      <w:r w:rsidRPr="00263797">
        <w:rPr>
          <w:rFonts w:ascii="Arial" w:hAnsi="Arial" w:hint="cs"/>
          <w:rtl/>
        </w:rPr>
        <w:t xml:space="preserve"> התקנות של המוצר המוצע בארגונים בישראל</w:t>
      </w:r>
      <w:r w:rsidR="00F93C8B" w:rsidRPr="00263797">
        <w:rPr>
          <w:rFonts w:ascii="Arial" w:hAnsi="Arial" w:hint="cs"/>
          <w:rtl/>
        </w:rPr>
        <w:t>.</w:t>
      </w:r>
      <w:r w:rsidRPr="00263797">
        <w:rPr>
          <w:rFonts w:ascii="Arial" w:hAnsi="Arial" w:hint="cs"/>
          <w:rtl/>
        </w:rPr>
        <w:t xml:space="preserve"> התקנה לצורך תנאי זה תהיה רק כזו שהמוצר בה משמש כבסיס למערכת ניהול למידה</w:t>
      </w:r>
      <w:r w:rsidR="00F93C8B" w:rsidRPr="00263797">
        <w:rPr>
          <w:rFonts w:ascii="Arial" w:hAnsi="Arial" w:hint="cs"/>
          <w:rtl/>
        </w:rPr>
        <w:t>.</w:t>
      </w:r>
    </w:p>
    <w:p w14:paraId="6EAD9AA4" w14:textId="5337A3E3" w:rsidR="0026282C" w:rsidRDefault="0026282C" w:rsidP="002801F4">
      <w:pPr>
        <w:widowControl w:val="0"/>
        <w:numPr>
          <w:ilvl w:val="3"/>
          <w:numId w:val="3"/>
        </w:numPr>
        <w:tabs>
          <w:tab w:val="clear" w:pos="2160"/>
          <w:tab w:val="num" w:pos="2547"/>
        </w:tabs>
        <w:spacing w:before="80" w:line="276" w:lineRule="auto"/>
        <w:ind w:left="2549" w:hanging="907"/>
        <w:jc w:val="both"/>
        <w:outlineLvl w:val="7"/>
      </w:pPr>
      <w:r w:rsidRPr="0026282C">
        <w:rPr>
          <w:rFonts w:ascii="Arial" w:hAnsi="Arial" w:hint="cs"/>
          <w:rtl/>
        </w:rPr>
        <w:t>למציע ניסיון בהתקנות והטמעה של מערכות ניהול למידה בלפחות</w:t>
      </w:r>
      <w:r>
        <w:rPr>
          <w:rFonts w:hint="cs"/>
          <w:rtl/>
        </w:rPr>
        <w:t xml:space="preserve"> שני ארגונים עם למעלה מ-200 עובדים</w:t>
      </w:r>
      <w:r w:rsidR="00804086">
        <w:rPr>
          <w:rFonts w:hint="cs"/>
          <w:rtl/>
        </w:rPr>
        <w:t xml:space="preserve"> בכל ארגון</w:t>
      </w:r>
      <w:r w:rsidR="00ED11A1">
        <w:rPr>
          <w:rFonts w:hint="cs"/>
          <w:rtl/>
        </w:rPr>
        <w:t xml:space="preserve"> ב-5 השנים </w:t>
      </w:r>
      <w:r w:rsidR="00241289">
        <w:rPr>
          <w:rFonts w:hint="cs"/>
          <w:rtl/>
        </w:rPr>
        <w:t>שקדמו למועד הגשת ההצעות</w:t>
      </w:r>
      <w:r>
        <w:rPr>
          <w:rFonts w:hint="cs"/>
          <w:rtl/>
        </w:rPr>
        <w:t>.</w:t>
      </w:r>
    </w:p>
    <w:p w14:paraId="15127FDD" w14:textId="77777777" w:rsidR="00391BF9" w:rsidRDefault="00391BF9" w:rsidP="002801F4">
      <w:pPr>
        <w:widowControl w:val="0"/>
        <w:numPr>
          <w:ilvl w:val="3"/>
          <w:numId w:val="3"/>
        </w:numPr>
        <w:tabs>
          <w:tab w:val="clear" w:pos="2160"/>
          <w:tab w:val="num" w:pos="2547"/>
        </w:tabs>
        <w:spacing w:before="80" w:line="276" w:lineRule="auto"/>
        <w:ind w:left="2549" w:hanging="907"/>
        <w:jc w:val="both"/>
        <w:outlineLvl w:val="7"/>
      </w:pPr>
      <w:r w:rsidRPr="00391BF9">
        <w:rPr>
          <w:rFonts w:ascii="Arial" w:hAnsi="Arial"/>
          <w:rtl/>
        </w:rPr>
        <w:t>המציע הוא בעל זכויות שיווק ו/או הפצה ו/או שימוש במוצר/מערכת המוצעת על ידו</w:t>
      </w:r>
      <w:r>
        <w:rPr>
          <w:rFonts w:hint="cs"/>
          <w:rtl/>
        </w:rPr>
        <w:t>.</w:t>
      </w:r>
    </w:p>
    <w:p w14:paraId="01C0058D" w14:textId="3E0B2359" w:rsidR="006B1980" w:rsidRDefault="00241289" w:rsidP="002801F4">
      <w:pPr>
        <w:widowControl w:val="0"/>
        <w:numPr>
          <w:ilvl w:val="3"/>
          <w:numId w:val="3"/>
        </w:numPr>
        <w:tabs>
          <w:tab w:val="clear" w:pos="2160"/>
          <w:tab w:val="num" w:pos="2547"/>
        </w:tabs>
        <w:spacing w:before="80" w:line="276" w:lineRule="auto"/>
        <w:ind w:left="2549" w:hanging="907"/>
        <w:jc w:val="both"/>
        <w:outlineLvl w:val="7"/>
      </w:pPr>
      <w:r>
        <w:rPr>
          <w:rFonts w:hint="cs"/>
          <w:rtl/>
        </w:rPr>
        <w:t xml:space="preserve">למציע </w:t>
      </w:r>
      <w:r w:rsidR="006B1980">
        <w:rPr>
          <w:rFonts w:hint="cs"/>
          <w:rtl/>
        </w:rPr>
        <w:t xml:space="preserve">ניסיון בפיתוח התאמות </w:t>
      </w:r>
      <w:r w:rsidR="00B852A1">
        <w:rPr>
          <w:rFonts w:hint="cs"/>
          <w:rtl/>
        </w:rPr>
        <w:t xml:space="preserve">במוצר בהתאם </w:t>
      </w:r>
      <w:r w:rsidR="006B1980">
        <w:rPr>
          <w:rFonts w:hint="cs"/>
          <w:rtl/>
        </w:rPr>
        <w:t xml:space="preserve">לצרכים של </w:t>
      </w:r>
      <w:r w:rsidR="001C3285">
        <w:rPr>
          <w:rFonts w:hint="cs"/>
          <w:rtl/>
        </w:rPr>
        <w:t xml:space="preserve">לקוח אחד לפחות </w:t>
      </w:r>
      <w:r w:rsidR="00ED11A1">
        <w:rPr>
          <w:rFonts w:hint="cs"/>
          <w:rtl/>
        </w:rPr>
        <w:t xml:space="preserve">בחמש </w:t>
      </w:r>
      <w:r w:rsidR="00BB3EA5">
        <w:rPr>
          <w:rFonts w:hint="cs"/>
          <w:rtl/>
        </w:rPr>
        <w:t>השנים האחרונות</w:t>
      </w:r>
      <w:r w:rsidR="00ED11A1">
        <w:rPr>
          <w:rFonts w:hint="cs"/>
          <w:rtl/>
        </w:rPr>
        <w:t>.</w:t>
      </w:r>
      <w:r w:rsidR="006B1980">
        <w:rPr>
          <w:rFonts w:hint="cs"/>
          <w:rtl/>
        </w:rPr>
        <w:t xml:space="preserve"> </w:t>
      </w:r>
    </w:p>
    <w:bookmarkEnd w:id="67"/>
    <w:bookmarkEnd w:id="70"/>
    <w:p w14:paraId="0260A3AD" w14:textId="0512F8EB" w:rsidR="00586786" w:rsidRDefault="00586786" w:rsidP="002C6636">
      <w:pPr>
        <w:widowControl w:val="0"/>
        <w:numPr>
          <w:ilvl w:val="2"/>
          <w:numId w:val="3"/>
        </w:numPr>
        <w:tabs>
          <w:tab w:val="clear" w:pos="1440"/>
          <w:tab w:val="num" w:pos="1647"/>
        </w:tabs>
        <w:spacing w:before="240" w:line="276" w:lineRule="auto"/>
        <w:ind w:left="1647" w:hanging="807"/>
        <w:jc w:val="both"/>
        <w:outlineLvl w:val="7"/>
        <w:rPr>
          <w:rFonts w:ascii="Arial" w:hAnsi="Arial"/>
          <w:b/>
          <w:bCs/>
          <w:u w:val="single"/>
          <w:rtl/>
        </w:rPr>
      </w:pPr>
      <w:r>
        <w:rPr>
          <w:rFonts w:ascii="Arial" w:hAnsi="Arial" w:hint="cs"/>
          <w:b/>
          <w:bCs/>
          <w:u w:val="single"/>
          <w:rtl/>
        </w:rPr>
        <w:t>הפתרון המוצע</w:t>
      </w:r>
    </w:p>
    <w:p w14:paraId="1EC93B0C" w14:textId="48C9A97C" w:rsidR="00586786" w:rsidRPr="00540838" w:rsidRDefault="00586786" w:rsidP="002801F4">
      <w:pPr>
        <w:widowControl w:val="0"/>
        <w:numPr>
          <w:ilvl w:val="3"/>
          <w:numId w:val="3"/>
        </w:numPr>
        <w:tabs>
          <w:tab w:val="clear" w:pos="2160"/>
          <w:tab w:val="num" w:pos="2547"/>
        </w:tabs>
        <w:spacing w:before="80" w:line="276" w:lineRule="auto"/>
        <w:ind w:left="2549" w:hanging="907"/>
        <w:jc w:val="both"/>
        <w:outlineLvl w:val="7"/>
      </w:pPr>
      <w:r w:rsidRPr="00540838">
        <w:rPr>
          <w:rFonts w:hint="cs"/>
          <w:rtl/>
        </w:rPr>
        <w:t>הפתרון המוצע חייב להיות מבוסס מוצר מדף בתצורת תוכנה כשירות (</w:t>
      </w:r>
      <w:r w:rsidRPr="00540838">
        <w:t>SaaS</w:t>
      </w:r>
      <w:r w:rsidRPr="00540838">
        <w:rPr>
          <w:rFonts w:hint="cs"/>
          <w:rtl/>
        </w:rPr>
        <w:t xml:space="preserve">) </w:t>
      </w:r>
      <w:r w:rsidR="005A2E84" w:rsidRPr="00540838">
        <w:rPr>
          <w:rFonts w:hint="cs"/>
          <w:rtl/>
        </w:rPr>
        <w:t xml:space="preserve">אשר </w:t>
      </w:r>
      <w:r w:rsidRPr="00540838">
        <w:rPr>
          <w:rFonts w:hint="cs"/>
          <w:rtl/>
        </w:rPr>
        <w:t xml:space="preserve">התשתיות שלו פועלות על הפלטרפורמה של </w:t>
      </w:r>
      <w:r w:rsidR="005A2E84" w:rsidRPr="00540838">
        <w:rPr>
          <w:rFonts w:hint="cs"/>
          <w:rtl/>
        </w:rPr>
        <w:t xml:space="preserve">לפחות </w:t>
      </w:r>
      <w:r w:rsidRPr="00540838">
        <w:rPr>
          <w:rFonts w:hint="cs"/>
          <w:rtl/>
        </w:rPr>
        <w:t>אחד מהזוכים במכרז נימבוס.</w:t>
      </w:r>
    </w:p>
    <w:p w14:paraId="7B77E4AB" w14:textId="02784F54" w:rsidR="006372FD" w:rsidRDefault="006372FD" w:rsidP="002801F4">
      <w:pPr>
        <w:widowControl w:val="0"/>
        <w:numPr>
          <w:ilvl w:val="3"/>
          <w:numId w:val="3"/>
        </w:numPr>
        <w:tabs>
          <w:tab w:val="clear" w:pos="2160"/>
          <w:tab w:val="num" w:pos="2547"/>
        </w:tabs>
        <w:spacing w:before="80" w:line="276" w:lineRule="auto"/>
        <w:ind w:left="2549" w:hanging="907"/>
        <w:jc w:val="both"/>
        <w:outlineLvl w:val="7"/>
      </w:pPr>
      <w:r>
        <w:rPr>
          <w:rFonts w:hint="cs"/>
          <w:rtl/>
        </w:rPr>
        <w:lastRenderedPageBreak/>
        <w:t xml:space="preserve">מתקני המחשב בהם יותקן פתרון ה- </w:t>
      </w:r>
      <w:r>
        <w:t>SaaS</w:t>
      </w:r>
      <w:r>
        <w:rPr>
          <w:rFonts w:hint="cs"/>
          <w:rtl/>
        </w:rPr>
        <w:t xml:space="preserve"> של המציע (ובכלל זה</w:t>
      </w:r>
      <w:r w:rsidR="005B5AD5">
        <w:rPr>
          <w:rFonts w:hint="cs"/>
          <w:rtl/>
        </w:rPr>
        <w:t xml:space="preserve"> מערכות התקשורת, המחשוב, ה</w:t>
      </w:r>
      <w:r>
        <w:rPr>
          <w:rFonts w:hint="cs"/>
          <w:rtl/>
        </w:rPr>
        <w:t>אחסון</w:t>
      </w:r>
      <w:r w:rsidR="005B5AD5">
        <w:rPr>
          <w:rFonts w:hint="cs"/>
          <w:rtl/>
        </w:rPr>
        <w:t xml:space="preserve"> הנתונים</w:t>
      </w:r>
      <w:r>
        <w:rPr>
          <w:rFonts w:hint="cs"/>
          <w:rtl/>
        </w:rPr>
        <w:t xml:space="preserve"> ובסיסי הנתונים</w:t>
      </w:r>
      <w:r w:rsidR="005B5AD5">
        <w:rPr>
          <w:rFonts w:hint="cs"/>
          <w:rtl/>
        </w:rPr>
        <w:t xml:space="preserve"> המרכיבים את הפתרון</w:t>
      </w:r>
      <w:r>
        <w:rPr>
          <w:rFonts w:hint="cs"/>
          <w:rtl/>
        </w:rPr>
        <w:t>) צריכים להמצא פיסית בתחומי מדינת ישראל או מדינות האיחוד האירופי בלבד.</w:t>
      </w:r>
    </w:p>
    <w:bookmarkEnd w:id="68"/>
    <w:p w14:paraId="5C87FF76" w14:textId="686049AD" w:rsidR="00CA0EDD" w:rsidRDefault="00CA0EDD" w:rsidP="00CA0EDD">
      <w:pPr>
        <w:widowControl w:val="0"/>
        <w:spacing w:before="80" w:line="276" w:lineRule="auto"/>
        <w:ind w:left="720"/>
        <w:jc w:val="both"/>
        <w:outlineLvl w:val="7"/>
        <w:rPr>
          <w:rtl/>
        </w:rPr>
      </w:pPr>
    </w:p>
    <w:p w14:paraId="50F773B3" w14:textId="78A14437" w:rsidR="00CA0EDD" w:rsidRPr="00CA0EDD" w:rsidRDefault="00CA0EDD" w:rsidP="00CA0EDD">
      <w:pPr>
        <w:widowControl w:val="0"/>
        <w:spacing w:before="80" w:line="276" w:lineRule="auto"/>
        <w:ind w:left="720"/>
        <w:jc w:val="both"/>
        <w:outlineLvl w:val="7"/>
        <w:rPr>
          <w:b/>
          <w:bCs/>
        </w:rPr>
      </w:pPr>
      <w:r w:rsidRPr="00CA0EDD">
        <w:rPr>
          <w:rFonts w:hint="cs"/>
          <w:b/>
          <w:bCs/>
          <w:rtl/>
        </w:rPr>
        <w:t>יש לפרט המענה בסעיפים 10 ו-11 לנספח א' למכרז זה.</w:t>
      </w:r>
    </w:p>
    <w:p w14:paraId="56FE8A0E" w14:textId="77777777" w:rsidR="00F053A8" w:rsidRPr="001B06E3" w:rsidRDefault="00F053A8" w:rsidP="003E19BD">
      <w:pPr>
        <w:widowControl w:val="0"/>
        <w:numPr>
          <w:ilvl w:val="0"/>
          <w:numId w:val="3"/>
        </w:numPr>
        <w:spacing w:before="360" w:line="276" w:lineRule="auto"/>
        <w:jc w:val="both"/>
        <w:outlineLvl w:val="7"/>
        <w:rPr>
          <w:b/>
          <w:bCs/>
          <w:szCs w:val="28"/>
          <w:u w:val="single"/>
        </w:rPr>
      </w:pPr>
      <w:r w:rsidRPr="001B06E3">
        <w:rPr>
          <w:rFonts w:hint="eastAsia"/>
          <w:b/>
          <w:bCs/>
          <w:szCs w:val="28"/>
          <w:u w:val="single"/>
          <w:rtl/>
        </w:rPr>
        <w:t>מסמכים</w:t>
      </w:r>
      <w:r w:rsidRPr="001B06E3">
        <w:rPr>
          <w:b/>
          <w:bCs/>
          <w:szCs w:val="28"/>
          <w:u w:val="single"/>
          <w:rtl/>
        </w:rPr>
        <w:t xml:space="preserve"> הנדרשים להוכחת עמידה בתנאי </w:t>
      </w:r>
      <w:r w:rsidRPr="001B06E3">
        <w:rPr>
          <w:rFonts w:hint="eastAsia"/>
          <w:b/>
          <w:bCs/>
          <w:szCs w:val="28"/>
          <w:u w:val="single"/>
          <w:rtl/>
        </w:rPr>
        <w:t>הסף</w:t>
      </w:r>
      <w:r w:rsidRPr="001B06E3">
        <w:rPr>
          <w:b/>
          <w:bCs/>
          <w:szCs w:val="28"/>
          <w:u w:val="single"/>
          <w:rtl/>
        </w:rPr>
        <w:t>:</w:t>
      </w:r>
    </w:p>
    <w:p w14:paraId="7E0310E0" w14:textId="3297EE3A" w:rsidR="00640DFD" w:rsidRDefault="00F053A8" w:rsidP="002A746D">
      <w:pPr>
        <w:widowControl w:val="0"/>
        <w:numPr>
          <w:ilvl w:val="1"/>
          <w:numId w:val="3"/>
        </w:numPr>
        <w:tabs>
          <w:tab w:val="left" w:pos="950"/>
        </w:tabs>
        <w:spacing w:before="120" w:line="264" w:lineRule="auto"/>
        <w:ind w:left="950" w:hanging="590"/>
        <w:jc w:val="both"/>
        <w:outlineLvl w:val="7"/>
      </w:pPr>
      <w:bookmarkStart w:id="71"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2446F0">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71"/>
    </w:p>
    <w:p w14:paraId="099B03C3" w14:textId="19804F4F" w:rsidR="00494DCB" w:rsidRDefault="00494DCB" w:rsidP="00494DCB">
      <w:pPr>
        <w:widowControl w:val="0"/>
        <w:tabs>
          <w:tab w:val="left" w:pos="950"/>
        </w:tabs>
        <w:spacing w:before="120" w:line="264" w:lineRule="auto"/>
        <w:ind w:left="950"/>
        <w:jc w:val="both"/>
        <w:outlineLvl w:val="7"/>
      </w:pPr>
      <w:r>
        <w:rPr>
          <w:rFonts w:hint="cs"/>
          <w:rtl/>
        </w:rPr>
        <w:t>עמותה תצרף "אישור ניהול תקין".</w:t>
      </w:r>
    </w:p>
    <w:p w14:paraId="56AB60C1" w14:textId="77777777" w:rsidR="00A77BFF" w:rsidRPr="00A77BFF" w:rsidRDefault="00A77BFF" w:rsidP="002A746D">
      <w:pPr>
        <w:widowControl w:val="0"/>
        <w:tabs>
          <w:tab w:val="left" w:pos="425"/>
          <w:tab w:val="left" w:pos="850"/>
        </w:tabs>
        <w:adjustRightInd w:val="0"/>
        <w:spacing w:before="120" w:line="264" w:lineRule="auto"/>
        <w:ind w:left="927"/>
        <w:jc w:val="both"/>
        <w:textAlignment w:val="baseline"/>
        <w:outlineLvl w:val="7"/>
      </w:pPr>
      <w:r>
        <w:rPr>
          <w:rFonts w:ascii="David" w:hAnsi="David" w:hint="cs"/>
          <w:rtl/>
        </w:rPr>
        <w:t>כל גוף המגיש הצעה למכרז, יציג את תעודת רישומו במרשם בו הוא רשום, בהתאם לחוק.</w:t>
      </w:r>
    </w:p>
    <w:p w14:paraId="07AB9DDD" w14:textId="77777777" w:rsidR="00F053A8" w:rsidRPr="00DD6E47" w:rsidRDefault="00F053A8" w:rsidP="002A746D">
      <w:pPr>
        <w:widowControl w:val="0"/>
        <w:numPr>
          <w:ilvl w:val="1"/>
          <w:numId w:val="3"/>
        </w:numPr>
        <w:tabs>
          <w:tab w:val="left" w:pos="950"/>
        </w:tabs>
        <w:spacing w:before="80" w:line="264"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5B1D4B">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5DD3E147" w14:textId="77777777" w:rsidR="00F053A8" w:rsidRPr="005C2C43" w:rsidRDefault="00F053A8" w:rsidP="002A746D">
      <w:pPr>
        <w:widowControl w:val="0"/>
        <w:numPr>
          <w:ilvl w:val="1"/>
          <w:numId w:val="3"/>
        </w:numPr>
        <w:tabs>
          <w:tab w:val="left" w:pos="950"/>
        </w:tabs>
        <w:spacing w:before="80" w:line="264" w:lineRule="auto"/>
        <w:ind w:left="950" w:hanging="590"/>
        <w:jc w:val="both"/>
        <w:outlineLvl w:val="7"/>
        <w:rPr>
          <w:rFonts w:ascii="Arial" w:hAnsi="Arial"/>
          <w:rt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Ref488306088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5B1D4B" w:rsidRPr="005C2C43">
        <w:rPr>
          <w:rFonts w:ascii="Arial" w:hAnsi="Arial"/>
          <w:rtl/>
        </w:rPr>
        <w:t>‏11.1.2.2</w:t>
      </w:r>
      <w:r w:rsidR="002C1341" w:rsidRPr="005C2C43">
        <w:rPr>
          <w:rFonts w:ascii="Arial" w:hAnsi="Arial"/>
          <w:rtl/>
        </w:rPr>
        <w:fldChar w:fldCharType="end"/>
      </w:r>
      <w:r w:rsidRPr="005C2C43">
        <w:rPr>
          <w:rFonts w:ascii="Arial" w:hAnsi="Arial"/>
          <w:rtl/>
        </w:rPr>
        <w:t xml:space="preserve"> על המציע לצרף </w:t>
      </w:r>
      <w:r w:rsidRPr="005C2C43">
        <w:rPr>
          <w:rFonts w:ascii="Arial" w:hAnsi="Arial" w:hint="eastAsia"/>
          <w:rtl/>
        </w:rPr>
        <w:t>תצהיר</w:t>
      </w:r>
      <w:r w:rsidRPr="005C2C43">
        <w:rPr>
          <w:rFonts w:ascii="Arial" w:hAnsi="Arial"/>
          <w:rtl/>
        </w:rPr>
        <w:t xml:space="preserve"> </w:t>
      </w:r>
      <w:r w:rsidRPr="005C2C43">
        <w:rPr>
          <w:rFonts w:ascii="Arial" w:hAnsi="Arial" w:hint="eastAsia"/>
          <w:rtl/>
        </w:rPr>
        <w:t>מטעם</w:t>
      </w:r>
      <w:r w:rsidRPr="005C2C43">
        <w:rPr>
          <w:rFonts w:ascii="Arial" w:hAnsi="Arial"/>
          <w:rtl/>
        </w:rPr>
        <w:t xml:space="preserve"> </w:t>
      </w:r>
      <w:r w:rsidRPr="005C2C43">
        <w:rPr>
          <w:rFonts w:ascii="Arial" w:hAnsi="Arial" w:hint="eastAsia"/>
          <w:rtl/>
        </w:rPr>
        <w:t>המציע</w:t>
      </w:r>
      <w:r w:rsidRPr="005C2C43">
        <w:rPr>
          <w:rFonts w:ascii="Arial" w:hAnsi="Arial"/>
          <w:rtl/>
        </w:rPr>
        <w:t xml:space="preserve"> </w:t>
      </w:r>
      <w:r w:rsidRPr="005C2C43">
        <w:rPr>
          <w:rFonts w:ascii="Arial" w:hAnsi="Arial" w:hint="eastAsia"/>
          <w:rtl/>
        </w:rPr>
        <w:t>בנושא</w:t>
      </w:r>
      <w:r w:rsidRPr="005C2C43">
        <w:rPr>
          <w:rFonts w:ascii="Arial" w:hAnsi="Arial"/>
          <w:rtl/>
        </w:rPr>
        <w:t xml:space="preserve"> </w:t>
      </w:r>
      <w:r w:rsidRPr="005C2C43">
        <w:rPr>
          <w:rFonts w:ascii="Arial" w:hAnsi="Arial" w:hint="eastAsia"/>
          <w:rtl/>
        </w:rPr>
        <w:t>תשלום</w:t>
      </w:r>
      <w:r w:rsidRPr="005C2C43">
        <w:rPr>
          <w:rFonts w:ascii="Arial" w:hAnsi="Arial"/>
          <w:rtl/>
        </w:rPr>
        <w:t xml:space="preserve"> </w:t>
      </w:r>
      <w:r w:rsidRPr="005C2C43">
        <w:rPr>
          <w:rFonts w:ascii="Arial" w:hAnsi="Arial" w:hint="eastAsia"/>
          <w:rtl/>
        </w:rPr>
        <w:t>שכר</w:t>
      </w:r>
      <w:r w:rsidRPr="005C2C43">
        <w:rPr>
          <w:rFonts w:ascii="Arial" w:hAnsi="Arial"/>
          <w:rtl/>
        </w:rPr>
        <w:t xml:space="preserve"> </w:t>
      </w:r>
      <w:r w:rsidRPr="005C2C43">
        <w:rPr>
          <w:rFonts w:ascii="Arial" w:hAnsi="Arial" w:hint="eastAsia"/>
          <w:rtl/>
        </w:rPr>
        <w:t>מינימום</w:t>
      </w:r>
      <w:r w:rsidRPr="005C2C43">
        <w:rPr>
          <w:rFonts w:ascii="Arial" w:hAnsi="Arial"/>
          <w:rtl/>
        </w:rPr>
        <w:t xml:space="preserve"> </w:t>
      </w:r>
      <w:r w:rsidRPr="005C2C43">
        <w:rPr>
          <w:rFonts w:ascii="Arial" w:hAnsi="Arial" w:hint="eastAsia"/>
          <w:rtl/>
        </w:rPr>
        <w:t>והעסקת</w:t>
      </w:r>
      <w:r w:rsidRPr="005C2C43">
        <w:rPr>
          <w:rFonts w:ascii="Arial" w:hAnsi="Arial"/>
          <w:rtl/>
        </w:rPr>
        <w:t xml:space="preserve"> </w:t>
      </w:r>
      <w:r w:rsidRPr="005C2C43">
        <w:rPr>
          <w:rFonts w:ascii="Arial" w:hAnsi="Arial" w:hint="eastAsia"/>
          <w:rtl/>
        </w:rPr>
        <w:t>עובדים</w:t>
      </w:r>
      <w:r w:rsidRPr="005C2C43">
        <w:rPr>
          <w:rFonts w:ascii="Arial" w:hAnsi="Arial"/>
          <w:rtl/>
        </w:rPr>
        <w:t xml:space="preserve"> </w:t>
      </w:r>
      <w:r w:rsidRPr="005C2C43">
        <w:rPr>
          <w:rFonts w:ascii="Arial" w:hAnsi="Arial" w:hint="eastAsia"/>
          <w:rtl/>
        </w:rPr>
        <w:t>זרים</w:t>
      </w:r>
      <w:r w:rsidRPr="005C2C43">
        <w:rPr>
          <w:rFonts w:ascii="Arial" w:hAnsi="Arial"/>
          <w:rtl/>
        </w:rPr>
        <w:t xml:space="preserve"> </w:t>
      </w:r>
      <w:r w:rsidRPr="005C2C43">
        <w:rPr>
          <w:rFonts w:ascii="Arial" w:hAnsi="Arial" w:hint="eastAsia"/>
          <w:rtl/>
        </w:rPr>
        <w:t>מאושר</w:t>
      </w:r>
      <w:r w:rsidRPr="005C2C43">
        <w:rPr>
          <w:rFonts w:ascii="Arial" w:hAnsi="Arial"/>
          <w:rtl/>
        </w:rPr>
        <w:t xml:space="preserve"> </w:t>
      </w:r>
      <w:r w:rsidRPr="005C2C43">
        <w:rPr>
          <w:rFonts w:ascii="Arial" w:hAnsi="Arial" w:hint="eastAsia"/>
          <w:rtl/>
        </w:rPr>
        <w:t>ע</w:t>
      </w:r>
      <w:r w:rsidRPr="005C2C43">
        <w:rPr>
          <w:rFonts w:ascii="Arial" w:hAnsi="Arial"/>
          <w:rtl/>
        </w:rPr>
        <w:t xml:space="preserve">"י </w:t>
      </w:r>
      <w:r w:rsidRPr="005C2C43">
        <w:rPr>
          <w:rFonts w:ascii="Arial" w:hAnsi="Arial" w:hint="eastAsia"/>
          <w:rtl/>
        </w:rPr>
        <w:t>עו</w:t>
      </w:r>
      <w:r w:rsidRPr="005C2C43">
        <w:rPr>
          <w:rFonts w:ascii="Arial" w:hAnsi="Arial"/>
          <w:rtl/>
        </w:rPr>
        <w:t xml:space="preserve">"ד </w:t>
      </w:r>
      <w:r w:rsidR="002C1341" w:rsidRPr="005C2C43">
        <w:rPr>
          <w:rFonts w:ascii="Arial" w:hAnsi="Arial" w:hint="cs"/>
          <w:rtl/>
        </w:rPr>
        <w:t>בנוסח נספח א'1.</w:t>
      </w:r>
    </w:p>
    <w:p w14:paraId="24765143" w14:textId="462A5B04" w:rsidR="00F053A8" w:rsidRPr="005C2C43" w:rsidRDefault="00F053A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Ref488306187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5B1D4B" w:rsidRPr="005C2C43">
        <w:rPr>
          <w:rFonts w:ascii="Arial" w:hAnsi="Arial"/>
          <w:rtl/>
        </w:rPr>
        <w:t>‏11.1.3</w:t>
      </w:r>
      <w:r w:rsidR="002C1341" w:rsidRPr="005C2C43">
        <w:rPr>
          <w:rFonts w:ascii="Arial" w:hAnsi="Arial"/>
          <w:rtl/>
        </w:rPr>
        <w:fldChar w:fldCharType="end"/>
      </w:r>
      <w:r w:rsidR="002C1341" w:rsidRPr="005C2C43">
        <w:rPr>
          <w:rFonts w:ascii="Arial" w:hAnsi="Arial" w:hint="cs"/>
          <w:rtl/>
        </w:rPr>
        <w:t xml:space="preserve">, </w:t>
      </w:r>
      <w:r w:rsidRPr="005C2C43">
        <w:rPr>
          <w:rFonts w:ascii="Arial" w:hAnsi="Arial"/>
          <w:rtl/>
        </w:rPr>
        <w:t xml:space="preserve">על המציע לצרף </w:t>
      </w:r>
      <w:r w:rsidRPr="005C2C43">
        <w:rPr>
          <w:rFonts w:ascii="Arial" w:hAnsi="Arial" w:hint="eastAsia"/>
          <w:rtl/>
        </w:rPr>
        <w:t>נסח</w:t>
      </w:r>
      <w:r w:rsidRPr="005C2C43">
        <w:rPr>
          <w:rFonts w:ascii="Arial" w:hAnsi="Arial"/>
          <w:rtl/>
        </w:rPr>
        <w:t xml:space="preserve"> חברה/שותפות עדכני מרשות התאגידים המוכיח כי למציע אין חובות אגרה שנתית לרשם החברות, לשנ</w:t>
      </w:r>
      <w:r w:rsidR="00104C1C" w:rsidRPr="005C2C43">
        <w:rPr>
          <w:rFonts w:ascii="Arial" w:hAnsi="Arial" w:hint="cs"/>
          <w:rtl/>
        </w:rPr>
        <w:t xml:space="preserve">ה הקודמת </w:t>
      </w:r>
      <w:r w:rsidRPr="005C2C43">
        <w:rPr>
          <w:rFonts w:ascii="Arial" w:hAnsi="Arial" w:hint="eastAsia"/>
          <w:rtl/>
        </w:rPr>
        <w:t>או</w:t>
      </w:r>
      <w:r w:rsidRPr="005C2C43">
        <w:rPr>
          <w:rFonts w:ascii="Arial" w:hAnsi="Arial"/>
          <w:rtl/>
        </w:rPr>
        <w:t xml:space="preserve"> </w:t>
      </w:r>
      <w:r w:rsidRPr="005C2C43">
        <w:rPr>
          <w:rFonts w:ascii="Arial" w:hAnsi="Arial" w:hint="eastAsia"/>
          <w:rtl/>
        </w:rPr>
        <w:t>מוקדם</w:t>
      </w:r>
      <w:r w:rsidRPr="005C2C43">
        <w:rPr>
          <w:rFonts w:ascii="Arial" w:hAnsi="Arial"/>
          <w:rtl/>
        </w:rPr>
        <w:t xml:space="preserve"> </w:t>
      </w:r>
      <w:r w:rsidRPr="005C2C43">
        <w:rPr>
          <w:rFonts w:ascii="Arial" w:hAnsi="Arial" w:hint="eastAsia"/>
          <w:rtl/>
        </w:rPr>
        <w:t>מכך</w:t>
      </w:r>
      <w:r w:rsidRPr="005C2C43">
        <w:rPr>
          <w:rFonts w:ascii="Arial" w:hAnsi="Arial"/>
          <w:rtl/>
        </w:rPr>
        <w:t xml:space="preserve">. הנסח האמור לעיל ניתן להפקה דרך אתר האינטרנט של רשות התאגידים, שכתובתו: </w:t>
      </w:r>
      <w:hyperlink r:id="rId11" w:history="1">
        <w:r w:rsidRPr="002B3A79">
          <w:rPr>
            <w:rFonts w:ascii="David" w:hAnsi="David"/>
          </w:rPr>
          <w:t>Taagidim.justice.gov.il</w:t>
        </w:r>
      </w:hyperlink>
      <w:r w:rsidRPr="005C2C43">
        <w:rPr>
          <w:rFonts w:ascii="Arial" w:hAnsi="Arial"/>
          <w:rtl/>
        </w:rPr>
        <w:t xml:space="preserve"> </w:t>
      </w:r>
      <w:r w:rsidRPr="005C2C43">
        <w:rPr>
          <w:rFonts w:ascii="Arial" w:hAnsi="Arial" w:hint="eastAsia"/>
          <w:rtl/>
        </w:rPr>
        <w:t>בלחיצה</w:t>
      </w:r>
      <w:r w:rsidRPr="005C2C43">
        <w:rPr>
          <w:rFonts w:ascii="Arial" w:hAnsi="Arial"/>
          <w:rtl/>
        </w:rPr>
        <w:t xml:space="preserve"> </w:t>
      </w:r>
      <w:r w:rsidRPr="005C2C43">
        <w:rPr>
          <w:rFonts w:ascii="Arial" w:hAnsi="Arial" w:hint="eastAsia"/>
          <w:rtl/>
        </w:rPr>
        <w:t>על</w:t>
      </w:r>
      <w:r w:rsidRPr="005C2C43">
        <w:rPr>
          <w:rFonts w:ascii="Arial" w:hAnsi="Arial"/>
          <w:rtl/>
        </w:rPr>
        <w:t xml:space="preserve"> </w:t>
      </w:r>
      <w:r w:rsidRPr="005C2C43">
        <w:rPr>
          <w:rFonts w:ascii="Arial" w:hAnsi="Arial" w:hint="eastAsia"/>
          <w:rtl/>
        </w:rPr>
        <w:t>הכותרת</w:t>
      </w:r>
      <w:r w:rsidRPr="005C2C43">
        <w:rPr>
          <w:rFonts w:ascii="Arial" w:hAnsi="Arial"/>
          <w:rtl/>
        </w:rPr>
        <w:t xml:space="preserve"> "הפקת </w:t>
      </w:r>
      <w:r w:rsidRPr="005C2C43">
        <w:rPr>
          <w:rFonts w:ascii="Arial" w:hAnsi="Arial" w:hint="eastAsia"/>
          <w:rtl/>
        </w:rPr>
        <w:t>נסח</w:t>
      </w:r>
      <w:r w:rsidRPr="005C2C43">
        <w:rPr>
          <w:rFonts w:ascii="Arial" w:hAnsi="Arial"/>
          <w:rtl/>
        </w:rPr>
        <w:t xml:space="preserve"> </w:t>
      </w:r>
      <w:r w:rsidRPr="005C2C43">
        <w:rPr>
          <w:rFonts w:ascii="Arial" w:hAnsi="Arial" w:hint="eastAsia"/>
          <w:rtl/>
        </w:rPr>
        <w:t>חברה</w:t>
      </w:r>
      <w:r w:rsidRPr="005C2C43">
        <w:rPr>
          <w:rFonts w:ascii="Arial" w:hAnsi="Arial"/>
          <w:rtl/>
        </w:rPr>
        <w:t>".</w:t>
      </w:r>
    </w:p>
    <w:p w14:paraId="6A184377" w14:textId="77777777" w:rsidR="00F053A8" w:rsidRPr="00466A56" w:rsidRDefault="00F053A8"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eastAsia"/>
          <w:rtl/>
        </w:rPr>
        <w:t>להוכחת</w:t>
      </w:r>
      <w:r w:rsidRPr="00466A56">
        <w:rPr>
          <w:rFonts w:ascii="Arial" w:hAnsi="Arial"/>
          <w:rtl/>
        </w:rPr>
        <w:t xml:space="preserve"> תנאי סף </w:t>
      </w:r>
      <w:r w:rsidR="002C1341" w:rsidRPr="00466A56">
        <w:rPr>
          <w:rFonts w:ascii="Arial" w:hAnsi="Arial"/>
          <w:rtl/>
        </w:rPr>
        <w:fldChar w:fldCharType="begin"/>
      </w:r>
      <w:r w:rsidR="002C1341" w:rsidRPr="00466A56">
        <w:rPr>
          <w:rFonts w:ascii="Arial" w:hAnsi="Arial"/>
          <w:rtl/>
        </w:rPr>
        <w:instrText xml:space="preserve"> </w:instrText>
      </w:r>
      <w:r w:rsidR="002C1341" w:rsidRPr="00466A56">
        <w:rPr>
          <w:rFonts w:ascii="Arial" w:hAnsi="Arial"/>
        </w:rPr>
        <w:instrText>REF</w:instrText>
      </w:r>
      <w:r w:rsidR="002C1341" w:rsidRPr="00466A56">
        <w:rPr>
          <w:rFonts w:ascii="Arial" w:hAnsi="Arial"/>
          <w:rtl/>
        </w:rPr>
        <w:instrText xml:space="preserve"> _</w:instrText>
      </w:r>
      <w:r w:rsidR="002C1341" w:rsidRPr="00466A56">
        <w:rPr>
          <w:rFonts w:ascii="Arial" w:hAnsi="Arial"/>
        </w:rPr>
        <w:instrText>Ref392156602 \r \h</w:instrText>
      </w:r>
      <w:r w:rsidR="002C1341"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002C1341" w:rsidRPr="00466A56">
        <w:rPr>
          <w:rFonts w:ascii="Arial" w:hAnsi="Arial"/>
          <w:rtl/>
        </w:rPr>
      </w:r>
      <w:r w:rsidR="002C1341" w:rsidRPr="00466A56">
        <w:rPr>
          <w:rFonts w:ascii="Arial" w:hAnsi="Arial"/>
          <w:rtl/>
        </w:rPr>
        <w:fldChar w:fldCharType="separate"/>
      </w:r>
      <w:r w:rsidR="005B1D4B" w:rsidRPr="00466A56">
        <w:rPr>
          <w:rFonts w:ascii="Arial" w:hAnsi="Arial"/>
          <w:rtl/>
        </w:rPr>
        <w:t>‏11.1.4</w:t>
      </w:r>
      <w:r w:rsidR="002C1341" w:rsidRPr="00466A56">
        <w:rPr>
          <w:rFonts w:ascii="Arial" w:hAnsi="Arial"/>
          <w:rtl/>
        </w:rPr>
        <w:fldChar w:fldCharType="end"/>
      </w:r>
      <w:r w:rsidR="002C1341" w:rsidRPr="00466A56">
        <w:rPr>
          <w:rFonts w:ascii="Arial" w:hAnsi="Arial" w:hint="cs"/>
          <w:rtl/>
        </w:rPr>
        <w:t>,</w:t>
      </w:r>
      <w:r w:rsidRPr="00466A56">
        <w:rPr>
          <w:rFonts w:ascii="Arial" w:hAnsi="Arial"/>
          <w:rtl/>
        </w:rPr>
        <w:t xml:space="preserve"> על המציע לצרף את נספח א'</w:t>
      </w:r>
      <w:r w:rsidR="002C1341" w:rsidRPr="00466A56">
        <w:rPr>
          <w:rFonts w:ascii="Arial" w:hAnsi="Arial" w:hint="cs"/>
          <w:rtl/>
        </w:rPr>
        <w:t>2</w:t>
      </w:r>
      <w:r w:rsidRPr="00466A56">
        <w:rPr>
          <w:rFonts w:ascii="Arial" w:hAnsi="Arial"/>
          <w:rtl/>
        </w:rPr>
        <w:t xml:space="preserve"> חתום כדין.</w:t>
      </w:r>
    </w:p>
    <w:p w14:paraId="3FE11B0D" w14:textId="77777777" w:rsidR="002C1341" w:rsidRPr="00466A56" w:rsidRDefault="002C1341"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Ref392492895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B1D4B" w:rsidRPr="00466A56">
        <w:rPr>
          <w:rFonts w:ascii="Arial" w:hAnsi="Arial"/>
          <w:rtl/>
        </w:rPr>
        <w:t>‏11.1.5</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4</w:t>
      </w:r>
      <w:r w:rsidRPr="00466A56">
        <w:rPr>
          <w:rFonts w:ascii="Arial" w:hAnsi="Arial" w:hint="cs"/>
          <w:rtl/>
        </w:rPr>
        <w:t xml:space="preserve"> חתום כדין.</w:t>
      </w:r>
    </w:p>
    <w:p w14:paraId="39D78E00" w14:textId="77777777" w:rsidR="002C1341" w:rsidRPr="00466A56" w:rsidRDefault="002C1341"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Ref488306215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B1D4B" w:rsidRPr="00466A56">
        <w:rPr>
          <w:rFonts w:ascii="Arial" w:hAnsi="Arial"/>
          <w:rtl/>
        </w:rPr>
        <w:t>‏11.1.6</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3</w:t>
      </w:r>
      <w:r w:rsidRPr="00466A56">
        <w:rPr>
          <w:rFonts w:ascii="Arial" w:hAnsi="Arial" w:hint="cs"/>
          <w:rtl/>
        </w:rPr>
        <w:t xml:space="preserve"> חתום כדין.</w:t>
      </w:r>
    </w:p>
    <w:p w14:paraId="1D6F6C65" w14:textId="77777777" w:rsidR="002C1341" w:rsidRPr="00466A56" w:rsidRDefault="002C1341"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Ref488306283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B1D4B" w:rsidRPr="00466A56">
        <w:rPr>
          <w:rFonts w:ascii="Arial" w:hAnsi="Arial"/>
          <w:rtl/>
        </w:rPr>
        <w:t>‏11.1.7</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5</w:t>
      </w:r>
      <w:r w:rsidRPr="00466A56">
        <w:rPr>
          <w:rFonts w:ascii="Arial" w:hAnsi="Arial" w:hint="cs"/>
          <w:rtl/>
        </w:rPr>
        <w:t xml:space="preserve"> חתום כדין.</w:t>
      </w:r>
    </w:p>
    <w:p w14:paraId="569E22BA" w14:textId="77777777" w:rsidR="00313380" w:rsidRPr="00466A56" w:rsidRDefault="00313380"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Ref499663835 \r \h</w:instrText>
      </w:r>
      <w:r w:rsidRPr="00466A56">
        <w:rPr>
          <w:rFonts w:ascii="Arial" w:hAnsi="Arial"/>
          <w:rtl/>
        </w:rPr>
        <w:instrText xml:space="preserve"> </w:instrText>
      </w:r>
      <w:r w:rsidR="002A6F8D" w:rsidRPr="00466A56">
        <w:rPr>
          <w:rFonts w:ascii="Arial" w:hAnsi="Arial"/>
          <w:rtl/>
        </w:rPr>
        <w:instrText xml:space="preserve"> \* </w:instrText>
      </w:r>
      <w:r w:rsidR="002A6F8D" w:rsidRPr="00466A56">
        <w:rPr>
          <w:rFonts w:ascii="Arial" w:hAnsi="Arial"/>
        </w:rPr>
        <w:instrText>MERGEFORMAT</w:instrText>
      </w:r>
      <w:r w:rsidR="002A6F8D" w:rsidRP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B1D4B" w:rsidRPr="00466A56">
        <w:rPr>
          <w:rFonts w:ascii="Arial" w:hAnsi="Arial"/>
          <w:rtl/>
        </w:rPr>
        <w:t>‏11.1.8</w:t>
      </w:r>
      <w:r w:rsidRPr="00466A56">
        <w:rPr>
          <w:rFonts w:ascii="Arial" w:hAnsi="Arial"/>
          <w:rtl/>
        </w:rPr>
        <w:fldChar w:fldCharType="end"/>
      </w:r>
      <w:r w:rsidRPr="00466A56">
        <w:rPr>
          <w:rFonts w:ascii="Arial" w:hAnsi="Arial" w:hint="cs"/>
          <w:rtl/>
        </w:rPr>
        <w:t>, יצרף המציע אישור רואה חשבון בנוסח נספח א'</w:t>
      </w:r>
      <w:r w:rsidR="00093A99" w:rsidRPr="00466A56">
        <w:rPr>
          <w:rFonts w:ascii="Arial" w:hAnsi="Arial" w:hint="cs"/>
          <w:rtl/>
        </w:rPr>
        <w:t>8</w:t>
      </w:r>
      <w:r w:rsidRPr="00466A56">
        <w:rPr>
          <w:rFonts w:ascii="Arial" w:hAnsi="Arial" w:hint="cs"/>
          <w:rtl/>
        </w:rPr>
        <w:t xml:space="preserve"> חתום כדין.</w:t>
      </w:r>
    </w:p>
    <w:p w14:paraId="0BA710B7" w14:textId="4D7BEDC5" w:rsidR="00F053A8" w:rsidRPr="00466A56" w:rsidRDefault="00F053A8"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hint="eastAsia"/>
          <w:rtl/>
        </w:rPr>
        <w:t>לצורך</w:t>
      </w:r>
      <w:r w:rsidRPr="00466A56">
        <w:rPr>
          <w:rFonts w:ascii="Arial" w:hAnsi="Arial"/>
          <w:rtl/>
        </w:rPr>
        <w:t xml:space="preserve"> הוכחת עמידה בתנאי הסף שבס</w:t>
      </w:r>
      <w:r w:rsidR="00CB2CD0" w:rsidRPr="00466A56">
        <w:rPr>
          <w:rFonts w:ascii="Arial" w:hAnsi="Arial" w:hint="cs"/>
          <w:rtl/>
        </w:rPr>
        <w:t>עיף</w:t>
      </w:r>
      <w:r w:rsidR="00CB2CD0" w:rsidRPr="00466A56">
        <w:rPr>
          <w:rFonts w:ascii="Arial" w:hAnsi="Arial" w:hint="cs"/>
        </w:rPr>
        <w:t xml:space="preserve"> </w:t>
      </w:r>
      <w:r w:rsidR="00CA2B9A">
        <w:rPr>
          <w:rFonts w:ascii="Arial" w:hAnsi="Arial" w:hint="cs"/>
          <w:rtl/>
        </w:rPr>
        <w:t xml:space="preserve">11.2 </w:t>
      </w:r>
      <w:r w:rsidR="00FF4C34" w:rsidRPr="00466A56">
        <w:rPr>
          <w:rFonts w:ascii="Arial" w:hAnsi="Arial" w:hint="eastAsia"/>
          <w:rtl/>
        </w:rPr>
        <w:t>ימלא</w:t>
      </w:r>
      <w:r w:rsidR="00FF4C34" w:rsidRPr="00466A56">
        <w:rPr>
          <w:rFonts w:ascii="Arial" w:hAnsi="Arial"/>
          <w:rtl/>
        </w:rPr>
        <w:t xml:space="preserve"> </w:t>
      </w:r>
      <w:r w:rsidR="00FF4C34" w:rsidRPr="00466A56">
        <w:rPr>
          <w:rFonts w:ascii="Arial" w:hAnsi="Arial" w:hint="eastAsia"/>
          <w:rtl/>
        </w:rPr>
        <w:t>המציע</w:t>
      </w:r>
      <w:r w:rsidR="00FF4C34" w:rsidRPr="00466A56">
        <w:rPr>
          <w:rFonts w:ascii="Arial" w:hAnsi="Arial"/>
          <w:rtl/>
        </w:rPr>
        <w:t xml:space="preserve"> את הטבל</w:t>
      </w:r>
      <w:r w:rsidR="00CB2CD0" w:rsidRPr="00466A56">
        <w:rPr>
          <w:rFonts w:ascii="Arial" w:hAnsi="Arial" w:hint="cs"/>
          <w:rtl/>
        </w:rPr>
        <w:t>אות</w:t>
      </w:r>
      <w:r w:rsidR="00FF4C34" w:rsidRPr="00466A56">
        <w:rPr>
          <w:rFonts w:ascii="Arial" w:hAnsi="Arial"/>
          <w:rtl/>
        </w:rPr>
        <w:t xml:space="preserve"> המצורפ</w:t>
      </w:r>
      <w:r w:rsidR="00CB2CD0" w:rsidRPr="00466A56">
        <w:rPr>
          <w:rFonts w:ascii="Arial" w:hAnsi="Arial" w:hint="cs"/>
          <w:rtl/>
        </w:rPr>
        <w:t>ו</w:t>
      </w:r>
      <w:r w:rsidR="00FF4C34" w:rsidRPr="00466A56">
        <w:rPr>
          <w:rFonts w:ascii="Arial" w:hAnsi="Arial"/>
          <w:rtl/>
        </w:rPr>
        <w:t xml:space="preserve">ת </w:t>
      </w:r>
      <w:r w:rsidR="00CB2CD0" w:rsidRPr="00466A56">
        <w:rPr>
          <w:rFonts w:ascii="Arial" w:hAnsi="Arial" w:hint="cs"/>
          <w:rtl/>
        </w:rPr>
        <w:t>ב</w:t>
      </w:r>
      <w:r w:rsidR="00FF4C34" w:rsidRPr="00466A56">
        <w:rPr>
          <w:rFonts w:ascii="Arial" w:hAnsi="Arial"/>
          <w:rtl/>
        </w:rPr>
        <w:t>נספח א'- חוברת ההצעה.</w:t>
      </w:r>
    </w:p>
    <w:p w14:paraId="2338F979" w14:textId="77777777" w:rsidR="00F053A8" w:rsidRPr="00DD6E47" w:rsidRDefault="00F053A8" w:rsidP="002A746D">
      <w:pPr>
        <w:widowControl w:val="0"/>
        <w:tabs>
          <w:tab w:val="left" w:pos="950"/>
        </w:tabs>
        <w:spacing w:before="120" w:line="264" w:lineRule="auto"/>
        <w:ind w:left="950"/>
        <w:jc w:val="both"/>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5BC76B40" w14:textId="77777777" w:rsidR="00D3120E" w:rsidRPr="00466A56" w:rsidRDefault="00D3120E" w:rsidP="002A746D">
      <w:pPr>
        <w:widowControl w:val="0"/>
        <w:numPr>
          <w:ilvl w:val="1"/>
          <w:numId w:val="3"/>
        </w:numPr>
        <w:tabs>
          <w:tab w:val="left" w:pos="950"/>
        </w:tabs>
        <w:spacing w:before="80" w:line="264" w:lineRule="auto"/>
        <w:ind w:left="950" w:hanging="590"/>
        <w:jc w:val="both"/>
        <w:outlineLvl w:val="7"/>
        <w:rPr>
          <w:rFonts w:ascii="Arial" w:hAnsi="Arial"/>
          <w:rtl/>
        </w:rPr>
      </w:pPr>
      <w:r w:rsidRPr="00466A56">
        <w:rPr>
          <w:rFonts w:ascii="Arial" w:hAnsi="Arial" w:hint="cs"/>
          <w:rtl/>
        </w:rPr>
        <w:t xml:space="preserve">המציע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0C6A5D5B" w14:textId="77777777" w:rsidR="00885701" w:rsidRPr="00466A56" w:rsidRDefault="00885701" w:rsidP="002A746D">
      <w:pPr>
        <w:widowControl w:val="0"/>
        <w:numPr>
          <w:ilvl w:val="1"/>
          <w:numId w:val="3"/>
        </w:numPr>
        <w:tabs>
          <w:tab w:val="left" w:pos="950"/>
        </w:tabs>
        <w:spacing w:before="80" w:line="264" w:lineRule="auto"/>
        <w:ind w:left="950" w:hanging="590"/>
        <w:jc w:val="both"/>
        <w:outlineLvl w:val="7"/>
        <w:rPr>
          <w:rFonts w:ascii="Arial" w:hAnsi="Arial"/>
        </w:rPr>
      </w:pPr>
      <w:r w:rsidRPr="00466A56">
        <w:rPr>
          <w:rFonts w:ascii="Arial" w:hAnsi="Arial"/>
          <w:rtl/>
        </w:rPr>
        <w:lastRenderedPageBreak/>
        <w:t>על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678C1D22" w14:textId="64316DFA" w:rsidR="00885701" w:rsidRDefault="00885701" w:rsidP="002A746D">
      <w:pPr>
        <w:widowControl w:val="0"/>
        <w:tabs>
          <w:tab w:val="left" w:pos="950"/>
        </w:tabs>
        <w:spacing w:before="120" w:line="264" w:lineRule="auto"/>
        <w:ind w:left="950"/>
        <w:jc w:val="both"/>
        <w:outlineLvl w:val="7"/>
        <w:rPr>
          <w:rFonts w:ascii="Arial" w:hAnsi="Aria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0546A095" w14:textId="77777777" w:rsidR="00816903" w:rsidRPr="001B06E3" w:rsidRDefault="00816903" w:rsidP="00C53888">
      <w:pPr>
        <w:widowControl w:val="0"/>
        <w:numPr>
          <w:ilvl w:val="0"/>
          <w:numId w:val="3"/>
        </w:numPr>
        <w:spacing w:before="240" w:line="276" w:lineRule="auto"/>
        <w:ind w:left="357" w:hanging="357"/>
        <w:jc w:val="both"/>
        <w:outlineLvl w:val="7"/>
        <w:rPr>
          <w:b/>
          <w:bCs/>
          <w:szCs w:val="28"/>
          <w:u w:val="single"/>
        </w:rPr>
      </w:pPr>
      <w:r w:rsidRPr="001B06E3">
        <w:rPr>
          <w:rFonts w:hint="cs"/>
          <w:b/>
          <w:bCs/>
          <w:szCs w:val="28"/>
          <w:u w:val="single"/>
          <w:rtl/>
        </w:rPr>
        <w:t>ניגוד עניינים</w:t>
      </w:r>
    </w:p>
    <w:p w14:paraId="018B37F1" w14:textId="5547BF4D" w:rsidR="004B19E8" w:rsidRDefault="004B19E8" w:rsidP="002A746D">
      <w:pPr>
        <w:widowControl w:val="0"/>
        <w:numPr>
          <w:ilvl w:val="1"/>
          <w:numId w:val="3"/>
        </w:numPr>
        <w:tabs>
          <w:tab w:val="left" w:pos="950"/>
        </w:tabs>
        <w:spacing w:before="120" w:line="264" w:lineRule="auto"/>
        <w:ind w:left="950" w:hanging="590"/>
        <w:jc w:val="both"/>
        <w:outlineLvl w:val="7"/>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Pr>
          <w:rFonts w:hint="cs"/>
          <w:sz w:val="26"/>
          <w:rtl/>
        </w:rPr>
        <w:t>הזוכה במכרז</w:t>
      </w:r>
      <w:r w:rsidR="00052C1E">
        <w:rPr>
          <w:rFonts w:hint="cs"/>
          <w:b/>
          <w:bCs/>
          <w:sz w:val="26"/>
          <w:rtl/>
        </w:rPr>
        <w:t xml:space="preserve">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43EF40BD" w14:textId="589A49F6" w:rsidR="004B19E8" w:rsidRPr="00466A56" w:rsidRDefault="004B19E8" w:rsidP="002A746D">
      <w:pPr>
        <w:widowControl w:val="0"/>
        <w:numPr>
          <w:ilvl w:val="1"/>
          <w:numId w:val="3"/>
        </w:numPr>
        <w:tabs>
          <w:tab w:val="left" w:pos="950"/>
        </w:tabs>
        <w:spacing w:before="80" w:line="264" w:lineRule="auto"/>
        <w:ind w:left="950" w:hanging="590"/>
        <w:jc w:val="both"/>
        <w:outlineLvl w:val="7"/>
        <w:rPr>
          <w:sz w:val="26"/>
        </w:rPr>
      </w:pPr>
      <w:r w:rsidRPr="00466A56">
        <w:rPr>
          <w:rFonts w:hint="cs"/>
          <w:sz w:val="26"/>
          <w:rtl/>
        </w:rPr>
        <w:t xml:space="preserve">המשרד, טרם חתימה על הסכם התקשרות מול בעל ההצעה שקיבלה את הניקוד </w:t>
      </w:r>
      <w:r w:rsidR="00052C1E">
        <w:rPr>
          <w:rFonts w:hint="cs"/>
          <w:sz w:val="26"/>
          <w:rtl/>
        </w:rPr>
        <w:t>ה</w:t>
      </w:r>
      <w:r w:rsidRPr="00466A56">
        <w:rPr>
          <w:rFonts w:hint="cs"/>
          <w:sz w:val="26"/>
          <w:rtl/>
        </w:rPr>
        <w:t xml:space="preserve">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א'9 למכרז</w:t>
      </w:r>
      <w:r w:rsidRPr="00466A56">
        <w:rPr>
          <w:rFonts w:hint="cs"/>
          <w:sz w:val="26"/>
          <w:rtl/>
        </w:rPr>
        <w:t xml:space="preserve"> </w:t>
      </w:r>
      <w:r w:rsidRPr="004B19E8">
        <w:rPr>
          <w:rFonts w:hint="cs"/>
          <w:b/>
          <w:bCs/>
          <w:sz w:val="26"/>
          <w:rtl/>
        </w:rPr>
        <w:t>(את השאלון יש לצרף עוד במועד הגשת ההצעה).</w:t>
      </w:r>
      <w:r w:rsidRPr="00466A56">
        <w:rPr>
          <w:rFonts w:hint="cs"/>
          <w:sz w:val="26"/>
          <w:rtl/>
        </w:rPr>
        <w:t xml:space="preserve"> </w:t>
      </w:r>
    </w:p>
    <w:p w14:paraId="4C93714B" w14:textId="79BFFC8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 xml:space="preserve">במסגרת מילוי </w:t>
      </w:r>
      <w:r w:rsidRPr="00A773C5">
        <w:rPr>
          <w:rFonts w:hint="cs"/>
          <w:sz w:val="26"/>
          <w:rtl/>
        </w:rPr>
        <w:t>השאלון</w:t>
      </w:r>
      <w:r w:rsidRPr="005C2C43">
        <w:rPr>
          <w:rFonts w:ascii="Arial" w:hAnsi="Arial" w:hint="cs"/>
          <w:rtl/>
        </w:rPr>
        <w:t xml:space="preserve">, המציע יביא בחשבון כל קשר אישי או עסקי, במישרין או בעקיפין, ליחידות המשרד ו/או העומדים בראשן ו/או עובדיהן.  </w:t>
      </w:r>
    </w:p>
    <w:p w14:paraId="4F6E33E5" w14:textId="7777777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 xml:space="preserve">יובהר, כי בדיקת קיום חשש לניגוד עניינים וחתימה על הסדר ניגוד עניינים הנם תנאי לחתימה על הסכם </w:t>
      </w:r>
      <w:r w:rsidRPr="00A773C5">
        <w:rPr>
          <w:rFonts w:hint="cs"/>
          <w:sz w:val="26"/>
          <w:rtl/>
        </w:rPr>
        <w:t>התקשרות</w:t>
      </w:r>
      <w:r w:rsidRPr="005C2C43">
        <w:rPr>
          <w:rFonts w:ascii="Arial" w:hAnsi="Arial" w:hint="cs"/>
          <w:rtl/>
        </w:rPr>
        <w:t xml:space="preserve"> מול בעל ההצעה שקיבלה את הניקוד הגבוה ביותר ו/או מסירת עבודה כלשהי נשוא מכרז זה, ע"י המשרד לידיו. </w:t>
      </w:r>
    </w:p>
    <w:p w14:paraId="51C9B660" w14:textId="7777777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 xml:space="preserve">ניגוד עניינים הנו כל עיסוק היוצר או עלול ליצור, בין במישרין ובין בעקיפין, מצב של חשש לניגוד </w:t>
      </w:r>
      <w:r w:rsidRPr="00A773C5">
        <w:rPr>
          <w:rFonts w:hint="cs"/>
          <w:sz w:val="26"/>
          <w:rtl/>
        </w:rPr>
        <w:t>עניינים</w:t>
      </w:r>
      <w:r w:rsidRPr="005C2C43">
        <w:rPr>
          <w:rFonts w:ascii="Arial" w:hAnsi="Arial" w:hint="cs"/>
          <w:rtl/>
        </w:rPr>
        <w:t xml:space="preserve">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6D8D3AD0" w14:textId="7777777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A773C5">
        <w:rPr>
          <w:rFonts w:hint="cs"/>
          <w:sz w:val="26"/>
          <w:rtl/>
        </w:rPr>
        <w:t>בשל</w:t>
      </w:r>
      <w:r w:rsidRPr="005C2C43">
        <w:rPr>
          <w:rFonts w:ascii="Arial" w:hAnsi="Arial" w:hint="cs"/>
          <w:rtl/>
        </w:rPr>
        <w:t xml:space="preserve"> </w:t>
      </w:r>
      <w:r w:rsidRPr="005C2C43">
        <w:rPr>
          <w:rFonts w:ascii="Arial" w:hAnsi="Arial"/>
          <w:rtl/>
        </w:rPr>
        <w:t>חשש לניגוד עניינים תהיה ל</w:t>
      </w:r>
      <w:r w:rsidRPr="005C2C43">
        <w:rPr>
          <w:rFonts w:ascii="Arial" w:hAnsi="Arial" w:hint="cs"/>
          <w:rtl/>
        </w:rPr>
        <w:t>משרד</w:t>
      </w:r>
      <w:r w:rsidRPr="005C2C43">
        <w:rPr>
          <w:rFonts w:ascii="Arial" w:hAnsi="Arial"/>
          <w:rtl/>
        </w:rPr>
        <w:t xml:space="preserve">, בהתאם לשיקול דעתו הבלעדי, האפשרות </w:t>
      </w:r>
      <w:r w:rsidRPr="005C2C43">
        <w:rPr>
          <w:rFonts w:ascii="Arial" w:hAnsi="Arial" w:hint="cs"/>
          <w:rtl/>
        </w:rPr>
        <w:t xml:space="preserve">שלא לבחור בבעל ההצעה שקיבלה את הניקוד הגבוה ביותר </w:t>
      </w:r>
      <w:r w:rsidRPr="005C2C43">
        <w:rPr>
          <w:rFonts w:ascii="Arial" w:hAnsi="Arial"/>
          <w:rtl/>
        </w:rPr>
        <w:t xml:space="preserve">או להתנות תנאים והגבלות להסרת החשש האמור, לרבות דרישה כי </w:t>
      </w:r>
      <w:r w:rsidRPr="005C2C43">
        <w:rPr>
          <w:rFonts w:ascii="Arial" w:hAnsi="Arial" w:hint="cs"/>
          <w:rtl/>
        </w:rPr>
        <w:t xml:space="preserve">המציע ו/או היועצים מטעמו </w:t>
      </w:r>
      <w:r w:rsidRPr="005C2C43">
        <w:rPr>
          <w:rFonts w:ascii="Arial" w:hAnsi="Arial"/>
          <w:rtl/>
        </w:rPr>
        <w:t>ימנע</w:t>
      </w:r>
      <w:r w:rsidRPr="005C2C43">
        <w:rPr>
          <w:rFonts w:ascii="Arial" w:hAnsi="Arial" w:hint="cs"/>
          <w:rtl/>
        </w:rPr>
        <w:t xml:space="preserve">ו </w:t>
      </w:r>
      <w:r w:rsidRPr="005C2C43">
        <w:rPr>
          <w:rFonts w:ascii="Arial" w:hAnsi="Arial"/>
          <w:rtl/>
        </w:rPr>
        <w:t>מביצוע עבודה אשר מעוררת חשש לניגוד עניינים.</w:t>
      </w:r>
      <w:r w:rsidRPr="005C2C43">
        <w:rPr>
          <w:rFonts w:ascii="Arial" w:hAnsi="Arial" w:hint="cs"/>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5E162184" w14:textId="7777777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A773C5">
        <w:rPr>
          <w:rFonts w:hint="cs"/>
          <w:sz w:val="26"/>
          <w:rtl/>
        </w:rPr>
        <w:t>המשרד</w:t>
      </w:r>
      <w:r w:rsidRPr="005C2C43">
        <w:rPr>
          <w:rFonts w:ascii="Arial" w:hAnsi="Arial" w:hint="cs"/>
          <w:rtl/>
        </w:rPr>
        <w:t xml:space="preserve">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210AAC9" w14:textId="61F28ECE" w:rsidR="004B19E8"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w:t>
      </w:r>
      <w:r w:rsidRPr="00A773C5">
        <w:rPr>
          <w:rFonts w:hint="cs"/>
          <w:sz w:val="26"/>
          <w:rtl/>
        </w:rPr>
        <w:t>יידע</w:t>
      </w:r>
      <w:r w:rsidRPr="005C2C43">
        <w:rPr>
          <w:rFonts w:ascii="Arial" w:hAnsi="Arial" w:hint="cs"/>
          <w:rtl/>
        </w:rPr>
        <w:t xml:space="preserve"> המציע על כך את המשרד לאלתר, ויביא לידיעתו את מלוא המידע הרלוונטי, לרבות תיאור הקשרים, האישיים או העסקיים וכן כל מידע אחר שיידרש על ידי המזמין.   </w:t>
      </w:r>
    </w:p>
    <w:p w14:paraId="24748EBA" w14:textId="77777777"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lastRenderedPageBreak/>
        <w:t xml:space="preserve">יובהר כי כל האמור במכרז זה, ובכלל זאת בסעיף  זה בעניין ניגוד עניינים, מתייחס הן למציע או </w:t>
      </w:r>
      <w:r w:rsidRPr="00A773C5">
        <w:rPr>
          <w:rFonts w:hint="cs"/>
          <w:sz w:val="26"/>
          <w:rtl/>
        </w:rPr>
        <w:t>לזוכה</w:t>
      </w:r>
      <w:r w:rsidRPr="005C2C43">
        <w:rPr>
          <w:rFonts w:ascii="Arial" w:hAnsi="Arial" w:hint="cs"/>
          <w:rtl/>
        </w:rPr>
        <w:t>, לפי העניין, והן למי מטעמו שיעסוק בנושא מכרז זה.</w:t>
      </w:r>
    </w:p>
    <w:p w14:paraId="269447C5" w14:textId="25F0FDC5" w:rsidR="004B19E8" w:rsidRPr="005C2C43"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במידה והזוכה במכרז לא יוכל לחתום על ההסכם, בין היתר, בשל קיומו של ניגוד עניינים שלא ניתן לנטרלו שלו ו/או של אנשי הצוות המוצעים על ידו  אשר יאותר במסגרת השאלון שיומצא למשרד כאמור לעיל, המשרד יהא רשאי לפסול את הצעת הזוכה ולפנות לזוכה הבא אחריו.</w:t>
      </w:r>
    </w:p>
    <w:p w14:paraId="21920E03" w14:textId="65B5568D" w:rsidR="004B19E8" w:rsidRDefault="004B19E8" w:rsidP="002A746D">
      <w:pPr>
        <w:widowControl w:val="0"/>
        <w:numPr>
          <w:ilvl w:val="1"/>
          <w:numId w:val="3"/>
        </w:numPr>
        <w:tabs>
          <w:tab w:val="left" w:pos="950"/>
        </w:tabs>
        <w:spacing w:before="80" w:line="264" w:lineRule="auto"/>
        <w:ind w:left="950" w:hanging="590"/>
        <w:jc w:val="both"/>
        <w:outlineLvl w:val="7"/>
        <w:rPr>
          <w:rFonts w:ascii="Arial" w:hAnsi="Arial"/>
        </w:rPr>
      </w:pPr>
      <w:r w:rsidRPr="005C2C43">
        <w:rPr>
          <w:rFonts w:ascii="Arial" w:hAnsi="Arial" w:hint="cs"/>
          <w:rtl/>
        </w:rPr>
        <w:t xml:space="preserve">במידה </w:t>
      </w:r>
      <w:r w:rsidRPr="00A773C5">
        <w:rPr>
          <w:rFonts w:hint="cs"/>
          <w:sz w:val="26"/>
          <w:rtl/>
        </w:rPr>
        <w:t>ואף</w:t>
      </w:r>
      <w:r w:rsidRPr="005C2C43">
        <w:rPr>
          <w:rFonts w:ascii="Arial" w:hAnsi="Arial" w:hint="cs"/>
          <w:rtl/>
        </w:rPr>
        <w:t xml:space="preserve"> אחד מהזוכים לא יוכלו לחתום על ההסכם בשל קיומו של ניגוד עניינים כאמור, רשאי המשרד לפנות למציעים הבאים בתור אחריו (</w:t>
      </w:r>
      <w:r w:rsidR="002A746D">
        <w:rPr>
          <w:rFonts w:ascii="Arial" w:hAnsi="Arial" w:hint="cs"/>
          <w:rtl/>
        </w:rPr>
        <w:t>אלו</w:t>
      </w:r>
      <w:r w:rsidRPr="005C2C43">
        <w:rPr>
          <w:rFonts w:ascii="Arial" w:hAnsi="Arial" w:hint="cs"/>
          <w:rtl/>
        </w:rPr>
        <w:t xml:space="preserve"> שעברו את שלב הריאיון ואת שלב ההמלצות).</w:t>
      </w:r>
    </w:p>
    <w:p w14:paraId="7B303A77" w14:textId="77777777" w:rsidR="00193945" w:rsidRPr="001B06E3" w:rsidRDefault="00193945" w:rsidP="00C53888">
      <w:pPr>
        <w:widowControl w:val="0"/>
        <w:numPr>
          <w:ilvl w:val="0"/>
          <w:numId w:val="3"/>
        </w:numPr>
        <w:spacing w:before="240" w:line="276" w:lineRule="auto"/>
        <w:ind w:left="357" w:hanging="357"/>
        <w:jc w:val="both"/>
        <w:outlineLvl w:val="7"/>
        <w:rPr>
          <w:b/>
          <w:bCs/>
          <w:szCs w:val="28"/>
          <w:u w:val="single"/>
        </w:rPr>
      </w:pPr>
      <w:bookmarkStart w:id="72" w:name="_Toc487708795"/>
      <w:bookmarkStart w:id="73" w:name="_Toc487644358"/>
      <w:bookmarkStart w:id="74" w:name="_Ref489611586"/>
      <w:bookmarkStart w:id="75" w:name="_Ref500871414"/>
      <w:bookmarkStart w:id="76" w:name="_Ref503183133"/>
      <w:r w:rsidRPr="001B06E3">
        <w:rPr>
          <w:b/>
          <w:bCs/>
          <w:szCs w:val="28"/>
          <w:u w:val="single"/>
          <w:rtl/>
        </w:rPr>
        <w:t>ערבות הצעה</w:t>
      </w:r>
      <w:bookmarkEnd w:id="72"/>
      <w:bookmarkEnd w:id="73"/>
      <w:bookmarkEnd w:id="74"/>
      <w:bookmarkEnd w:id="75"/>
      <w:bookmarkEnd w:id="76"/>
      <w:r w:rsidRPr="001B06E3">
        <w:rPr>
          <w:rFonts w:hint="cs"/>
          <w:b/>
          <w:bCs/>
          <w:szCs w:val="28"/>
          <w:u w:val="single"/>
          <w:rtl/>
        </w:rPr>
        <w:t xml:space="preserve"> </w:t>
      </w:r>
    </w:p>
    <w:p w14:paraId="043FDBF9"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tl/>
        </w:rPr>
      </w:pPr>
      <w:r w:rsidRPr="00B41E22">
        <w:rPr>
          <w:rFonts w:ascii="Arial" w:hAnsi="Arial" w:hint="cs"/>
          <w:rtl/>
        </w:rPr>
        <w:t xml:space="preserve">כתנאי סף במכרז זה, </w:t>
      </w:r>
      <w:r w:rsidRPr="00B41E22">
        <w:rPr>
          <w:rFonts w:ascii="Arial" w:hAnsi="Arial"/>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20E692EF" w14:textId="4AD47F56" w:rsidR="00193945" w:rsidRPr="00C25F1B"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6428FB">
        <w:rPr>
          <w:rFonts w:ascii="Arial" w:hAnsi="Arial"/>
          <w:rtl/>
        </w:rPr>
        <w:t xml:space="preserve">כתב הערבות </w:t>
      </w:r>
      <w:r w:rsidRPr="00C25F1B">
        <w:rPr>
          <w:rFonts w:ascii="Arial" w:hAnsi="Arial"/>
          <w:rtl/>
        </w:rPr>
        <w:t xml:space="preserve">יוגש על ידי המציע עצמו בלבד (המציע יהיה ה"חייב" לפי נוסח כתב הערבות), בהתאם לנוסח בנספח </w:t>
      </w:r>
      <w:r w:rsidRPr="00C25F1B">
        <w:rPr>
          <w:rFonts w:ascii="Arial" w:hAnsi="Arial" w:hint="cs"/>
          <w:rtl/>
        </w:rPr>
        <w:t>א'10</w:t>
      </w:r>
      <w:r w:rsidRPr="00C25F1B">
        <w:rPr>
          <w:rFonts w:ascii="Arial" w:hAnsi="Arial"/>
          <w:rtl/>
        </w:rPr>
        <w:t xml:space="preserve">, בסך של </w:t>
      </w:r>
      <w:r w:rsidR="000E7785" w:rsidRPr="00C25F1B">
        <w:rPr>
          <w:rFonts w:ascii="Arial" w:hAnsi="Arial" w:hint="cs"/>
          <w:rtl/>
        </w:rPr>
        <w:t>25</w:t>
      </w:r>
      <w:r w:rsidRPr="00C25F1B">
        <w:rPr>
          <w:rFonts w:ascii="Arial" w:hAnsi="Arial" w:hint="cs"/>
          <w:rtl/>
        </w:rPr>
        <w:t>,</w:t>
      </w:r>
      <w:r w:rsidR="000E7785" w:rsidRPr="00C25F1B">
        <w:rPr>
          <w:rFonts w:ascii="Arial" w:hAnsi="Arial" w:hint="cs"/>
          <w:rtl/>
        </w:rPr>
        <w:t>0</w:t>
      </w:r>
      <w:r w:rsidRPr="00C25F1B">
        <w:rPr>
          <w:rFonts w:ascii="Arial" w:hAnsi="Arial" w:hint="cs"/>
          <w:rtl/>
        </w:rPr>
        <w:t>00</w:t>
      </w:r>
      <w:r w:rsidRPr="00C25F1B">
        <w:rPr>
          <w:rFonts w:ascii="Arial" w:hAnsi="Arial"/>
          <w:rtl/>
        </w:rPr>
        <w:t xml:space="preserve"> (</w:t>
      </w:r>
      <w:r w:rsidR="00C25F1B" w:rsidRPr="00C25F1B">
        <w:rPr>
          <w:rFonts w:ascii="Arial" w:hAnsi="Arial" w:hint="cs"/>
          <w:rtl/>
        </w:rPr>
        <w:t>עשרים וחמישה אלף</w:t>
      </w:r>
      <w:r w:rsidRPr="00C25F1B">
        <w:rPr>
          <w:rFonts w:ascii="Arial" w:hAnsi="Arial" w:hint="cs"/>
          <w:rtl/>
        </w:rPr>
        <w:t xml:space="preserve"> ש"ח</w:t>
      </w:r>
      <w:r w:rsidRPr="00C25F1B">
        <w:rPr>
          <w:rFonts w:ascii="Arial" w:hAnsi="Arial"/>
          <w:rtl/>
        </w:rPr>
        <w:t xml:space="preserve">) ₪. תוקף הערבות יהיה עד למועד האמור </w:t>
      </w:r>
      <w:r w:rsidRPr="00C25F1B">
        <w:rPr>
          <w:rFonts w:ascii="Arial" w:hAnsi="Arial" w:hint="cs"/>
          <w:rtl/>
        </w:rPr>
        <w:t xml:space="preserve">בסעיף </w:t>
      </w:r>
      <w:r w:rsidRPr="00C25F1B">
        <w:rPr>
          <w:rFonts w:ascii="Arial" w:hAnsi="Arial"/>
          <w:rtl/>
        </w:rPr>
        <w:fldChar w:fldCharType="begin"/>
      </w:r>
      <w:r w:rsidRPr="00C25F1B">
        <w:rPr>
          <w:rFonts w:ascii="Arial" w:hAnsi="Arial"/>
          <w:rtl/>
        </w:rPr>
        <w:instrText xml:space="preserve"> </w:instrText>
      </w:r>
      <w:r w:rsidRPr="00C25F1B">
        <w:rPr>
          <w:rFonts w:ascii="Arial" w:hAnsi="Arial" w:hint="cs"/>
        </w:rPr>
        <w:instrText>REF</w:instrText>
      </w:r>
      <w:r w:rsidRPr="00C25F1B">
        <w:rPr>
          <w:rFonts w:ascii="Arial" w:hAnsi="Arial" w:hint="cs"/>
          <w:rtl/>
        </w:rPr>
        <w:instrText xml:space="preserve"> _</w:instrText>
      </w:r>
      <w:r w:rsidRPr="00C25F1B">
        <w:rPr>
          <w:rFonts w:ascii="Arial" w:hAnsi="Arial" w:hint="cs"/>
        </w:rPr>
        <w:instrText>Ref61258550 \r \h</w:instrText>
      </w:r>
      <w:r w:rsidRPr="00C25F1B">
        <w:rPr>
          <w:rFonts w:ascii="Arial" w:hAnsi="Arial"/>
          <w:rtl/>
        </w:rPr>
        <w:instrText xml:space="preserve"> </w:instrText>
      </w:r>
      <w:r w:rsidR="00B41E22" w:rsidRPr="00C25F1B">
        <w:rPr>
          <w:rFonts w:ascii="Arial" w:hAnsi="Arial"/>
          <w:rtl/>
        </w:rPr>
        <w:instrText xml:space="preserve"> \* </w:instrText>
      </w:r>
      <w:r w:rsidR="00B41E22" w:rsidRPr="00C25F1B">
        <w:rPr>
          <w:rFonts w:ascii="Arial" w:hAnsi="Arial"/>
        </w:rPr>
        <w:instrText>MERGEFORMAT</w:instrText>
      </w:r>
      <w:r w:rsidR="00B41E22" w:rsidRPr="00C25F1B">
        <w:rPr>
          <w:rFonts w:ascii="Arial" w:hAnsi="Arial"/>
          <w:rtl/>
        </w:rPr>
        <w:instrText xml:space="preserve"> </w:instrText>
      </w:r>
      <w:r w:rsidRPr="00C25F1B">
        <w:rPr>
          <w:rFonts w:ascii="Arial" w:hAnsi="Arial"/>
          <w:rtl/>
        </w:rPr>
      </w:r>
      <w:r w:rsidRPr="00C25F1B">
        <w:rPr>
          <w:rFonts w:ascii="Arial" w:hAnsi="Arial"/>
          <w:rtl/>
        </w:rPr>
        <w:fldChar w:fldCharType="separate"/>
      </w:r>
      <w:r w:rsidRPr="00C25F1B">
        <w:rPr>
          <w:rFonts w:ascii="Arial" w:hAnsi="Arial"/>
          <w:rtl/>
        </w:rPr>
        <w:t>‏5.4</w:t>
      </w:r>
      <w:r w:rsidRPr="00C25F1B">
        <w:rPr>
          <w:rFonts w:ascii="Arial" w:hAnsi="Arial"/>
          <w:rtl/>
        </w:rPr>
        <w:fldChar w:fldCharType="end"/>
      </w:r>
      <w:r w:rsidRPr="00C25F1B">
        <w:rPr>
          <w:rFonts w:ascii="Arial" w:hAnsi="Arial" w:hint="cs"/>
          <w:rtl/>
        </w:rPr>
        <w:t xml:space="preserve"> לעיל</w:t>
      </w:r>
      <w:r w:rsidRPr="00C25F1B">
        <w:rPr>
          <w:rFonts w:ascii="Arial" w:hAnsi="Arial"/>
          <w:rtl/>
        </w:rPr>
        <w:t>.</w:t>
      </w:r>
    </w:p>
    <w:p w14:paraId="489FAC7F" w14:textId="77777777" w:rsidR="00193945" w:rsidRPr="00986986" w:rsidRDefault="00193945" w:rsidP="00C00084">
      <w:pPr>
        <w:widowControl w:val="0"/>
        <w:numPr>
          <w:ilvl w:val="1"/>
          <w:numId w:val="3"/>
        </w:numPr>
        <w:tabs>
          <w:tab w:val="left" w:pos="950"/>
        </w:tabs>
        <w:spacing w:before="60" w:line="276" w:lineRule="auto"/>
        <w:ind w:left="950" w:hanging="590"/>
        <w:jc w:val="both"/>
        <w:outlineLvl w:val="7"/>
        <w:rPr>
          <w:rFonts w:ascii="David" w:hAnsi="David"/>
        </w:rPr>
      </w:pPr>
      <w:r w:rsidRPr="006428FB">
        <w:rPr>
          <w:rFonts w:ascii="David" w:hAnsi="David"/>
          <w:b/>
          <w:bCs/>
          <w:rtl/>
        </w:rPr>
        <w:t>תשומת לב המציעים הפוטנציאלים מופנית לחשיבות</w:t>
      </w:r>
      <w:r w:rsidRPr="00986986">
        <w:rPr>
          <w:rFonts w:ascii="David" w:hAnsi="David"/>
          <w:b/>
          <w:bCs/>
          <w:rtl/>
        </w:rPr>
        <w:t xml:space="preserve">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30A95D87"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B41E22">
        <w:rPr>
          <w:rFonts w:ascii="Arial" w:hAnsi="Arial"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6C75D244" w14:textId="77777777" w:rsidR="00193945" w:rsidRPr="00C73B26" w:rsidRDefault="00193945" w:rsidP="00EC1257">
      <w:pPr>
        <w:widowControl w:val="0"/>
        <w:numPr>
          <w:ilvl w:val="2"/>
          <w:numId w:val="37"/>
        </w:numPr>
        <w:tabs>
          <w:tab w:val="left" w:pos="425"/>
          <w:tab w:val="left" w:pos="850"/>
        </w:tabs>
        <w:adjustRightInd w:val="0"/>
        <w:spacing w:before="100" w:line="276" w:lineRule="auto"/>
        <w:ind w:left="1642" w:hanging="72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7F106CD1" w14:textId="77777777" w:rsidR="00193945" w:rsidRPr="00C73B26" w:rsidRDefault="00193945" w:rsidP="00EC1257">
      <w:pPr>
        <w:widowControl w:val="0"/>
        <w:numPr>
          <w:ilvl w:val="2"/>
          <w:numId w:val="37"/>
        </w:numPr>
        <w:tabs>
          <w:tab w:val="left" w:pos="425"/>
          <w:tab w:val="left" w:pos="850"/>
        </w:tabs>
        <w:adjustRightInd w:val="0"/>
        <w:spacing w:before="100" w:line="276" w:lineRule="auto"/>
        <w:ind w:left="1642" w:hanging="720"/>
        <w:jc w:val="both"/>
        <w:textAlignment w:val="baseline"/>
        <w:outlineLvl w:val="7"/>
        <w:rPr>
          <w:rFonts w:ascii="David" w:hAnsi="David"/>
        </w:rPr>
      </w:pPr>
      <w:r w:rsidRPr="00C73B26">
        <w:rPr>
          <w:rFonts w:ascii="David" w:hAnsi="David" w:hint="cs"/>
          <w:rtl/>
        </w:rPr>
        <w:t>מציע מסר לועדת המכרזים מידע מטעה או מידע מהותי בלתי  מדויק.</w:t>
      </w:r>
    </w:p>
    <w:p w14:paraId="342B8058" w14:textId="77777777" w:rsidR="00193945" w:rsidRPr="00C73B26" w:rsidRDefault="00193945" w:rsidP="00EC1257">
      <w:pPr>
        <w:widowControl w:val="0"/>
        <w:numPr>
          <w:ilvl w:val="2"/>
          <w:numId w:val="37"/>
        </w:numPr>
        <w:tabs>
          <w:tab w:val="left" w:pos="425"/>
          <w:tab w:val="left" w:pos="850"/>
        </w:tabs>
        <w:adjustRightInd w:val="0"/>
        <w:spacing w:before="100" w:line="276" w:lineRule="auto"/>
        <w:ind w:left="1642" w:hanging="72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03E77189" w14:textId="77777777" w:rsidR="00193945" w:rsidRPr="00C73B26" w:rsidRDefault="00193945" w:rsidP="00EC1257">
      <w:pPr>
        <w:widowControl w:val="0"/>
        <w:numPr>
          <w:ilvl w:val="2"/>
          <w:numId w:val="37"/>
        </w:numPr>
        <w:tabs>
          <w:tab w:val="left" w:pos="425"/>
          <w:tab w:val="left" w:pos="850"/>
        </w:tabs>
        <w:adjustRightInd w:val="0"/>
        <w:spacing w:before="100" w:line="276" w:lineRule="auto"/>
        <w:ind w:left="1642" w:hanging="72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60FB45C5"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tl/>
        </w:rPr>
      </w:pPr>
      <w:r w:rsidRPr="00B41E22">
        <w:rPr>
          <w:rFonts w:ascii="Arial" w:hAnsi="Arial" w:hint="cs"/>
          <w:rtl/>
        </w:rPr>
        <w:t xml:space="preserve">הערבות תוחזר למציעים שלא זכו במכרז </w:t>
      </w:r>
      <w:r w:rsidRPr="00B41E22">
        <w:rPr>
          <w:rFonts w:ascii="Arial" w:hAnsi="Arial"/>
          <w:rtl/>
        </w:rPr>
        <w:t>לאחר סיום הליכי המכרז או עם חתימת ההסכם עם הזוכה במכרז, לפי המוקדם מביניהם.</w:t>
      </w:r>
    </w:p>
    <w:p w14:paraId="22B08ED4"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tl/>
        </w:rPr>
      </w:pPr>
      <w:r w:rsidRPr="00B41E22">
        <w:rPr>
          <w:rFonts w:ascii="Arial" w:hAnsi="Arial" w:hint="cs"/>
          <w:rtl/>
        </w:rPr>
        <w:t>וועדת המכרזים תהיה רשאית לדרוש הארכת תוקף הערבות כל עוד לא התקבלה החלטה בדבר זוכה במכרז.</w:t>
      </w:r>
    </w:p>
    <w:p w14:paraId="6A6422F2"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B41E22">
        <w:rPr>
          <w:rFonts w:ascii="Arial" w:hAnsi="Arial"/>
          <w:rtl/>
        </w:rPr>
        <w:t>ערבות מאת חברת ביטוח תהיה חתומה על ידי מורשי החתימה של חברת הביטוח ולא על ידי סוכן הביטוח.</w:t>
      </w:r>
    </w:p>
    <w:p w14:paraId="1E9D8624"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B41E22">
        <w:rPr>
          <w:rFonts w:ascii="Arial" w:hAnsi="Arial"/>
          <w:rtl/>
        </w:rPr>
        <w:t>הצעה שלא תצורף אליה ערבות כנדרש לעיל תיפסל על הסף ולא תידון כלל.</w:t>
      </w:r>
    </w:p>
    <w:p w14:paraId="1C2FDFF5" w14:textId="77777777" w:rsidR="00193945" w:rsidRPr="00B41E22"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B41E22">
        <w:rPr>
          <w:rFonts w:ascii="Arial" w:hAnsi="Arial"/>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73AF7B6A" w14:textId="64524C80" w:rsidR="00193945" w:rsidRDefault="00193945" w:rsidP="00C00084">
      <w:pPr>
        <w:widowControl w:val="0"/>
        <w:numPr>
          <w:ilvl w:val="1"/>
          <w:numId w:val="3"/>
        </w:numPr>
        <w:tabs>
          <w:tab w:val="left" w:pos="950"/>
        </w:tabs>
        <w:spacing w:before="60" w:line="276" w:lineRule="auto"/>
        <w:ind w:left="950" w:hanging="590"/>
        <w:jc w:val="both"/>
        <w:outlineLvl w:val="7"/>
        <w:rPr>
          <w:rFonts w:ascii="Arial" w:hAnsi="Arial"/>
        </w:rPr>
      </w:pPr>
      <w:r w:rsidRPr="00B41E22">
        <w:rPr>
          <w:rFonts w:ascii="Arial" w:hAnsi="Arial"/>
          <w:rtl/>
        </w:rPr>
        <w:lastRenderedPageBreak/>
        <w:t xml:space="preserve">המשרד רשאי לחלט ערבות זו, כולה או מקצתה, בהתאם לשיקול דעתו בכל מקרה בו המציע לא יעמוד באיזה מהתחייבויותיו בהתאם להצעתו. </w:t>
      </w:r>
    </w:p>
    <w:p w14:paraId="2E1E814D" w14:textId="77777777" w:rsidR="00CA56BD" w:rsidRPr="001B06E3" w:rsidRDefault="00CA56BD" w:rsidP="00BB5ED3">
      <w:pPr>
        <w:widowControl w:val="0"/>
        <w:numPr>
          <w:ilvl w:val="0"/>
          <w:numId w:val="3"/>
        </w:numPr>
        <w:spacing w:before="300" w:line="276" w:lineRule="auto"/>
        <w:jc w:val="both"/>
        <w:outlineLvl w:val="7"/>
        <w:rPr>
          <w:b/>
          <w:bCs/>
          <w:szCs w:val="28"/>
          <w:u w:val="single"/>
        </w:rPr>
      </w:pPr>
      <w:r w:rsidRPr="001B06E3">
        <w:rPr>
          <w:rFonts w:hint="eastAsia"/>
          <w:b/>
          <w:bCs/>
          <w:szCs w:val="28"/>
          <w:u w:val="single"/>
          <w:rtl/>
        </w:rPr>
        <w:t>אמות</w:t>
      </w:r>
      <w:r w:rsidRPr="001B06E3">
        <w:rPr>
          <w:b/>
          <w:bCs/>
          <w:szCs w:val="28"/>
          <w:u w:val="single"/>
          <w:rtl/>
        </w:rPr>
        <w:t xml:space="preserve"> </w:t>
      </w:r>
      <w:r w:rsidRPr="001B06E3">
        <w:rPr>
          <w:rFonts w:hint="eastAsia"/>
          <w:b/>
          <w:bCs/>
          <w:szCs w:val="28"/>
          <w:u w:val="single"/>
          <w:rtl/>
        </w:rPr>
        <w:t>מידה</w:t>
      </w:r>
      <w:r w:rsidRPr="001B06E3">
        <w:rPr>
          <w:b/>
          <w:bCs/>
          <w:szCs w:val="28"/>
          <w:u w:val="single"/>
          <w:rtl/>
        </w:rPr>
        <w:t xml:space="preserve"> </w:t>
      </w:r>
      <w:r w:rsidRPr="001B06E3">
        <w:rPr>
          <w:rFonts w:hint="eastAsia"/>
          <w:b/>
          <w:bCs/>
          <w:szCs w:val="28"/>
          <w:u w:val="single"/>
          <w:rtl/>
        </w:rPr>
        <w:t>לבחירת</w:t>
      </w:r>
      <w:r w:rsidRPr="001B06E3">
        <w:rPr>
          <w:b/>
          <w:bCs/>
          <w:szCs w:val="28"/>
          <w:u w:val="single"/>
          <w:rtl/>
        </w:rPr>
        <w:t xml:space="preserve"> </w:t>
      </w:r>
      <w:r w:rsidRPr="001B06E3">
        <w:rPr>
          <w:rFonts w:hint="eastAsia"/>
          <w:b/>
          <w:bCs/>
          <w:szCs w:val="28"/>
          <w:u w:val="single"/>
          <w:rtl/>
        </w:rPr>
        <w:t>הזוכ</w:t>
      </w:r>
      <w:r w:rsidR="00D25AB2" w:rsidRPr="001B06E3">
        <w:rPr>
          <w:rFonts w:hint="cs"/>
          <w:b/>
          <w:bCs/>
          <w:szCs w:val="28"/>
          <w:u w:val="single"/>
          <w:rtl/>
        </w:rPr>
        <w:t>ה</w:t>
      </w:r>
      <w:r w:rsidR="00FE3329" w:rsidRPr="001B06E3">
        <w:rPr>
          <w:b/>
          <w:bCs/>
          <w:szCs w:val="28"/>
          <w:u w:val="single"/>
          <w:rtl/>
        </w:rPr>
        <w:t>:</w:t>
      </w:r>
      <w:r w:rsidRPr="001B06E3">
        <w:rPr>
          <w:b/>
          <w:bCs/>
          <w:szCs w:val="28"/>
          <w:u w:val="single"/>
          <w:rtl/>
        </w:rPr>
        <w:t xml:space="preserve">  </w:t>
      </w:r>
    </w:p>
    <w:p w14:paraId="6353411C" w14:textId="77777777" w:rsidR="00D12A6E" w:rsidRPr="00DD6E47" w:rsidRDefault="00D12A6E" w:rsidP="00C53888">
      <w:pPr>
        <w:widowControl w:val="0"/>
        <w:numPr>
          <w:ilvl w:val="1"/>
          <w:numId w:val="3"/>
        </w:numPr>
        <w:tabs>
          <w:tab w:val="left" w:pos="950"/>
        </w:tabs>
        <w:spacing w:before="120" w:line="276" w:lineRule="auto"/>
        <w:ind w:left="950" w:hanging="590"/>
        <w:jc w:val="both"/>
        <w:outlineLvl w:val="7"/>
        <w:rPr>
          <w:rFonts w:ascii="Arial" w:hAnsi="Arial"/>
          <w:b/>
          <w:bCs/>
          <w:sz w:val="26"/>
          <w:u w:val="single"/>
          <w:lang w:val="x-none" w:eastAsia="x-none"/>
        </w:rPr>
      </w:pPr>
      <w:bookmarkStart w:id="77" w:name="_Toc279322250"/>
      <w:r w:rsidRPr="00DD6E47">
        <w:rPr>
          <w:rFonts w:ascii="Arial" w:hAnsi="Arial"/>
          <w:b/>
          <w:bCs/>
          <w:sz w:val="26"/>
          <w:u w:val="single"/>
          <w:rtl/>
          <w:lang w:val="x-none" w:eastAsia="x-none"/>
        </w:rPr>
        <w:t xml:space="preserve">שלב ראשון – </w:t>
      </w:r>
      <w:bookmarkEnd w:id="77"/>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78" w:name="_Toc279322251"/>
    </w:p>
    <w:p w14:paraId="0BF5BCB8" w14:textId="77777777" w:rsidR="00D12A6E" w:rsidRDefault="00D12A6E" w:rsidP="00A10CDA">
      <w:pPr>
        <w:widowControl w:val="0"/>
        <w:spacing w:line="336" w:lineRule="auto"/>
        <w:ind w:left="927"/>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00214E81">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F80A06">
        <w:rPr>
          <w:rFonts w:ascii="Arial" w:hAnsi="Arial" w:hint="cs"/>
          <w:sz w:val="26"/>
          <w:rtl/>
          <w:lang w:val="x-none" w:eastAsia="x-none"/>
        </w:rPr>
        <w:t xml:space="preserve"> הקבועים בסעיף </w:t>
      </w:r>
      <w:r w:rsidR="00F80A06">
        <w:rPr>
          <w:rFonts w:ascii="Arial" w:hAnsi="Arial"/>
          <w:sz w:val="26"/>
          <w:rtl/>
          <w:lang w:val="x-none" w:eastAsia="x-none"/>
        </w:rPr>
        <w:fldChar w:fldCharType="begin"/>
      </w:r>
      <w:r w:rsidR="00F80A06">
        <w:rPr>
          <w:rFonts w:ascii="Arial" w:hAnsi="Arial"/>
          <w:sz w:val="26"/>
          <w:rtl/>
          <w:lang w:val="x-none" w:eastAsia="x-none"/>
        </w:rPr>
        <w:instrText xml:space="preserve"> </w:instrText>
      </w:r>
      <w:r w:rsidR="00F80A06">
        <w:rPr>
          <w:rFonts w:ascii="Arial" w:hAnsi="Arial" w:hint="cs"/>
          <w:sz w:val="26"/>
          <w:lang w:val="x-none" w:eastAsia="x-none"/>
        </w:rPr>
        <w:instrText>REF</w:instrText>
      </w:r>
      <w:r w:rsidR="00F80A06">
        <w:rPr>
          <w:rFonts w:ascii="Arial" w:hAnsi="Arial" w:hint="cs"/>
          <w:sz w:val="26"/>
          <w:rtl/>
          <w:lang w:val="x-none" w:eastAsia="x-none"/>
        </w:rPr>
        <w:instrText xml:space="preserve"> _</w:instrText>
      </w:r>
      <w:r w:rsidR="00F80A06">
        <w:rPr>
          <w:rFonts w:ascii="Arial" w:hAnsi="Arial" w:hint="cs"/>
          <w:sz w:val="26"/>
          <w:lang w:val="x-none" w:eastAsia="x-none"/>
        </w:rPr>
        <w:instrText>Ref50536658 \r \h</w:instrText>
      </w:r>
      <w:r w:rsidR="00F80A06">
        <w:rPr>
          <w:rFonts w:ascii="Arial" w:hAnsi="Arial"/>
          <w:sz w:val="26"/>
          <w:rtl/>
          <w:lang w:val="x-none" w:eastAsia="x-none"/>
        </w:rPr>
        <w:instrText xml:space="preserve"> </w:instrText>
      </w:r>
      <w:r w:rsidR="00F80A06">
        <w:rPr>
          <w:rFonts w:ascii="Arial" w:hAnsi="Arial"/>
          <w:sz w:val="26"/>
          <w:rtl/>
          <w:lang w:val="x-none" w:eastAsia="x-none"/>
        </w:rPr>
      </w:r>
      <w:r w:rsidR="00F80A06">
        <w:rPr>
          <w:rFonts w:ascii="Arial" w:hAnsi="Arial"/>
          <w:sz w:val="26"/>
          <w:rtl/>
          <w:lang w:val="x-none" w:eastAsia="x-none"/>
        </w:rPr>
        <w:fldChar w:fldCharType="separate"/>
      </w:r>
      <w:r w:rsidR="00F80A06">
        <w:rPr>
          <w:rFonts w:ascii="Arial" w:hAnsi="Arial"/>
          <w:sz w:val="26"/>
          <w:rtl/>
          <w:lang w:val="x-none" w:eastAsia="x-none"/>
        </w:rPr>
        <w:t>‏10</w:t>
      </w:r>
      <w:r w:rsidR="00F80A06">
        <w:rPr>
          <w:rFonts w:ascii="Arial" w:hAnsi="Arial"/>
          <w:sz w:val="26"/>
          <w:rtl/>
          <w:lang w:val="x-none" w:eastAsia="x-none"/>
        </w:rPr>
        <w:fldChar w:fldCharType="end"/>
      </w:r>
      <w:r w:rsidR="00F80A06">
        <w:rPr>
          <w:rFonts w:ascii="Arial" w:hAnsi="Arial" w:hint="cs"/>
          <w:sz w:val="26"/>
          <w:rtl/>
          <w:lang w:val="x-none" w:eastAsia="x-none"/>
        </w:rPr>
        <w:t xml:space="preserve"> לעיל</w:t>
      </w:r>
      <w:r w:rsidRPr="00D12A6E">
        <w:rPr>
          <w:rFonts w:ascii="Arial" w:hAnsi="Arial"/>
          <w:sz w:val="26"/>
          <w:rtl/>
          <w:lang w:val="x-none" w:eastAsia="x-none"/>
        </w:rPr>
        <w:t>. הצעה שלא תעמוד בתנאי הסף או שלא תימצא בתיבת המכרזים בעת פתיחתה</w:t>
      </w:r>
      <w:bookmarkStart w:id="79" w:name="_Ref151194182"/>
      <w:r w:rsidRPr="00D12A6E">
        <w:rPr>
          <w:rFonts w:ascii="Arial" w:hAnsi="Arial"/>
          <w:sz w:val="26"/>
          <w:rtl/>
          <w:lang w:val="x-none" w:eastAsia="x-none"/>
        </w:rPr>
        <w:t xml:space="preserve"> תיפסל על הסף ולא תובא לשלב הבא.</w:t>
      </w:r>
      <w:bookmarkEnd w:id="78"/>
    </w:p>
    <w:p w14:paraId="0A11407A" w14:textId="77777777" w:rsidR="00D25AB2" w:rsidRPr="00CD3CC1" w:rsidRDefault="00D25AB2" w:rsidP="00C53888">
      <w:pPr>
        <w:widowControl w:val="0"/>
        <w:numPr>
          <w:ilvl w:val="1"/>
          <w:numId w:val="3"/>
        </w:numPr>
        <w:tabs>
          <w:tab w:val="left" w:pos="950"/>
        </w:tabs>
        <w:spacing w:before="120" w:line="276" w:lineRule="auto"/>
        <w:ind w:left="950" w:hanging="590"/>
        <w:jc w:val="both"/>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F926AA">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52E345FC" w14:textId="77777777" w:rsidR="00D25AB2" w:rsidRPr="00B41E22" w:rsidRDefault="00D25AB2" w:rsidP="00EC1257">
      <w:pPr>
        <w:widowControl w:val="0"/>
        <w:numPr>
          <w:ilvl w:val="2"/>
          <w:numId w:val="37"/>
        </w:numPr>
        <w:tabs>
          <w:tab w:val="left" w:pos="425"/>
          <w:tab w:val="left" w:pos="850"/>
        </w:tabs>
        <w:adjustRightInd w:val="0"/>
        <w:spacing w:before="80" w:line="276" w:lineRule="auto"/>
        <w:ind w:left="1642" w:hanging="720"/>
        <w:jc w:val="both"/>
        <w:textAlignment w:val="baseline"/>
        <w:outlineLvl w:val="7"/>
        <w:rPr>
          <w:rFonts w:ascii="Arial" w:hAnsi="Arial"/>
        </w:rPr>
      </w:pPr>
      <w:r w:rsidRPr="00DC0A0D">
        <w:rPr>
          <w:rFonts w:ascii="David" w:hAnsi="David" w:hint="eastAsia"/>
          <w:rtl/>
        </w:rPr>
        <w:t>מבין</w:t>
      </w:r>
      <w:r w:rsidRPr="00B41E22">
        <w:rPr>
          <w:rFonts w:ascii="Arial" w:hAnsi="Arial"/>
          <w:rtl/>
        </w:rPr>
        <w:t xml:space="preserve"> </w:t>
      </w:r>
      <w:r w:rsidRPr="00B41E22">
        <w:rPr>
          <w:rFonts w:ascii="Arial" w:hAnsi="Arial" w:hint="eastAsia"/>
          <w:rtl/>
        </w:rPr>
        <w:t>הצעות</w:t>
      </w:r>
      <w:r w:rsidRPr="00B41E22">
        <w:rPr>
          <w:rFonts w:ascii="Arial" w:hAnsi="Arial"/>
          <w:rtl/>
        </w:rPr>
        <w:t xml:space="preserve"> </w:t>
      </w:r>
      <w:r w:rsidRPr="00B41E22">
        <w:rPr>
          <w:rFonts w:ascii="Arial" w:hAnsi="Arial" w:hint="eastAsia"/>
          <w:rtl/>
        </w:rPr>
        <w:t>שעמדו</w:t>
      </w:r>
      <w:r w:rsidRPr="00B41E22">
        <w:rPr>
          <w:rFonts w:ascii="Arial" w:hAnsi="Arial"/>
          <w:rtl/>
        </w:rPr>
        <w:t xml:space="preserve"> </w:t>
      </w:r>
      <w:r w:rsidRPr="00B41E22">
        <w:rPr>
          <w:rFonts w:ascii="Arial" w:hAnsi="Arial" w:hint="eastAsia"/>
          <w:rtl/>
        </w:rPr>
        <w:t>בתנאי</w:t>
      </w:r>
      <w:r w:rsidRPr="00B41E22">
        <w:rPr>
          <w:rFonts w:ascii="Arial" w:hAnsi="Arial"/>
          <w:rtl/>
        </w:rPr>
        <w:t xml:space="preserve"> </w:t>
      </w:r>
      <w:r w:rsidRPr="00B41E22">
        <w:rPr>
          <w:rFonts w:ascii="Arial" w:hAnsi="Arial" w:hint="eastAsia"/>
          <w:rtl/>
        </w:rPr>
        <w:t>הסף</w:t>
      </w:r>
      <w:r w:rsidRPr="00B41E22">
        <w:rPr>
          <w:rFonts w:ascii="Arial" w:hAnsi="Arial"/>
          <w:rtl/>
        </w:rPr>
        <w:t xml:space="preserve">, </w:t>
      </w:r>
      <w:r w:rsidRPr="00B41E22">
        <w:rPr>
          <w:rFonts w:ascii="Arial" w:hAnsi="Arial" w:hint="eastAsia"/>
          <w:rtl/>
        </w:rPr>
        <w:t>תיבחן</w:t>
      </w:r>
      <w:r w:rsidRPr="00B41E22">
        <w:rPr>
          <w:rFonts w:ascii="Arial" w:hAnsi="Arial"/>
          <w:rtl/>
        </w:rPr>
        <w:t xml:space="preserve"> </w:t>
      </w:r>
      <w:r w:rsidRPr="00B41E22">
        <w:rPr>
          <w:rFonts w:ascii="Arial" w:hAnsi="Arial" w:hint="eastAsia"/>
          <w:rtl/>
        </w:rPr>
        <w:t>איכות</w:t>
      </w:r>
      <w:r w:rsidRPr="00B41E22">
        <w:rPr>
          <w:rFonts w:ascii="Arial" w:hAnsi="Arial"/>
          <w:rtl/>
        </w:rPr>
        <w:t xml:space="preserve"> </w:t>
      </w:r>
      <w:r w:rsidRPr="00B41E22">
        <w:rPr>
          <w:rFonts w:ascii="Arial" w:hAnsi="Arial" w:hint="eastAsia"/>
          <w:rtl/>
        </w:rPr>
        <w:t>ההצעה</w:t>
      </w:r>
      <w:r w:rsidRPr="00B41E22">
        <w:rPr>
          <w:rFonts w:ascii="Arial" w:hAnsi="Arial"/>
          <w:rtl/>
        </w:rPr>
        <w:t xml:space="preserve">. </w:t>
      </w:r>
    </w:p>
    <w:p w14:paraId="7400C131" w14:textId="77777777" w:rsidR="00F10663" w:rsidRDefault="00F10663" w:rsidP="00EC1257">
      <w:pPr>
        <w:widowControl w:val="0"/>
        <w:numPr>
          <w:ilvl w:val="2"/>
          <w:numId w:val="37"/>
        </w:numPr>
        <w:tabs>
          <w:tab w:val="left" w:pos="425"/>
          <w:tab w:val="left" w:pos="850"/>
        </w:tabs>
        <w:adjustRightInd w:val="0"/>
        <w:spacing w:before="80" w:line="276" w:lineRule="auto"/>
        <w:ind w:left="1642" w:hanging="720"/>
        <w:jc w:val="both"/>
        <w:textAlignment w:val="baseline"/>
        <w:outlineLvl w:val="7"/>
        <w:rPr>
          <w:rFonts w:ascii="Arial" w:hAnsi="Arial"/>
        </w:rPr>
      </w:pPr>
      <w:bookmarkStart w:id="80" w:name="_Ref488332049"/>
      <w:bookmarkStart w:id="81" w:name="_Ref349470753"/>
      <w:r w:rsidRPr="00DC0A0D">
        <w:rPr>
          <w:rFonts w:ascii="David" w:hAnsi="David" w:hint="eastAsia"/>
          <w:rtl/>
        </w:rPr>
        <w:t>המשרד</w:t>
      </w:r>
      <w:r w:rsidRPr="00B41E22">
        <w:rPr>
          <w:rFonts w:ascii="Arial" w:hAnsi="Arial"/>
          <w:rtl/>
        </w:rPr>
        <w:t xml:space="preserve"> רשאי לפסול על הסף, ולא להתקשר עם מציע אשר הצעתו לא זכתה לניקוד בסה"כ של לפחות </w:t>
      </w:r>
      <w:r w:rsidR="00AD7171" w:rsidRPr="00B41E22">
        <w:rPr>
          <w:rFonts w:ascii="Arial" w:hAnsi="Arial" w:hint="cs"/>
          <w:rtl/>
        </w:rPr>
        <w:t>70</w:t>
      </w:r>
      <w:r w:rsidRPr="00B41E22">
        <w:rPr>
          <w:rFonts w:ascii="Arial" w:hAnsi="Arial"/>
          <w:rtl/>
        </w:rPr>
        <w:t xml:space="preserve">% מסה"כ הניקוד באמות המידה של האיכות המפורטות </w:t>
      </w:r>
      <w:r w:rsidRPr="00B41E22">
        <w:rPr>
          <w:rFonts w:ascii="Arial" w:hAnsi="Arial" w:hint="cs"/>
          <w:rtl/>
        </w:rPr>
        <w:t>להלן</w:t>
      </w:r>
      <w:r w:rsidRPr="00B41E22">
        <w:rPr>
          <w:rFonts w:ascii="Arial" w:hAnsi="Arial"/>
          <w:rtl/>
        </w:rPr>
        <w:t>.</w:t>
      </w:r>
    </w:p>
    <w:p w14:paraId="5C005D2D" w14:textId="288A690B" w:rsidR="00BF292A" w:rsidRPr="00D613BC" w:rsidRDefault="00D25AB2" w:rsidP="00EC1257">
      <w:pPr>
        <w:widowControl w:val="0"/>
        <w:numPr>
          <w:ilvl w:val="2"/>
          <w:numId w:val="37"/>
        </w:numPr>
        <w:tabs>
          <w:tab w:val="left" w:pos="425"/>
          <w:tab w:val="left" w:pos="850"/>
        </w:tabs>
        <w:adjustRightInd w:val="0"/>
        <w:spacing w:before="80" w:line="276" w:lineRule="auto"/>
        <w:ind w:left="1642" w:hanging="720"/>
        <w:jc w:val="both"/>
        <w:textAlignment w:val="baseline"/>
        <w:outlineLvl w:val="7"/>
        <w:rPr>
          <w:rFonts w:ascii="Arial" w:hAnsi="Arial"/>
          <w:rtl/>
        </w:rPr>
      </w:pPr>
      <w:bookmarkStart w:id="82" w:name="_Ref488332030"/>
      <w:bookmarkEnd w:id="80"/>
      <w:bookmarkEnd w:id="81"/>
      <w:r w:rsidRPr="00D613BC">
        <w:rPr>
          <w:rFonts w:ascii="David" w:hAnsi="David" w:hint="cs"/>
          <w:rtl/>
        </w:rPr>
        <w:t>הבדיקה</w:t>
      </w:r>
      <w:r w:rsidRPr="00D613BC">
        <w:rPr>
          <w:rFonts w:ascii="Arial" w:hAnsi="Arial" w:hint="cs"/>
          <w:rtl/>
        </w:rPr>
        <w:t xml:space="preserve"> תתבצע ע"פ הקריטריונים </w:t>
      </w:r>
      <w:r w:rsidR="001417FD" w:rsidRPr="00D613BC">
        <w:rPr>
          <w:rFonts w:ascii="Arial" w:hAnsi="Arial" w:hint="cs"/>
          <w:rtl/>
        </w:rPr>
        <w:t>והמשקלים המוצגים בטבלה ש</w:t>
      </w:r>
      <w:r w:rsidRPr="00D613BC">
        <w:rPr>
          <w:rFonts w:ascii="Arial" w:hAnsi="Arial" w:hint="cs"/>
          <w:rtl/>
        </w:rPr>
        <w:t>להלן</w:t>
      </w:r>
      <w:bookmarkEnd w:id="82"/>
      <w:r w:rsidR="001417FD" w:rsidRPr="00D613BC">
        <w:rPr>
          <w:rFonts w:ascii="Arial" w:hAnsi="Arial" w:hint="cs"/>
          <w:rtl/>
        </w:rPr>
        <w:t xml:space="preserve"> ובהתאם ל</w:t>
      </w:r>
      <w:r w:rsidR="00C00084" w:rsidRPr="00D613BC">
        <w:rPr>
          <w:rFonts w:ascii="Arial" w:hAnsi="Arial" w:hint="cs"/>
          <w:rtl/>
        </w:rPr>
        <w:t xml:space="preserve">תבחינים ולהנחיות הבדיקה המפורטות בנספח </w:t>
      </w:r>
      <w:r w:rsidR="00A15302">
        <w:rPr>
          <w:rFonts w:ascii="David" w:hAnsi="David" w:hint="cs"/>
          <w:rtl/>
        </w:rPr>
        <w:t>א'13</w:t>
      </w:r>
      <w:r w:rsidR="00D613BC" w:rsidRPr="00D613BC">
        <w:rPr>
          <w:rFonts w:ascii="Arial" w:hAnsi="Arial" w:hint="cs"/>
          <w:rtl/>
        </w:rPr>
        <w:t xml:space="preserve"> </w:t>
      </w:r>
      <w:r w:rsidR="00C00084" w:rsidRPr="00D613BC">
        <w:rPr>
          <w:rFonts w:ascii="Arial" w:hAnsi="Arial"/>
          <w:rtl/>
        </w:rPr>
        <w:t>–</w:t>
      </w:r>
      <w:r w:rsidR="00C00084" w:rsidRPr="00D613BC">
        <w:rPr>
          <w:rFonts w:ascii="Arial" w:hAnsi="Arial" w:hint="cs"/>
          <w:rtl/>
        </w:rPr>
        <w:t xml:space="preserve"> מפ"ל מפורט</w:t>
      </w:r>
      <w:r w:rsidR="00FC63B9" w:rsidRPr="00D613BC">
        <w:rPr>
          <w:rFonts w:ascii="Arial" w:hAnsi="Arial" w:hint="cs"/>
          <w:rtl/>
        </w:rPr>
        <w:t>:</w:t>
      </w:r>
    </w:p>
    <w:p w14:paraId="6663CDE9" w14:textId="01FB41FE" w:rsidR="001D4D76" w:rsidRDefault="001D4D76" w:rsidP="002B5E54">
      <w:pPr>
        <w:widowControl w:val="0"/>
        <w:spacing w:line="360" w:lineRule="auto"/>
        <w:rPr>
          <w:rFonts w:cs="Times New Roman"/>
          <w:sz w:val="20"/>
          <w:szCs w:val="20"/>
        </w:rPr>
      </w:pPr>
      <w:r>
        <w:rPr>
          <w:rtl/>
        </w:rPr>
        <w:fldChar w:fldCharType="begin"/>
      </w:r>
      <w:r>
        <w:rPr>
          <w:rtl/>
        </w:rPr>
        <w:instrText xml:space="preserve"> </w:instrText>
      </w:r>
      <w:r>
        <w:instrText>LINK</w:instrText>
      </w:r>
      <w:r>
        <w:rPr>
          <w:rtl/>
        </w:rPr>
        <w:instrText xml:space="preserve"> </w:instrText>
      </w:r>
      <w:r>
        <w:instrText>Excel.Sheet.12 "C:\\Users\\EyalOrgad\\Documents</w:instrText>
      </w:r>
      <w:r>
        <w:rPr>
          <w:rtl/>
        </w:rPr>
        <w:instrText>\\לקוחות\\משרד הפנים\\</w:instrText>
      </w:r>
      <w:r>
        <w:instrText>LMS</w:instrText>
      </w:r>
      <w:r>
        <w:rPr>
          <w:rtl/>
        </w:rPr>
        <w:instrText>\\מפל מעודכן_301121.</w:instrText>
      </w:r>
      <w:r>
        <w:instrText>xlsx</w:instrText>
      </w:r>
      <w:r>
        <w:rPr>
          <w:rtl/>
        </w:rPr>
        <w:instrText>" "מפל!</w:instrText>
      </w:r>
      <w:r>
        <w:instrText>R1C3:R55C9" \a \f 4 \h</w:instrText>
      </w:r>
      <w:r>
        <w:rPr>
          <w:rtl/>
        </w:rPr>
        <w:instrText xml:space="preserve">  \* </w:instrText>
      </w:r>
      <w:r>
        <w:instrText>MERGEFORMAT</w:instrText>
      </w:r>
      <w:r>
        <w:rPr>
          <w:rtl/>
        </w:rPr>
        <w:instrText xml:space="preserve"> </w:instrText>
      </w:r>
      <w:r>
        <w:rPr>
          <w:rtl/>
        </w:rPr>
        <w:fldChar w:fldCharType="separate"/>
      </w:r>
    </w:p>
    <w:tbl>
      <w:tblPr>
        <w:bidiVisual/>
        <w:tblW w:w="0" w:type="auto"/>
        <w:tblInd w:w="278" w:type="dxa"/>
        <w:tblLook w:val="04A0" w:firstRow="1" w:lastRow="0" w:firstColumn="1" w:lastColumn="0" w:noHBand="0" w:noVBand="1"/>
      </w:tblPr>
      <w:tblGrid>
        <w:gridCol w:w="1255"/>
        <w:gridCol w:w="837"/>
        <w:gridCol w:w="1414"/>
        <w:gridCol w:w="989"/>
        <w:gridCol w:w="3421"/>
        <w:gridCol w:w="787"/>
      </w:tblGrid>
      <w:tr w:rsidR="001417FD" w:rsidRPr="001D4D76" w14:paraId="48238F9D" w14:textId="77777777" w:rsidTr="001417FD">
        <w:trPr>
          <w:trHeight w:val="623"/>
          <w:tblHeader/>
        </w:trPr>
        <w:tc>
          <w:tcPr>
            <w:tcW w:w="1258" w:type="dxa"/>
            <w:tcBorders>
              <w:top w:val="single" w:sz="18" w:space="0" w:color="auto"/>
              <w:left w:val="single" w:sz="18" w:space="0" w:color="auto"/>
              <w:bottom w:val="single" w:sz="8" w:space="0" w:color="auto"/>
              <w:right w:val="single" w:sz="8" w:space="0" w:color="auto"/>
            </w:tcBorders>
            <w:shd w:val="clear" w:color="000000" w:fill="D9D9D9"/>
            <w:vAlign w:val="center"/>
            <w:hideMark/>
          </w:tcPr>
          <w:p w14:paraId="3367A9DC" w14:textId="561A5CBE" w:rsidR="001D4D76" w:rsidRPr="001D4D76" w:rsidRDefault="001D4D76" w:rsidP="001D4D76">
            <w:pPr>
              <w:jc w:val="center"/>
              <w:rPr>
                <w:rFonts w:ascii="David" w:hAnsi="David"/>
                <w:b/>
                <w:bCs/>
                <w:color w:val="000000"/>
              </w:rPr>
            </w:pPr>
            <w:r w:rsidRPr="001D4D76">
              <w:rPr>
                <w:rFonts w:ascii="David" w:hAnsi="David"/>
                <w:b/>
                <w:bCs/>
                <w:color w:val="000000"/>
                <w:rtl/>
              </w:rPr>
              <w:t>ענף ראשי</w:t>
            </w:r>
          </w:p>
        </w:tc>
        <w:tc>
          <w:tcPr>
            <w:tcW w:w="837" w:type="dxa"/>
            <w:tcBorders>
              <w:top w:val="single" w:sz="18" w:space="0" w:color="auto"/>
              <w:left w:val="single" w:sz="8" w:space="0" w:color="auto"/>
              <w:bottom w:val="single" w:sz="8" w:space="0" w:color="auto"/>
              <w:right w:val="single" w:sz="4" w:space="0" w:color="auto"/>
            </w:tcBorders>
            <w:shd w:val="clear" w:color="000000" w:fill="D9D9D9"/>
            <w:vAlign w:val="center"/>
            <w:hideMark/>
          </w:tcPr>
          <w:p w14:paraId="2AEC3EB4" w14:textId="77777777" w:rsidR="001D4D76" w:rsidRPr="001D4D76" w:rsidRDefault="001D4D76" w:rsidP="001D4D76">
            <w:pPr>
              <w:jc w:val="center"/>
              <w:rPr>
                <w:rFonts w:ascii="David" w:hAnsi="David"/>
                <w:b/>
                <w:bCs/>
                <w:color w:val="000000"/>
                <w:rtl/>
              </w:rPr>
            </w:pPr>
            <w:r w:rsidRPr="001D4D76">
              <w:rPr>
                <w:rFonts w:ascii="David" w:hAnsi="David"/>
                <w:b/>
                <w:bCs/>
                <w:color w:val="000000"/>
                <w:rtl/>
              </w:rPr>
              <w:t>סעיף במכרז</w:t>
            </w:r>
          </w:p>
        </w:tc>
        <w:tc>
          <w:tcPr>
            <w:tcW w:w="1416" w:type="dxa"/>
            <w:tcBorders>
              <w:top w:val="single" w:sz="18" w:space="0" w:color="auto"/>
              <w:left w:val="single" w:sz="4" w:space="0" w:color="auto"/>
              <w:bottom w:val="single" w:sz="8" w:space="0" w:color="auto"/>
              <w:right w:val="single" w:sz="8" w:space="0" w:color="auto"/>
            </w:tcBorders>
            <w:shd w:val="clear" w:color="000000" w:fill="D9D9D9"/>
            <w:vAlign w:val="center"/>
            <w:hideMark/>
          </w:tcPr>
          <w:p w14:paraId="442E5ACE" w14:textId="77777777" w:rsidR="001D4D76" w:rsidRPr="001D4D76" w:rsidRDefault="001D4D76" w:rsidP="001D4D76">
            <w:pPr>
              <w:jc w:val="center"/>
              <w:rPr>
                <w:rFonts w:ascii="David" w:hAnsi="David"/>
                <w:b/>
                <w:bCs/>
                <w:color w:val="000000"/>
                <w:rtl/>
              </w:rPr>
            </w:pPr>
            <w:r w:rsidRPr="001D4D76">
              <w:rPr>
                <w:rFonts w:ascii="David" w:hAnsi="David"/>
                <w:b/>
                <w:bCs/>
                <w:color w:val="000000"/>
                <w:rtl/>
              </w:rPr>
              <w:t>קריטריון ראשי</w:t>
            </w:r>
          </w:p>
        </w:tc>
        <w:tc>
          <w:tcPr>
            <w:tcW w:w="990" w:type="dxa"/>
            <w:tcBorders>
              <w:top w:val="single" w:sz="18" w:space="0" w:color="auto"/>
              <w:left w:val="single" w:sz="8" w:space="0" w:color="auto"/>
              <w:bottom w:val="single" w:sz="8" w:space="0" w:color="auto"/>
              <w:right w:val="single" w:sz="4" w:space="0" w:color="auto"/>
            </w:tcBorders>
            <w:shd w:val="clear" w:color="000000" w:fill="D9D9D9"/>
            <w:vAlign w:val="center"/>
            <w:hideMark/>
          </w:tcPr>
          <w:p w14:paraId="415E5B64" w14:textId="77777777" w:rsidR="001D4D76" w:rsidRPr="001D4D76" w:rsidRDefault="001D4D76" w:rsidP="001D4D76">
            <w:pPr>
              <w:jc w:val="center"/>
              <w:rPr>
                <w:rFonts w:ascii="David" w:hAnsi="David"/>
                <w:b/>
                <w:bCs/>
                <w:color w:val="000000"/>
                <w:rtl/>
              </w:rPr>
            </w:pPr>
            <w:r w:rsidRPr="001D4D76">
              <w:rPr>
                <w:rFonts w:ascii="David" w:hAnsi="David"/>
                <w:b/>
                <w:bCs/>
                <w:color w:val="000000"/>
                <w:rtl/>
              </w:rPr>
              <w:t>סעיף במכרז</w:t>
            </w:r>
          </w:p>
        </w:tc>
        <w:tc>
          <w:tcPr>
            <w:tcW w:w="3441" w:type="dxa"/>
            <w:tcBorders>
              <w:top w:val="single" w:sz="18" w:space="0" w:color="auto"/>
              <w:left w:val="single" w:sz="4" w:space="0" w:color="auto"/>
              <w:bottom w:val="single" w:sz="8" w:space="0" w:color="auto"/>
              <w:right w:val="single" w:sz="8" w:space="0" w:color="auto"/>
            </w:tcBorders>
            <w:shd w:val="clear" w:color="000000" w:fill="D9D9D9"/>
            <w:vAlign w:val="center"/>
            <w:hideMark/>
          </w:tcPr>
          <w:p w14:paraId="5BE4DAE7" w14:textId="77777777" w:rsidR="001D4D76" w:rsidRPr="001D4D76" w:rsidRDefault="001D4D76" w:rsidP="0066218B">
            <w:pPr>
              <w:jc w:val="center"/>
              <w:rPr>
                <w:rFonts w:ascii="David" w:hAnsi="David"/>
                <w:b/>
                <w:bCs/>
                <w:color w:val="000000"/>
                <w:rtl/>
              </w:rPr>
            </w:pPr>
            <w:r w:rsidRPr="001D4D76">
              <w:rPr>
                <w:rFonts w:ascii="David" w:hAnsi="David"/>
                <w:b/>
                <w:bCs/>
                <w:color w:val="000000"/>
                <w:rtl/>
              </w:rPr>
              <w:t>קריטריון לבדיקה</w:t>
            </w:r>
          </w:p>
        </w:tc>
        <w:tc>
          <w:tcPr>
            <w:tcW w:w="787" w:type="dxa"/>
            <w:tcBorders>
              <w:top w:val="single" w:sz="18" w:space="0" w:color="auto"/>
              <w:left w:val="single" w:sz="8" w:space="0" w:color="auto"/>
              <w:bottom w:val="single" w:sz="8" w:space="0" w:color="auto"/>
              <w:right w:val="single" w:sz="18" w:space="0" w:color="auto"/>
            </w:tcBorders>
            <w:shd w:val="clear" w:color="000000" w:fill="D9D9D9"/>
            <w:vAlign w:val="center"/>
            <w:hideMark/>
          </w:tcPr>
          <w:p w14:paraId="75AEA602" w14:textId="77777777" w:rsidR="001D4D76" w:rsidRPr="001D4D76" w:rsidRDefault="001D4D76" w:rsidP="001D4D76">
            <w:pPr>
              <w:jc w:val="center"/>
              <w:rPr>
                <w:rFonts w:ascii="David" w:hAnsi="David"/>
                <w:b/>
                <w:bCs/>
                <w:color w:val="000000"/>
                <w:rtl/>
              </w:rPr>
            </w:pPr>
            <w:r w:rsidRPr="001D4D76">
              <w:rPr>
                <w:rFonts w:ascii="David" w:hAnsi="David"/>
                <w:b/>
                <w:bCs/>
                <w:color w:val="000000"/>
                <w:rtl/>
              </w:rPr>
              <w:t>משקל</w:t>
            </w:r>
          </w:p>
        </w:tc>
      </w:tr>
      <w:tr w:rsidR="001D4D76" w:rsidRPr="001D4D76" w14:paraId="01FF0FA3" w14:textId="77777777" w:rsidTr="001417FD">
        <w:trPr>
          <w:trHeight w:val="360"/>
        </w:trPr>
        <w:tc>
          <w:tcPr>
            <w:tcW w:w="1258" w:type="dxa"/>
            <w:tcBorders>
              <w:top w:val="nil"/>
              <w:left w:val="single" w:sz="18" w:space="0" w:color="auto"/>
              <w:bottom w:val="single" w:sz="8" w:space="0" w:color="auto"/>
              <w:right w:val="single" w:sz="8" w:space="0" w:color="auto"/>
            </w:tcBorders>
            <w:shd w:val="clear" w:color="000000" w:fill="C4D79B"/>
            <w:vAlign w:val="center"/>
            <w:hideMark/>
          </w:tcPr>
          <w:p w14:paraId="174961AA" w14:textId="77777777" w:rsidR="001D4D76" w:rsidRPr="001D4D76" w:rsidRDefault="001D4D76" w:rsidP="001D4D76">
            <w:pPr>
              <w:rPr>
                <w:rFonts w:ascii="David" w:hAnsi="David"/>
                <w:b/>
                <w:bCs/>
                <w:color w:val="000000"/>
                <w:sz w:val="22"/>
                <w:szCs w:val="22"/>
                <w:rtl/>
              </w:rPr>
            </w:pPr>
            <w:r w:rsidRPr="001D4D76">
              <w:rPr>
                <w:rFonts w:ascii="David" w:hAnsi="David"/>
                <w:b/>
                <w:bCs/>
                <w:color w:val="000000"/>
                <w:sz w:val="22"/>
                <w:szCs w:val="22"/>
                <w:rtl/>
              </w:rPr>
              <w:t>הספק</w:t>
            </w:r>
          </w:p>
        </w:tc>
        <w:tc>
          <w:tcPr>
            <w:tcW w:w="837" w:type="dxa"/>
            <w:tcBorders>
              <w:top w:val="nil"/>
              <w:left w:val="single" w:sz="8" w:space="0" w:color="auto"/>
              <w:bottom w:val="nil"/>
              <w:right w:val="nil"/>
            </w:tcBorders>
            <w:shd w:val="clear" w:color="000000" w:fill="C4D79B"/>
            <w:vAlign w:val="center"/>
          </w:tcPr>
          <w:p w14:paraId="7534723F" w14:textId="47D9BE5B" w:rsidR="001D4D76" w:rsidRPr="001D4D76" w:rsidRDefault="001D4D76" w:rsidP="001D4D76">
            <w:pPr>
              <w:bidi w:val="0"/>
              <w:rPr>
                <w:rFonts w:ascii="David" w:hAnsi="David"/>
                <w:b/>
                <w:bCs/>
                <w:color w:val="000000"/>
                <w:sz w:val="20"/>
                <w:szCs w:val="20"/>
                <w:rtl/>
              </w:rPr>
            </w:pPr>
          </w:p>
        </w:tc>
        <w:tc>
          <w:tcPr>
            <w:tcW w:w="1416" w:type="dxa"/>
            <w:tcBorders>
              <w:top w:val="nil"/>
              <w:left w:val="nil"/>
              <w:bottom w:val="nil"/>
              <w:right w:val="single" w:sz="8" w:space="0" w:color="auto"/>
            </w:tcBorders>
            <w:shd w:val="clear" w:color="000000" w:fill="C4D79B"/>
            <w:vAlign w:val="center"/>
          </w:tcPr>
          <w:p w14:paraId="780FE3A1" w14:textId="35318576" w:rsidR="001D4D76" w:rsidRPr="001D4D76" w:rsidRDefault="001D4D76" w:rsidP="001D4D76">
            <w:pPr>
              <w:bidi w:val="0"/>
              <w:rPr>
                <w:rFonts w:ascii="David" w:hAnsi="David"/>
                <w:b/>
                <w:bCs/>
                <w:color w:val="000000"/>
                <w:sz w:val="20"/>
                <w:szCs w:val="20"/>
              </w:rPr>
            </w:pPr>
          </w:p>
        </w:tc>
        <w:tc>
          <w:tcPr>
            <w:tcW w:w="990" w:type="dxa"/>
            <w:tcBorders>
              <w:top w:val="nil"/>
              <w:left w:val="single" w:sz="8" w:space="0" w:color="auto"/>
              <w:bottom w:val="nil"/>
              <w:right w:val="nil"/>
            </w:tcBorders>
            <w:shd w:val="clear" w:color="000000" w:fill="C4D79B"/>
            <w:vAlign w:val="center"/>
          </w:tcPr>
          <w:p w14:paraId="149C845D" w14:textId="670E9330" w:rsidR="001D4D76" w:rsidRPr="001D4D76" w:rsidRDefault="001D4D76" w:rsidP="001D4D76">
            <w:pPr>
              <w:bidi w:val="0"/>
              <w:rPr>
                <w:rFonts w:ascii="David" w:hAnsi="David"/>
                <w:b/>
                <w:bCs/>
                <w:color w:val="000000"/>
                <w:sz w:val="28"/>
                <w:szCs w:val="28"/>
              </w:rPr>
            </w:pPr>
          </w:p>
        </w:tc>
        <w:tc>
          <w:tcPr>
            <w:tcW w:w="3441" w:type="dxa"/>
            <w:tcBorders>
              <w:top w:val="nil"/>
              <w:left w:val="nil"/>
              <w:bottom w:val="nil"/>
              <w:right w:val="single" w:sz="8" w:space="0" w:color="auto"/>
            </w:tcBorders>
            <w:shd w:val="clear" w:color="000000" w:fill="C4D79B"/>
            <w:vAlign w:val="center"/>
          </w:tcPr>
          <w:p w14:paraId="538E946A" w14:textId="7C83CAF8" w:rsidR="001D4D76" w:rsidRPr="001D4D76" w:rsidRDefault="001D4D76" w:rsidP="0066218B">
            <w:pPr>
              <w:bidi w:val="0"/>
              <w:jc w:val="both"/>
              <w:rPr>
                <w:rFonts w:ascii="David" w:hAnsi="David"/>
                <w:b/>
                <w:bCs/>
                <w:color w:val="000000"/>
                <w:sz w:val="28"/>
                <w:szCs w:val="28"/>
              </w:rPr>
            </w:pPr>
          </w:p>
        </w:tc>
        <w:tc>
          <w:tcPr>
            <w:tcW w:w="787" w:type="dxa"/>
            <w:tcBorders>
              <w:top w:val="nil"/>
              <w:left w:val="single" w:sz="8" w:space="0" w:color="auto"/>
              <w:bottom w:val="nil"/>
              <w:right w:val="single" w:sz="18" w:space="0" w:color="auto"/>
            </w:tcBorders>
            <w:shd w:val="clear" w:color="000000" w:fill="C4D79B"/>
            <w:vAlign w:val="center"/>
            <w:hideMark/>
          </w:tcPr>
          <w:p w14:paraId="1FE07BEE" w14:textId="77777777" w:rsidR="001D4D76" w:rsidRPr="001D4D76" w:rsidRDefault="001D4D76" w:rsidP="001D4D76">
            <w:pPr>
              <w:bidi w:val="0"/>
              <w:jc w:val="center"/>
              <w:rPr>
                <w:rFonts w:ascii="David" w:hAnsi="David"/>
                <w:b/>
                <w:bCs/>
                <w:color w:val="000000"/>
                <w:sz w:val="28"/>
                <w:szCs w:val="28"/>
              </w:rPr>
            </w:pPr>
            <w:r w:rsidRPr="001D4D76">
              <w:rPr>
                <w:rFonts w:ascii="David" w:hAnsi="David"/>
                <w:b/>
                <w:bCs/>
                <w:color w:val="000000"/>
                <w:sz w:val="28"/>
                <w:szCs w:val="28"/>
              </w:rPr>
              <w:t>25%</w:t>
            </w:r>
          </w:p>
        </w:tc>
      </w:tr>
      <w:tr w:rsidR="001417FD" w:rsidRPr="001D4D76" w14:paraId="25635CE8" w14:textId="77777777" w:rsidTr="001417FD">
        <w:trPr>
          <w:trHeight w:val="321"/>
        </w:trPr>
        <w:tc>
          <w:tcPr>
            <w:tcW w:w="1258" w:type="dxa"/>
            <w:vMerge w:val="restart"/>
            <w:tcBorders>
              <w:top w:val="nil"/>
              <w:left w:val="single" w:sz="18" w:space="0" w:color="auto"/>
              <w:right w:val="single" w:sz="8" w:space="0" w:color="auto"/>
            </w:tcBorders>
            <w:shd w:val="clear" w:color="auto" w:fill="auto"/>
            <w:vAlign w:val="center"/>
          </w:tcPr>
          <w:p w14:paraId="3107A034" w14:textId="1E294EDE"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C4D79B"/>
            <w:vAlign w:val="center"/>
            <w:hideMark/>
          </w:tcPr>
          <w:p w14:paraId="0C99C962"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11.2</w:t>
            </w:r>
          </w:p>
        </w:tc>
        <w:tc>
          <w:tcPr>
            <w:tcW w:w="1416" w:type="dxa"/>
            <w:tcBorders>
              <w:top w:val="single" w:sz="8" w:space="0" w:color="auto"/>
              <w:left w:val="nil"/>
              <w:bottom w:val="single" w:sz="8" w:space="0" w:color="auto"/>
              <w:right w:val="single" w:sz="8" w:space="0" w:color="auto"/>
            </w:tcBorders>
            <w:shd w:val="clear" w:color="000000" w:fill="C4D79B"/>
            <w:vAlign w:val="center"/>
            <w:hideMark/>
          </w:tcPr>
          <w:p w14:paraId="02CF5A98"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ניסיון המציע</w:t>
            </w:r>
          </w:p>
        </w:tc>
        <w:tc>
          <w:tcPr>
            <w:tcW w:w="990" w:type="dxa"/>
            <w:tcBorders>
              <w:top w:val="single" w:sz="8" w:space="0" w:color="auto"/>
              <w:left w:val="single" w:sz="8" w:space="0" w:color="auto"/>
              <w:bottom w:val="single" w:sz="8" w:space="0" w:color="auto"/>
              <w:right w:val="nil"/>
            </w:tcBorders>
            <w:shd w:val="clear" w:color="000000" w:fill="C4D79B"/>
            <w:vAlign w:val="center"/>
          </w:tcPr>
          <w:p w14:paraId="67D33037" w14:textId="524122E5"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C4D79B"/>
            <w:vAlign w:val="center"/>
          </w:tcPr>
          <w:p w14:paraId="2BED9443" w14:textId="076895A2"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C4D79B"/>
            <w:vAlign w:val="center"/>
            <w:hideMark/>
          </w:tcPr>
          <w:p w14:paraId="545D967F"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50%</w:t>
            </w:r>
          </w:p>
        </w:tc>
      </w:tr>
      <w:tr w:rsidR="001417FD" w:rsidRPr="001D4D76" w14:paraId="73C234B7" w14:textId="77777777" w:rsidTr="001417FD">
        <w:trPr>
          <w:trHeight w:val="555"/>
        </w:trPr>
        <w:tc>
          <w:tcPr>
            <w:tcW w:w="1258" w:type="dxa"/>
            <w:vMerge/>
            <w:tcBorders>
              <w:left w:val="single" w:sz="18" w:space="0" w:color="auto"/>
              <w:right w:val="single" w:sz="8" w:space="0" w:color="auto"/>
            </w:tcBorders>
            <w:shd w:val="clear" w:color="auto" w:fill="auto"/>
            <w:vAlign w:val="center"/>
            <w:hideMark/>
          </w:tcPr>
          <w:p w14:paraId="6FEFF0CB" w14:textId="4E499F30"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62F584A5" w14:textId="036DF48D" w:rsidR="001417FD" w:rsidRPr="001D4D76" w:rsidRDefault="001417FD" w:rsidP="001D4D76">
            <w:pPr>
              <w:bidi w:val="0"/>
              <w:rPr>
                <w:rFonts w:ascii="David" w:hAnsi="David"/>
                <w:b/>
                <w:bCs/>
                <w:color w:val="000000"/>
                <w:sz w:val="20"/>
                <w:szCs w:val="20"/>
              </w:rPr>
            </w:pPr>
          </w:p>
        </w:tc>
        <w:tc>
          <w:tcPr>
            <w:tcW w:w="1416" w:type="dxa"/>
            <w:tcBorders>
              <w:top w:val="nil"/>
              <w:left w:val="nil"/>
              <w:bottom w:val="nil"/>
              <w:right w:val="single" w:sz="8" w:space="0" w:color="auto"/>
            </w:tcBorders>
            <w:shd w:val="clear" w:color="auto" w:fill="auto"/>
            <w:vAlign w:val="center"/>
          </w:tcPr>
          <w:p w14:paraId="7FEE932A" w14:textId="6666739B" w:rsidR="001417FD" w:rsidRPr="001D4D76" w:rsidRDefault="001417FD" w:rsidP="001D4D76">
            <w:pPr>
              <w:bidi w:val="0"/>
              <w:rPr>
                <w:rFonts w:ascii="David" w:hAnsi="David"/>
                <w:b/>
                <w:bCs/>
                <w:color w:val="000000"/>
                <w:sz w:val="20"/>
                <w:szCs w:val="20"/>
              </w:rPr>
            </w:pPr>
          </w:p>
        </w:tc>
        <w:tc>
          <w:tcPr>
            <w:tcW w:w="990" w:type="dxa"/>
            <w:tcBorders>
              <w:top w:val="nil"/>
              <w:left w:val="single" w:sz="8" w:space="0" w:color="auto"/>
              <w:bottom w:val="single" w:sz="4" w:space="0" w:color="auto"/>
              <w:right w:val="nil"/>
            </w:tcBorders>
            <w:shd w:val="clear" w:color="000000" w:fill="D8E4BC"/>
            <w:vAlign w:val="center"/>
            <w:hideMark/>
          </w:tcPr>
          <w:p w14:paraId="7E90C1AB"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11.2.1.1</w:t>
            </w:r>
          </w:p>
        </w:tc>
        <w:tc>
          <w:tcPr>
            <w:tcW w:w="3441" w:type="dxa"/>
            <w:tcBorders>
              <w:top w:val="nil"/>
              <w:left w:val="nil"/>
              <w:bottom w:val="single" w:sz="4" w:space="0" w:color="auto"/>
              <w:right w:val="single" w:sz="8" w:space="0" w:color="auto"/>
            </w:tcBorders>
            <w:shd w:val="clear" w:color="000000" w:fill="D8E4BC"/>
            <w:vAlign w:val="center"/>
            <w:hideMark/>
          </w:tcPr>
          <w:p w14:paraId="1262B070"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ניסיון בהתקנות של המוצר המוצע בארגונים בישראל (כבסיס למערכת ניהול למידה)</w:t>
            </w:r>
          </w:p>
        </w:tc>
        <w:tc>
          <w:tcPr>
            <w:tcW w:w="787" w:type="dxa"/>
            <w:tcBorders>
              <w:top w:val="nil"/>
              <w:left w:val="single" w:sz="8" w:space="0" w:color="auto"/>
              <w:bottom w:val="single" w:sz="4" w:space="0" w:color="auto"/>
              <w:right w:val="single" w:sz="18" w:space="0" w:color="auto"/>
            </w:tcBorders>
            <w:shd w:val="clear" w:color="000000" w:fill="D8E4BC"/>
            <w:vAlign w:val="center"/>
            <w:hideMark/>
          </w:tcPr>
          <w:p w14:paraId="6F178124"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50%</w:t>
            </w:r>
          </w:p>
        </w:tc>
      </w:tr>
      <w:tr w:rsidR="001417FD" w:rsidRPr="001D4D76" w14:paraId="2A6F2CD1" w14:textId="77777777" w:rsidTr="001417FD">
        <w:trPr>
          <w:trHeight w:val="555"/>
        </w:trPr>
        <w:tc>
          <w:tcPr>
            <w:tcW w:w="1258" w:type="dxa"/>
            <w:vMerge/>
            <w:tcBorders>
              <w:left w:val="single" w:sz="18" w:space="0" w:color="auto"/>
              <w:right w:val="single" w:sz="8" w:space="0" w:color="auto"/>
            </w:tcBorders>
            <w:shd w:val="clear" w:color="auto" w:fill="auto"/>
            <w:vAlign w:val="center"/>
            <w:hideMark/>
          </w:tcPr>
          <w:p w14:paraId="7C6D4D62" w14:textId="72D99130"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083EA104" w14:textId="6878E4A4" w:rsidR="001417FD" w:rsidRPr="001D4D76" w:rsidRDefault="001417FD" w:rsidP="001D4D76">
            <w:pPr>
              <w:bidi w:val="0"/>
              <w:rPr>
                <w:rFonts w:ascii="David" w:hAnsi="David"/>
                <w:b/>
                <w:bCs/>
                <w:color w:val="000000"/>
                <w:sz w:val="20"/>
                <w:szCs w:val="20"/>
              </w:rPr>
            </w:pPr>
          </w:p>
        </w:tc>
        <w:tc>
          <w:tcPr>
            <w:tcW w:w="1416" w:type="dxa"/>
            <w:tcBorders>
              <w:top w:val="nil"/>
              <w:left w:val="nil"/>
              <w:bottom w:val="nil"/>
              <w:right w:val="single" w:sz="8" w:space="0" w:color="auto"/>
            </w:tcBorders>
            <w:shd w:val="clear" w:color="auto" w:fill="auto"/>
            <w:vAlign w:val="center"/>
          </w:tcPr>
          <w:p w14:paraId="65B3C608" w14:textId="2C4B86A3" w:rsidR="001417FD" w:rsidRPr="001D4D76" w:rsidRDefault="001417FD" w:rsidP="001D4D76">
            <w:pPr>
              <w:bidi w:val="0"/>
              <w:rPr>
                <w:rFonts w:ascii="David" w:hAnsi="David"/>
                <w:b/>
                <w:bCs/>
                <w:color w:val="000000"/>
                <w:sz w:val="20"/>
                <w:szCs w:val="20"/>
              </w:rPr>
            </w:pPr>
          </w:p>
        </w:tc>
        <w:tc>
          <w:tcPr>
            <w:tcW w:w="990" w:type="dxa"/>
            <w:tcBorders>
              <w:top w:val="nil"/>
              <w:left w:val="single" w:sz="8" w:space="0" w:color="auto"/>
              <w:bottom w:val="single" w:sz="4" w:space="0" w:color="auto"/>
              <w:right w:val="nil"/>
            </w:tcBorders>
            <w:shd w:val="clear" w:color="000000" w:fill="D8E4BC"/>
            <w:vAlign w:val="center"/>
            <w:hideMark/>
          </w:tcPr>
          <w:p w14:paraId="3CC107DC"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11.2.1.2</w:t>
            </w:r>
          </w:p>
        </w:tc>
        <w:tc>
          <w:tcPr>
            <w:tcW w:w="3441" w:type="dxa"/>
            <w:tcBorders>
              <w:top w:val="nil"/>
              <w:left w:val="nil"/>
              <w:bottom w:val="single" w:sz="4" w:space="0" w:color="auto"/>
              <w:right w:val="single" w:sz="8" w:space="0" w:color="auto"/>
            </w:tcBorders>
            <w:shd w:val="clear" w:color="000000" w:fill="D8E4BC"/>
            <w:vAlign w:val="center"/>
            <w:hideMark/>
          </w:tcPr>
          <w:p w14:paraId="54574C6D" w14:textId="4957EF43"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ניסיון בהתקנות והטמעה של מערכות ניהול למידה</w:t>
            </w:r>
          </w:p>
        </w:tc>
        <w:tc>
          <w:tcPr>
            <w:tcW w:w="787" w:type="dxa"/>
            <w:tcBorders>
              <w:top w:val="nil"/>
              <w:left w:val="single" w:sz="8" w:space="0" w:color="auto"/>
              <w:bottom w:val="single" w:sz="4" w:space="0" w:color="auto"/>
              <w:right w:val="single" w:sz="18" w:space="0" w:color="auto"/>
            </w:tcBorders>
            <w:shd w:val="clear" w:color="000000" w:fill="D8E4BC"/>
            <w:vAlign w:val="center"/>
            <w:hideMark/>
          </w:tcPr>
          <w:p w14:paraId="341BD2B5"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30%</w:t>
            </w:r>
          </w:p>
        </w:tc>
      </w:tr>
      <w:tr w:rsidR="001417FD" w:rsidRPr="001D4D76" w14:paraId="2FC1C08D" w14:textId="77777777" w:rsidTr="001417FD">
        <w:trPr>
          <w:trHeight w:val="563"/>
        </w:trPr>
        <w:tc>
          <w:tcPr>
            <w:tcW w:w="1258" w:type="dxa"/>
            <w:vMerge/>
            <w:tcBorders>
              <w:left w:val="single" w:sz="18" w:space="0" w:color="auto"/>
              <w:right w:val="single" w:sz="8" w:space="0" w:color="auto"/>
            </w:tcBorders>
            <w:shd w:val="clear" w:color="auto" w:fill="auto"/>
            <w:vAlign w:val="center"/>
            <w:hideMark/>
          </w:tcPr>
          <w:p w14:paraId="06171736" w14:textId="16FFBDB7"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3EE21875" w14:textId="6EEDB4CF" w:rsidR="001417FD" w:rsidRPr="001D4D76" w:rsidRDefault="001417FD" w:rsidP="001D4D76">
            <w:pPr>
              <w:bidi w:val="0"/>
              <w:rPr>
                <w:rFonts w:ascii="David" w:hAnsi="David"/>
                <w:b/>
                <w:bCs/>
                <w:color w:val="000000"/>
                <w:sz w:val="20"/>
                <w:szCs w:val="20"/>
              </w:rPr>
            </w:pPr>
          </w:p>
        </w:tc>
        <w:tc>
          <w:tcPr>
            <w:tcW w:w="1416" w:type="dxa"/>
            <w:tcBorders>
              <w:top w:val="nil"/>
              <w:left w:val="nil"/>
              <w:bottom w:val="nil"/>
              <w:right w:val="single" w:sz="8" w:space="0" w:color="auto"/>
            </w:tcBorders>
            <w:shd w:val="clear" w:color="auto" w:fill="auto"/>
            <w:vAlign w:val="center"/>
          </w:tcPr>
          <w:p w14:paraId="02D10FEF" w14:textId="00E86816" w:rsidR="001417FD" w:rsidRPr="001D4D76" w:rsidRDefault="001417FD" w:rsidP="001D4D76">
            <w:pPr>
              <w:bidi w:val="0"/>
              <w:rPr>
                <w:rFonts w:ascii="David" w:hAnsi="David"/>
                <w:b/>
                <w:bCs/>
                <w:color w:val="000000"/>
                <w:sz w:val="20"/>
                <w:szCs w:val="20"/>
              </w:rPr>
            </w:pPr>
          </w:p>
        </w:tc>
        <w:tc>
          <w:tcPr>
            <w:tcW w:w="990" w:type="dxa"/>
            <w:tcBorders>
              <w:top w:val="nil"/>
              <w:left w:val="single" w:sz="8" w:space="0" w:color="auto"/>
              <w:bottom w:val="single" w:sz="4" w:space="0" w:color="auto"/>
              <w:right w:val="nil"/>
            </w:tcBorders>
            <w:shd w:val="clear" w:color="000000" w:fill="D8E4BC"/>
            <w:vAlign w:val="center"/>
            <w:hideMark/>
          </w:tcPr>
          <w:p w14:paraId="295CE59E"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11.2.1.4</w:t>
            </w:r>
          </w:p>
        </w:tc>
        <w:tc>
          <w:tcPr>
            <w:tcW w:w="3441" w:type="dxa"/>
            <w:tcBorders>
              <w:top w:val="nil"/>
              <w:left w:val="nil"/>
              <w:bottom w:val="single" w:sz="4" w:space="0" w:color="auto"/>
              <w:right w:val="single" w:sz="8" w:space="0" w:color="auto"/>
            </w:tcBorders>
            <w:shd w:val="clear" w:color="000000" w:fill="D8E4BC"/>
            <w:vAlign w:val="center"/>
            <w:hideMark/>
          </w:tcPr>
          <w:p w14:paraId="6BE1B52A"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ניסיון בפיתוח התאמות במוצר בהתאם לצרכים של לקוחות אחרים</w:t>
            </w:r>
          </w:p>
        </w:tc>
        <w:tc>
          <w:tcPr>
            <w:tcW w:w="787" w:type="dxa"/>
            <w:tcBorders>
              <w:top w:val="nil"/>
              <w:left w:val="single" w:sz="8" w:space="0" w:color="auto"/>
              <w:bottom w:val="single" w:sz="4" w:space="0" w:color="auto"/>
              <w:right w:val="single" w:sz="18" w:space="0" w:color="auto"/>
            </w:tcBorders>
            <w:shd w:val="clear" w:color="000000" w:fill="D8E4BC"/>
            <w:vAlign w:val="center"/>
            <w:hideMark/>
          </w:tcPr>
          <w:p w14:paraId="4CF00A23"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20%</w:t>
            </w:r>
          </w:p>
        </w:tc>
      </w:tr>
      <w:tr w:rsidR="001417FD" w:rsidRPr="001D4D76" w14:paraId="074C56E8" w14:textId="77777777" w:rsidTr="001417FD">
        <w:trPr>
          <w:trHeight w:val="321"/>
        </w:trPr>
        <w:tc>
          <w:tcPr>
            <w:tcW w:w="1258" w:type="dxa"/>
            <w:vMerge/>
            <w:tcBorders>
              <w:left w:val="single" w:sz="18" w:space="0" w:color="auto"/>
              <w:right w:val="single" w:sz="8" w:space="0" w:color="auto"/>
            </w:tcBorders>
            <w:shd w:val="clear" w:color="auto" w:fill="auto"/>
            <w:vAlign w:val="center"/>
            <w:hideMark/>
          </w:tcPr>
          <w:p w14:paraId="3704A0EA" w14:textId="22CC5110"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C4D79B"/>
            <w:vAlign w:val="center"/>
            <w:hideMark/>
          </w:tcPr>
          <w:p w14:paraId="479DF39E"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17</w:t>
            </w:r>
          </w:p>
        </w:tc>
        <w:tc>
          <w:tcPr>
            <w:tcW w:w="1416" w:type="dxa"/>
            <w:tcBorders>
              <w:top w:val="single" w:sz="8" w:space="0" w:color="auto"/>
              <w:left w:val="nil"/>
              <w:bottom w:val="single" w:sz="8" w:space="0" w:color="auto"/>
              <w:right w:val="single" w:sz="8" w:space="0" w:color="auto"/>
            </w:tcBorders>
            <w:shd w:val="clear" w:color="000000" w:fill="C4D79B"/>
            <w:vAlign w:val="center"/>
            <w:hideMark/>
          </w:tcPr>
          <w:p w14:paraId="1197E099"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כח-אדם</w:t>
            </w:r>
          </w:p>
        </w:tc>
        <w:tc>
          <w:tcPr>
            <w:tcW w:w="990" w:type="dxa"/>
            <w:tcBorders>
              <w:top w:val="single" w:sz="8" w:space="0" w:color="auto"/>
              <w:left w:val="single" w:sz="8" w:space="0" w:color="auto"/>
              <w:bottom w:val="single" w:sz="8" w:space="0" w:color="auto"/>
              <w:right w:val="nil"/>
            </w:tcBorders>
            <w:shd w:val="clear" w:color="000000" w:fill="C4D79B"/>
            <w:vAlign w:val="center"/>
            <w:hideMark/>
          </w:tcPr>
          <w:p w14:paraId="0A900C27" w14:textId="77777777" w:rsidR="001417FD" w:rsidRPr="001D4D76" w:rsidRDefault="001417FD" w:rsidP="001D4D76">
            <w:pPr>
              <w:bidi w:val="0"/>
              <w:rPr>
                <w:rFonts w:ascii="David" w:hAnsi="David"/>
                <w:b/>
                <w:bCs/>
                <w:color w:val="000000"/>
                <w:rtl/>
              </w:rPr>
            </w:pPr>
            <w:r w:rsidRPr="001D4D76">
              <w:rPr>
                <w:rFonts w:ascii="David" w:hAnsi="David"/>
                <w:b/>
                <w:bCs/>
                <w:color w:val="000000"/>
              </w:rPr>
              <w:t> </w:t>
            </w:r>
          </w:p>
        </w:tc>
        <w:tc>
          <w:tcPr>
            <w:tcW w:w="3441" w:type="dxa"/>
            <w:tcBorders>
              <w:top w:val="single" w:sz="8" w:space="0" w:color="auto"/>
              <w:left w:val="nil"/>
              <w:bottom w:val="single" w:sz="8" w:space="0" w:color="auto"/>
              <w:right w:val="single" w:sz="8" w:space="0" w:color="auto"/>
            </w:tcBorders>
            <w:shd w:val="clear" w:color="000000" w:fill="C4D79B"/>
            <w:vAlign w:val="center"/>
            <w:hideMark/>
          </w:tcPr>
          <w:p w14:paraId="532EDAFB" w14:textId="77777777" w:rsidR="001417FD" w:rsidRPr="001D4D76" w:rsidRDefault="001417FD" w:rsidP="0066218B">
            <w:pPr>
              <w:bidi w:val="0"/>
              <w:jc w:val="both"/>
              <w:rPr>
                <w:rFonts w:ascii="David" w:hAnsi="David"/>
                <w:b/>
                <w:bCs/>
                <w:color w:val="000000"/>
              </w:rPr>
            </w:pPr>
            <w:r w:rsidRPr="001D4D76">
              <w:rPr>
                <w:rFonts w:ascii="David" w:hAnsi="David"/>
                <w:b/>
                <w:bCs/>
                <w:color w:val="000000"/>
              </w:rPr>
              <w:t> </w:t>
            </w:r>
          </w:p>
        </w:tc>
        <w:tc>
          <w:tcPr>
            <w:tcW w:w="787" w:type="dxa"/>
            <w:tcBorders>
              <w:top w:val="single" w:sz="8" w:space="0" w:color="auto"/>
              <w:left w:val="single" w:sz="8" w:space="0" w:color="auto"/>
              <w:bottom w:val="single" w:sz="8" w:space="0" w:color="auto"/>
              <w:right w:val="single" w:sz="18" w:space="0" w:color="auto"/>
            </w:tcBorders>
            <w:shd w:val="clear" w:color="000000" w:fill="C4D79B"/>
            <w:vAlign w:val="center"/>
            <w:hideMark/>
          </w:tcPr>
          <w:p w14:paraId="4793AC78"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40%</w:t>
            </w:r>
          </w:p>
        </w:tc>
      </w:tr>
      <w:tr w:rsidR="001417FD" w:rsidRPr="001D4D76" w14:paraId="664F4BC4" w14:textId="77777777" w:rsidTr="001417FD">
        <w:trPr>
          <w:trHeight w:val="278"/>
        </w:trPr>
        <w:tc>
          <w:tcPr>
            <w:tcW w:w="1258" w:type="dxa"/>
            <w:vMerge/>
            <w:tcBorders>
              <w:left w:val="single" w:sz="18" w:space="0" w:color="auto"/>
              <w:right w:val="single" w:sz="8" w:space="0" w:color="auto"/>
            </w:tcBorders>
            <w:shd w:val="clear" w:color="auto" w:fill="auto"/>
            <w:vAlign w:val="center"/>
            <w:hideMark/>
          </w:tcPr>
          <w:p w14:paraId="16AEB78F" w14:textId="477B2EA3"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47C4A20B" w14:textId="62D4CEEE"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5D896992" w14:textId="303E5878"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D8E4BC"/>
            <w:vAlign w:val="center"/>
            <w:hideMark/>
          </w:tcPr>
          <w:p w14:paraId="7BA3DD41"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17.1</w:t>
            </w:r>
          </w:p>
        </w:tc>
        <w:tc>
          <w:tcPr>
            <w:tcW w:w="3441" w:type="dxa"/>
            <w:tcBorders>
              <w:top w:val="nil"/>
              <w:left w:val="nil"/>
              <w:bottom w:val="single" w:sz="4" w:space="0" w:color="auto"/>
              <w:right w:val="single" w:sz="8" w:space="0" w:color="auto"/>
            </w:tcBorders>
            <w:shd w:val="clear" w:color="000000" w:fill="D8E4BC"/>
            <w:vAlign w:val="center"/>
            <w:hideMark/>
          </w:tcPr>
          <w:p w14:paraId="586BF0EF"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מבנה והיקף הצוות המוצע</w:t>
            </w:r>
          </w:p>
        </w:tc>
        <w:tc>
          <w:tcPr>
            <w:tcW w:w="787" w:type="dxa"/>
            <w:tcBorders>
              <w:top w:val="nil"/>
              <w:left w:val="single" w:sz="8" w:space="0" w:color="auto"/>
              <w:bottom w:val="single" w:sz="4" w:space="0" w:color="auto"/>
              <w:right w:val="single" w:sz="18" w:space="0" w:color="auto"/>
            </w:tcBorders>
            <w:shd w:val="clear" w:color="000000" w:fill="D8E4BC"/>
            <w:vAlign w:val="center"/>
            <w:hideMark/>
          </w:tcPr>
          <w:p w14:paraId="4006F770"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50%</w:t>
            </w:r>
          </w:p>
        </w:tc>
      </w:tr>
      <w:tr w:rsidR="001417FD" w:rsidRPr="001D4D76" w14:paraId="214C6BB5" w14:textId="77777777" w:rsidTr="001417FD">
        <w:trPr>
          <w:trHeight w:val="278"/>
        </w:trPr>
        <w:tc>
          <w:tcPr>
            <w:tcW w:w="1258" w:type="dxa"/>
            <w:vMerge/>
            <w:tcBorders>
              <w:left w:val="single" w:sz="18" w:space="0" w:color="auto"/>
              <w:right w:val="single" w:sz="8" w:space="0" w:color="auto"/>
            </w:tcBorders>
            <w:shd w:val="clear" w:color="auto" w:fill="auto"/>
            <w:vAlign w:val="center"/>
            <w:hideMark/>
          </w:tcPr>
          <w:p w14:paraId="0B1A945E" w14:textId="78EB16E9"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15BA9EC9" w14:textId="18E611D8"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336A472F" w14:textId="19136A6A"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D8E4BC"/>
            <w:vAlign w:val="center"/>
            <w:hideMark/>
          </w:tcPr>
          <w:p w14:paraId="0F399877"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17.2</w:t>
            </w:r>
          </w:p>
        </w:tc>
        <w:tc>
          <w:tcPr>
            <w:tcW w:w="3441" w:type="dxa"/>
            <w:tcBorders>
              <w:top w:val="nil"/>
              <w:left w:val="nil"/>
              <w:bottom w:val="single" w:sz="4" w:space="0" w:color="auto"/>
              <w:right w:val="single" w:sz="8" w:space="0" w:color="auto"/>
            </w:tcBorders>
            <w:shd w:val="clear" w:color="000000" w:fill="D8E4BC"/>
            <w:vAlign w:val="center"/>
            <w:hideMark/>
          </w:tcPr>
          <w:p w14:paraId="2F9ABE29"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 xml:space="preserve">מנהל הפרויקט  </w:t>
            </w:r>
          </w:p>
        </w:tc>
        <w:tc>
          <w:tcPr>
            <w:tcW w:w="787" w:type="dxa"/>
            <w:tcBorders>
              <w:top w:val="nil"/>
              <w:left w:val="single" w:sz="8" w:space="0" w:color="auto"/>
              <w:bottom w:val="single" w:sz="4" w:space="0" w:color="auto"/>
              <w:right w:val="single" w:sz="18" w:space="0" w:color="auto"/>
            </w:tcBorders>
            <w:shd w:val="clear" w:color="000000" w:fill="D8E4BC"/>
            <w:vAlign w:val="center"/>
            <w:hideMark/>
          </w:tcPr>
          <w:p w14:paraId="5E7DF5D2"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50%</w:t>
            </w:r>
          </w:p>
        </w:tc>
      </w:tr>
      <w:tr w:rsidR="001417FD" w:rsidRPr="001D4D76" w14:paraId="286FBCE4" w14:textId="77777777" w:rsidTr="001417FD">
        <w:trPr>
          <w:trHeight w:val="278"/>
        </w:trPr>
        <w:tc>
          <w:tcPr>
            <w:tcW w:w="1258" w:type="dxa"/>
            <w:vMerge/>
            <w:tcBorders>
              <w:left w:val="single" w:sz="18" w:space="0" w:color="auto"/>
              <w:right w:val="single" w:sz="8" w:space="0" w:color="auto"/>
            </w:tcBorders>
            <w:shd w:val="clear" w:color="auto" w:fill="auto"/>
            <w:vAlign w:val="center"/>
            <w:hideMark/>
          </w:tcPr>
          <w:p w14:paraId="0BCCC03F" w14:textId="5ACB3E9B"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48F7DAEC" w14:textId="40A882B3"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679665C0" w14:textId="4D473AD3"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EBF1DE"/>
            <w:vAlign w:val="center"/>
          </w:tcPr>
          <w:p w14:paraId="0FCA64AC" w14:textId="27E48A21" w:rsidR="001417FD" w:rsidRPr="001D4D76" w:rsidRDefault="001417FD" w:rsidP="001D4D76">
            <w:pPr>
              <w:bidi w:val="0"/>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EBF1DE"/>
            <w:vAlign w:val="center"/>
            <w:hideMark/>
          </w:tcPr>
          <w:p w14:paraId="6284DFDE"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 xml:space="preserve">     ניסיון מנהל הפרויקט</w:t>
            </w:r>
          </w:p>
        </w:tc>
        <w:tc>
          <w:tcPr>
            <w:tcW w:w="787" w:type="dxa"/>
            <w:tcBorders>
              <w:top w:val="nil"/>
              <w:left w:val="single" w:sz="8" w:space="0" w:color="auto"/>
              <w:bottom w:val="single" w:sz="4" w:space="0" w:color="auto"/>
              <w:right w:val="single" w:sz="18" w:space="0" w:color="auto"/>
            </w:tcBorders>
            <w:shd w:val="clear" w:color="000000" w:fill="EBF1DE"/>
            <w:vAlign w:val="center"/>
            <w:hideMark/>
          </w:tcPr>
          <w:p w14:paraId="1E8D2922" w14:textId="77777777" w:rsidR="001417FD" w:rsidRPr="001D4D76" w:rsidRDefault="001417FD" w:rsidP="001D4D76">
            <w:pPr>
              <w:bidi w:val="0"/>
              <w:jc w:val="center"/>
              <w:rPr>
                <w:rFonts w:ascii="David" w:hAnsi="David"/>
                <w:color w:val="000000"/>
                <w:sz w:val="20"/>
                <w:szCs w:val="20"/>
                <w:rtl/>
              </w:rPr>
            </w:pPr>
            <w:r w:rsidRPr="001D4D76">
              <w:rPr>
                <w:rFonts w:ascii="David" w:hAnsi="David"/>
                <w:color w:val="000000"/>
                <w:sz w:val="20"/>
                <w:szCs w:val="20"/>
              </w:rPr>
              <w:t>30%</w:t>
            </w:r>
          </w:p>
        </w:tc>
      </w:tr>
      <w:tr w:rsidR="001417FD" w:rsidRPr="001D4D76" w14:paraId="38D32B9F" w14:textId="77777777" w:rsidTr="001417FD">
        <w:trPr>
          <w:trHeight w:val="285"/>
        </w:trPr>
        <w:tc>
          <w:tcPr>
            <w:tcW w:w="1258" w:type="dxa"/>
            <w:vMerge/>
            <w:tcBorders>
              <w:left w:val="single" w:sz="18" w:space="0" w:color="auto"/>
              <w:right w:val="single" w:sz="8" w:space="0" w:color="auto"/>
            </w:tcBorders>
            <w:shd w:val="clear" w:color="auto" w:fill="auto"/>
            <w:vAlign w:val="center"/>
            <w:hideMark/>
          </w:tcPr>
          <w:p w14:paraId="61AE51DD" w14:textId="667D23FB"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7877FB8" w14:textId="05CF4B2E"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243BC063" w14:textId="1BAAE2E6"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EBF1DE"/>
            <w:vAlign w:val="center"/>
          </w:tcPr>
          <w:p w14:paraId="23506A43" w14:textId="0593CCCA" w:rsidR="001417FD" w:rsidRPr="001D4D76" w:rsidRDefault="001417FD" w:rsidP="001D4D76">
            <w:pPr>
              <w:bidi w:val="0"/>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EBF1DE"/>
            <w:vAlign w:val="center"/>
            <w:hideMark/>
          </w:tcPr>
          <w:p w14:paraId="5F094D14"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 xml:space="preserve">     התרשמות צוות הבדיקה ממנהל הפרויקט</w:t>
            </w:r>
          </w:p>
        </w:tc>
        <w:tc>
          <w:tcPr>
            <w:tcW w:w="787" w:type="dxa"/>
            <w:tcBorders>
              <w:top w:val="nil"/>
              <w:left w:val="single" w:sz="8" w:space="0" w:color="auto"/>
              <w:bottom w:val="single" w:sz="4" w:space="0" w:color="auto"/>
              <w:right w:val="single" w:sz="18" w:space="0" w:color="auto"/>
            </w:tcBorders>
            <w:shd w:val="clear" w:color="000000" w:fill="EBF1DE"/>
            <w:vAlign w:val="center"/>
            <w:hideMark/>
          </w:tcPr>
          <w:p w14:paraId="02DECFB6" w14:textId="77777777" w:rsidR="001417FD" w:rsidRPr="001D4D76" w:rsidRDefault="001417FD" w:rsidP="001D4D76">
            <w:pPr>
              <w:bidi w:val="0"/>
              <w:jc w:val="center"/>
              <w:rPr>
                <w:rFonts w:ascii="David" w:hAnsi="David"/>
                <w:color w:val="000000"/>
                <w:sz w:val="20"/>
                <w:szCs w:val="20"/>
                <w:rtl/>
              </w:rPr>
            </w:pPr>
            <w:r w:rsidRPr="001D4D76">
              <w:rPr>
                <w:rFonts w:ascii="David" w:hAnsi="David"/>
                <w:color w:val="000000"/>
                <w:sz w:val="20"/>
                <w:szCs w:val="20"/>
              </w:rPr>
              <w:t>70%</w:t>
            </w:r>
          </w:p>
        </w:tc>
      </w:tr>
      <w:tr w:rsidR="001417FD" w:rsidRPr="001D4D76" w14:paraId="5B74E98F" w14:textId="77777777" w:rsidTr="001417FD">
        <w:trPr>
          <w:trHeight w:val="321"/>
        </w:trPr>
        <w:tc>
          <w:tcPr>
            <w:tcW w:w="1258" w:type="dxa"/>
            <w:vMerge/>
            <w:tcBorders>
              <w:left w:val="single" w:sz="18" w:space="0" w:color="auto"/>
              <w:bottom w:val="nil"/>
              <w:right w:val="single" w:sz="8" w:space="0" w:color="auto"/>
            </w:tcBorders>
            <w:shd w:val="clear" w:color="auto" w:fill="auto"/>
            <w:vAlign w:val="center"/>
            <w:hideMark/>
          </w:tcPr>
          <w:p w14:paraId="183D3694" w14:textId="53BE01C2" w:rsidR="001417FD" w:rsidRPr="001D4D76" w:rsidRDefault="001417FD" w:rsidP="001D4D76">
            <w:pPr>
              <w:bidi w:val="0"/>
              <w:rPr>
                <w:rFonts w:ascii="David" w:hAnsi="David"/>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C4D79B"/>
            <w:vAlign w:val="center"/>
            <w:hideMark/>
          </w:tcPr>
          <w:p w14:paraId="7F637EA3"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20</w:t>
            </w:r>
          </w:p>
        </w:tc>
        <w:tc>
          <w:tcPr>
            <w:tcW w:w="1416" w:type="dxa"/>
            <w:tcBorders>
              <w:top w:val="single" w:sz="8" w:space="0" w:color="auto"/>
              <w:left w:val="nil"/>
              <w:bottom w:val="single" w:sz="8" w:space="0" w:color="auto"/>
              <w:right w:val="single" w:sz="8" w:space="0" w:color="auto"/>
            </w:tcBorders>
            <w:shd w:val="clear" w:color="000000" w:fill="C4D79B"/>
            <w:vAlign w:val="center"/>
            <w:hideMark/>
          </w:tcPr>
          <w:p w14:paraId="26FE403B"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ספקי משנה</w:t>
            </w:r>
          </w:p>
        </w:tc>
        <w:tc>
          <w:tcPr>
            <w:tcW w:w="990" w:type="dxa"/>
            <w:tcBorders>
              <w:top w:val="single" w:sz="8" w:space="0" w:color="auto"/>
              <w:left w:val="single" w:sz="8" w:space="0" w:color="auto"/>
              <w:bottom w:val="single" w:sz="8" w:space="0" w:color="auto"/>
              <w:right w:val="nil"/>
            </w:tcBorders>
            <w:shd w:val="clear" w:color="000000" w:fill="C4D79B"/>
            <w:vAlign w:val="center"/>
          </w:tcPr>
          <w:p w14:paraId="02F2EB95" w14:textId="60E67DD5"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C4D79B"/>
            <w:vAlign w:val="center"/>
          </w:tcPr>
          <w:p w14:paraId="3C4465EE" w14:textId="6BE59087"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C4D79B"/>
            <w:vAlign w:val="center"/>
            <w:hideMark/>
          </w:tcPr>
          <w:p w14:paraId="27073B26"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10%</w:t>
            </w:r>
          </w:p>
        </w:tc>
      </w:tr>
      <w:tr w:rsidR="001D4D76" w:rsidRPr="001D4D76" w14:paraId="596BA579" w14:textId="77777777" w:rsidTr="001417FD">
        <w:trPr>
          <w:trHeight w:val="360"/>
        </w:trPr>
        <w:tc>
          <w:tcPr>
            <w:tcW w:w="1258" w:type="dxa"/>
            <w:tcBorders>
              <w:top w:val="single" w:sz="8" w:space="0" w:color="auto"/>
              <w:left w:val="single" w:sz="18" w:space="0" w:color="auto"/>
              <w:bottom w:val="single" w:sz="8" w:space="0" w:color="auto"/>
              <w:right w:val="single" w:sz="8" w:space="0" w:color="auto"/>
            </w:tcBorders>
            <w:shd w:val="clear" w:color="000000" w:fill="92CDDC"/>
            <w:vAlign w:val="center"/>
            <w:hideMark/>
          </w:tcPr>
          <w:p w14:paraId="2F30FB1A" w14:textId="77777777" w:rsidR="001D4D76" w:rsidRPr="001D4D76" w:rsidRDefault="001D4D76" w:rsidP="001D4D76">
            <w:pPr>
              <w:rPr>
                <w:rFonts w:ascii="David" w:hAnsi="David"/>
                <w:b/>
                <w:bCs/>
                <w:color w:val="000000"/>
                <w:sz w:val="22"/>
                <w:szCs w:val="22"/>
              </w:rPr>
            </w:pPr>
            <w:r w:rsidRPr="001D4D76">
              <w:rPr>
                <w:rFonts w:ascii="David" w:hAnsi="David"/>
                <w:b/>
                <w:bCs/>
                <w:color w:val="000000"/>
                <w:sz w:val="22"/>
                <w:szCs w:val="22"/>
                <w:rtl/>
              </w:rPr>
              <w:t>הפתרון</w:t>
            </w:r>
          </w:p>
        </w:tc>
        <w:tc>
          <w:tcPr>
            <w:tcW w:w="837" w:type="dxa"/>
            <w:tcBorders>
              <w:top w:val="nil"/>
              <w:left w:val="single" w:sz="8" w:space="0" w:color="auto"/>
              <w:bottom w:val="nil"/>
              <w:right w:val="nil"/>
            </w:tcBorders>
            <w:shd w:val="clear" w:color="000000" w:fill="92CDDC"/>
            <w:vAlign w:val="center"/>
          </w:tcPr>
          <w:p w14:paraId="051DDA5B" w14:textId="4C36C30C" w:rsidR="001D4D76" w:rsidRPr="001D4D76" w:rsidRDefault="001D4D76" w:rsidP="001D4D76">
            <w:pPr>
              <w:bidi w:val="0"/>
              <w:rPr>
                <w:rFonts w:ascii="David" w:hAnsi="David"/>
                <w:b/>
                <w:bCs/>
                <w:color w:val="000000"/>
                <w:sz w:val="20"/>
                <w:szCs w:val="20"/>
                <w:rtl/>
              </w:rPr>
            </w:pPr>
          </w:p>
        </w:tc>
        <w:tc>
          <w:tcPr>
            <w:tcW w:w="1416" w:type="dxa"/>
            <w:tcBorders>
              <w:top w:val="nil"/>
              <w:left w:val="nil"/>
              <w:bottom w:val="nil"/>
              <w:right w:val="single" w:sz="8" w:space="0" w:color="auto"/>
            </w:tcBorders>
            <w:shd w:val="clear" w:color="000000" w:fill="92CDDC"/>
            <w:vAlign w:val="center"/>
          </w:tcPr>
          <w:p w14:paraId="654E9A97" w14:textId="4B245752" w:rsidR="001D4D76" w:rsidRPr="001D4D76" w:rsidRDefault="001D4D76" w:rsidP="001D4D76">
            <w:pPr>
              <w:bidi w:val="0"/>
              <w:rPr>
                <w:rFonts w:ascii="David" w:hAnsi="David"/>
                <w:b/>
                <w:bCs/>
                <w:color w:val="000000"/>
                <w:sz w:val="20"/>
                <w:szCs w:val="20"/>
              </w:rPr>
            </w:pPr>
          </w:p>
        </w:tc>
        <w:tc>
          <w:tcPr>
            <w:tcW w:w="990" w:type="dxa"/>
            <w:tcBorders>
              <w:top w:val="nil"/>
              <w:left w:val="single" w:sz="8" w:space="0" w:color="auto"/>
              <w:bottom w:val="nil"/>
              <w:right w:val="nil"/>
            </w:tcBorders>
            <w:shd w:val="clear" w:color="000000" w:fill="92CDDC"/>
            <w:vAlign w:val="center"/>
          </w:tcPr>
          <w:p w14:paraId="138D8247" w14:textId="0B6F628C" w:rsidR="001D4D76" w:rsidRPr="001D4D76" w:rsidRDefault="001D4D76" w:rsidP="001D4D76">
            <w:pPr>
              <w:bidi w:val="0"/>
              <w:rPr>
                <w:rFonts w:ascii="David" w:hAnsi="David"/>
                <w:b/>
                <w:bCs/>
                <w:color w:val="000000"/>
                <w:sz w:val="28"/>
                <w:szCs w:val="28"/>
              </w:rPr>
            </w:pPr>
          </w:p>
        </w:tc>
        <w:tc>
          <w:tcPr>
            <w:tcW w:w="3441" w:type="dxa"/>
            <w:tcBorders>
              <w:top w:val="nil"/>
              <w:left w:val="nil"/>
              <w:bottom w:val="nil"/>
              <w:right w:val="single" w:sz="8" w:space="0" w:color="auto"/>
            </w:tcBorders>
            <w:shd w:val="clear" w:color="000000" w:fill="92CDDC"/>
            <w:vAlign w:val="center"/>
          </w:tcPr>
          <w:p w14:paraId="36CB9517" w14:textId="122408B9" w:rsidR="001D4D76" w:rsidRPr="001D4D76" w:rsidRDefault="001D4D76" w:rsidP="0066218B">
            <w:pPr>
              <w:bidi w:val="0"/>
              <w:jc w:val="both"/>
              <w:rPr>
                <w:rFonts w:ascii="David" w:hAnsi="David"/>
                <w:b/>
                <w:bCs/>
                <w:color w:val="000000"/>
                <w:sz w:val="28"/>
                <w:szCs w:val="28"/>
              </w:rPr>
            </w:pPr>
          </w:p>
        </w:tc>
        <w:tc>
          <w:tcPr>
            <w:tcW w:w="787" w:type="dxa"/>
            <w:tcBorders>
              <w:top w:val="nil"/>
              <w:left w:val="single" w:sz="8" w:space="0" w:color="auto"/>
              <w:bottom w:val="nil"/>
              <w:right w:val="single" w:sz="18" w:space="0" w:color="auto"/>
            </w:tcBorders>
            <w:shd w:val="clear" w:color="000000" w:fill="92CDDC"/>
            <w:vAlign w:val="center"/>
            <w:hideMark/>
          </w:tcPr>
          <w:p w14:paraId="3B236F25" w14:textId="77777777" w:rsidR="001D4D76" w:rsidRPr="001D4D76" w:rsidRDefault="001D4D76" w:rsidP="001D4D76">
            <w:pPr>
              <w:bidi w:val="0"/>
              <w:jc w:val="center"/>
              <w:rPr>
                <w:rFonts w:ascii="David" w:hAnsi="David"/>
                <w:b/>
                <w:bCs/>
                <w:color w:val="000000"/>
                <w:sz w:val="28"/>
                <w:szCs w:val="28"/>
              </w:rPr>
            </w:pPr>
            <w:r w:rsidRPr="001D4D76">
              <w:rPr>
                <w:rFonts w:ascii="David" w:hAnsi="David"/>
                <w:b/>
                <w:bCs/>
                <w:color w:val="000000"/>
                <w:sz w:val="28"/>
                <w:szCs w:val="28"/>
              </w:rPr>
              <w:t>40%</w:t>
            </w:r>
          </w:p>
        </w:tc>
      </w:tr>
      <w:tr w:rsidR="001417FD" w:rsidRPr="001D4D76" w14:paraId="0145F79E" w14:textId="77777777" w:rsidTr="001417FD">
        <w:trPr>
          <w:trHeight w:val="315"/>
        </w:trPr>
        <w:tc>
          <w:tcPr>
            <w:tcW w:w="1258" w:type="dxa"/>
            <w:vMerge w:val="restart"/>
            <w:tcBorders>
              <w:top w:val="nil"/>
              <w:left w:val="single" w:sz="18" w:space="0" w:color="auto"/>
              <w:right w:val="single" w:sz="8" w:space="0" w:color="auto"/>
            </w:tcBorders>
            <w:shd w:val="clear" w:color="auto" w:fill="auto"/>
            <w:vAlign w:val="center"/>
          </w:tcPr>
          <w:p w14:paraId="11B7F44B" w14:textId="1AB929A0"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92CDDC"/>
            <w:vAlign w:val="center"/>
            <w:hideMark/>
          </w:tcPr>
          <w:p w14:paraId="592392D9"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4</w:t>
            </w:r>
          </w:p>
        </w:tc>
        <w:tc>
          <w:tcPr>
            <w:tcW w:w="1416" w:type="dxa"/>
            <w:tcBorders>
              <w:top w:val="single" w:sz="8" w:space="0" w:color="auto"/>
              <w:left w:val="nil"/>
              <w:bottom w:val="single" w:sz="8" w:space="0" w:color="auto"/>
              <w:right w:val="single" w:sz="8" w:space="0" w:color="auto"/>
            </w:tcBorders>
            <w:shd w:val="clear" w:color="000000" w:fill="92CDDC"/>
            <w:vAlign w:val="center"/>
            <w:hideMark/>
          </w:tcPr>
          <w:p w14:paraId="44C5721D"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כיסוי פונקציונלי</w:t>
            </w:r>
          </w:p>
        </w:tc>
        <w:tc>
          <w:tcPr>
            <w:tcW w:w="990" w:type="dxa"/>
            <w:tcBorders>
              <w:top w:val="single" w:sz="8" w:space="0" w:color="auto"/>
              <w:left w:val="single" w:sz="8" w:space="0" w:color="auto"/>
              <w:bottom w:val="single" w:sz="8" w:space="0" w:color="auto"/>
              <w:right w:val="nil"/>
            </w:tcBorders>
            <w:shd w:val="clear" w:color="000000" w:fill="92CDDC"/>
            <w:vAlign w:val="center"/>
          </w:tcPr>
          <w:p w14:paraId="65B78FDC" w14:textId="236A59E9"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92CDDC"/>
            <w:vAlign w:val="center"/>
          </w:tcPr>
          <w:p w14:paraId="4E16D625" w14:textId="057638B6"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92CDDC"/>
            <w:vAlign w:val="center"/>
            <w:hideMark/>
          </w:tcPr>
          <w:p w14:paraId="5D222082"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50%</w:t>
            </w:r>
          </w:p>
        </w:tc>
      </w:tr>
      <w:tr w:rsidR="001417FD" w:rsidRPr="001D4D76" w14:paraId="4847C440" w14:textId="77777777" w:rsidTr="001417FD">
        <w:trPr>
          <w:trHeight w:val="555"/>
        </w:trPr>
        <w:tc>
          <w:tcPr>
            <w:tcW w:w="1258" w:type="dxa"/>
            <w:vMerge/>
            <w:tcBorders>
              <w:left w:val="single" w:sz="18" w:space="0" w:color="auto"/>
              <w:right w:val="single" w:sz="8" w:space="0" w:color="auto"/>
            </w:tcBorders>
            <w:shd w:val="clear" w:color="auto" w:fill="auto"/>
            <w:vAlign w:val="center"/>
            <w:hideMark/>
          </w:tcPr>
          <w:p w14:paraId="74391A73" w14:textId="1B29ACE0"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4DB89481"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3D25FF71"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75C55F13"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4.1</w:t>
            </w:r>
          </w:p>
        </w:tc>
        <w:tc>
          <w:tcPr>
            <w:tcW w:w="3441" w:type="dxa"/>
            <w:tcBorders>
              <w:top w:val="nil"/>
              <w:left w:val="nil"/>
              <w:bottom w:val="single" w:sz="4" w:space="0" w:color="auto"/>
              <w:right w:val="single" w:sz="8" w:space="0" w:color="auto"/>
            </w:tcBorders>
            <w:shd w:val="clear" w:color="000000" w:fill="B7DEE8"/>
            <w:vAlign w:val="center"/>
            <w:hideMark/>
          </w:tcPr>
          <w:p w14:paraId="2FDD519E"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במודול מודול מיון, גיוס ושיבוץ מועמדים</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5890DBA9"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15%</w:t>
            </w:r>
          </w:p>
        </w:tc>
      </w:tr>
      <w:tr w:rsidR="001417FD" w:rsidRPr="001D4D76" w14:paraId="0476691B"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0440ADA3" w14:textId="29AF9FE1"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4051E649"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20FC4E78"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0A5B242B"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4.2</w:t>
            </w:r>
          </w:p>
        </w:tc>
        <w:tc>
          <w:tcPr>
            <w:tcW w:w="3441" w:type="dxa"/>
            <w:tcBorders>
              <w:top w:val="nil"/>
              <w:left w:val="nil"/>
              <w:bottom w:val="single" w:sz="4" w:space="0" w:color="auto"/>
              <w:right w:val="single" w:sz="8" w:space="0" w:color="auto"/>
            </w:tcBorders>
            <w:shd w:val="clear" w:color="000000" w:fill="B7DEE8"/>
            <w:vAlign w:val="center"/>
            <w:hideMark/>
          </w:tcPr>
          <w:p w14:paraId="65873F8A"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תכנון הדרכה</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109D7AA3"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6EB5BEC4"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4DAAD287" w14:textId="04581D3E"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2D5B54D8"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23D2A71B"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636178F8"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4.3</w:t>
            </w:r>
          </w:p>
        </w:tc>
        <w:tc>
          <w:tcPr>
            <w:tcW w:w="3441" w:type="dxa"/>
            <w:tcBorders>
              <w:top w:val="nil"/>
              <w:left w:val="nil"/>
              <w:bottom w:val="single" w:sz="4" w:space="0" w:color="auto"/>
              <w:right w:val="single" w:sz="8" w:space="0" w:color="auto"/>
            </w:tcBorders>
            <w:shd w:val="clear" w:color="000000" w:fill="B7DEE8"/>
            <w:vAlign w:val="center"/>
            <w:hideMark/>
          </w:tcPr>
          <w:p w14:paraId="2D6AAAD8"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מודול ניהול למידה לעובד</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7028F7C2"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2D8995E4"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4D64579E" w14:textId="4B18A0CD"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1D823054"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2684B785"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4C813B36"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4.4</w:t>
            </w:r>
          </w:p>
        </w:tc>
        <w:tc>
          <w:tcPr>
            <w:tcW w:w="3441" w:type="dxa"/>
            <w:tcBorders>
              <w:top w:val="nil"/>
              <w:left w:val="nil"/>
              <w:bottom w:val="single" w:sz="4" w:space="0" w:color="auto"/>
              <w:right w:val="single" w:sz="8" w:space="0" w:color="auto"/>
            </w:tcBorders>
            <w:shd w:val="clear" w:color="000000" w:fill="B7DEE8"/>
            <w:vAlign w:val="center"/>
            <w:hideMark/>
          </w:tcPr>
          <w:p w14:paraId="14C974EA"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בקרה ופיקוח למנהל</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0F96F6E0"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1E798D8F"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12480D3E" w14:textId="2765CF61"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7130CCF3"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783386C7"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6BC66DE9"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4.5</w:t>
            </w:r>
          </w:p>
        </w:tc>
        <w:tc>
          <w:tcPr>
            <w:tcW w:w="3441" w:type="dxa"/>
            <w:tcBorders>
              <w:top w:val="nil"/>
              <w:left w:val="nil"/>
              <w:bottom w:val="single" w:sz="4" w:space="0" w:color="auto"/>
              <w:right w:val="single" w:sz="8" w:space="0" w:color="auto"/>
            </w:tcBorders>
            <w:shd w:val="clear" w:color="000000" w:fill="B7DEE8"/>
            <w:vAlign w:val="center"/>
            <w:hideMark/>
          </w:tcPr>
          <w:p w14:paraId="367379F5"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ביצוע למידה</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071A7EA7"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53E904AD"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383865F7" w14:textId="7DF9CC24"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66AC855A"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0384B89F"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15AB66F5"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4.6</w:t>
            </w:r>
          </w:p>
        </w:tc>
        <w:tc>
          <w:tcPr>
            <w:tcW w:w="3441" w:type="dxa"/>
            <w:tcBorders>
              <w:top w:val="nil"/>
              <w:left w:val="nil"/>
              <w:bottom w:val="single" w:sz="4" w:space="0" w:color="auto"/>
              <w:right w:val="single" w:sz="8" w:space="0" w:color="auto"/>
            </w:tcBorders>
            <w:shd w:val="clear" w:color="000000" w:fill="B7DEE8"/>
            <w:vAlign w:val="center"/>
            <w:hideMark/>
          </w:tcPr>
          <w:p w14:paraId="6B998B82"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שיתוף</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7C89F781"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5349D1CB"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2D654195" w14:textId="3BBDCFF1"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2091B7B7"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11419F01"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1D7DB3B2"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4.7</w:t>
            </w:r>
          </w:p>
        </w:tc>
        <w:tc>
          <w:tcPr>
            <w:tcW w:w="3441" w:type="dxa"/>
            <w:tcBorders>
              <w:top w:val="nil"/>
              <w:left w:val="nil"/>
              <w:bottom w:val="single" w:sz="4" w:space="0" w:color="auto"/>
              <w:right w:val="single" w:sz="8" w:space="0" w:color="auto"/>
            </w:tcBorders>
            <w:shd w:val="clear" w:color="000000" w:fill="B7DEE8"/>
            <w:vAlign w:val="center"/>
            <w:hideMark/>
          </w:tcPr>
          <w:p w14:paraId="7A636E54"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מבחנים</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538C9555"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w:t>
            </w:r>
          </w:p>
        </w:tc>
      </w:tr>
      <w:tr w:rsidR="001417FD" w:rsidRPr="001D4D76" w14:paraId="4BFD18BD"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52023282" w14:textId="7E00F122"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3958964B"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168A98C2"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5E131853"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4.8</w:t>
            </w:r>
          </w:p>
        </w:tc>
        <w:tc>
          <w:tcPr>
            <w:tcW w:w="3441" w:type="dxa"/>
            <w:tcBorders>
              <w:top w:val="nil"/>
              <w:left w:val="nil"/>
              <w:bottom w:val="single" w:sz="4" w:space="0" w:color="auto"/>
              <w:right w:val="single" w:sz="8" w:space="0" w:color="auto"/>
            </w:tcBorders>
            <w:shd w:val="clear" w:color="000000" w:fill="B7DEE8"/>
            <w:vAlign w:val="center"/>
            <w:hideMark/>
          </w:tcPr>
          <w:p w14:paraId="1D991DCB"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קרא וחתום</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1618AEF8"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w:t>
            </w:r>
          </w:p>
        </w:tc>
      </w:tr>
      <w:tr w:rsidR="001417FD" w:rsidRPr="001D4D76" w14:paraId="14F6723B"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47AAF0CA" w14:textId="63A7AC7F"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03E43EF7"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66504B71"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316B135B"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4.9</w:t>
            </w:r>
          </w:p>
        </w:tc>
        <w:tc>
          <w:tcPr>
            <w:tcW w:w="3441" w:type="dxa"/>
            <w:tcBorders>
              <w:top w:val="nil"/>
              <w:left w:val="nil"/>
              <w:bottom w:val="single" w:sz="4" w:space="0" w:color="auto"/>
              <w:right w:val="single" w:sz="8" w:space="0" w:color="auto"/>
            </w:tcBorders>
            <w:shd w:val="clear" w:color="000000" w:fill="B7DEE8"/>
            <w:vAlign w:val="center"/>
            <w:hideMark/>
          </w:tcPr>
          <w:p w14:paraId="73D253B6"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בסביבת ניהול תוכן</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66E25C29"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417FD" w:rsidRPr="001D4D76" w14:paraId="69367F23"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4D88F309" w14:textId="4183AA53" w:rsidR="001417FD" w:rsidRPr="001D4D76" w:rsidRDefault="001417FD" w:rsidP="001D4D76">
            <w:pPr>
              <w:bidi w:val="0"/>
              <w:rPr>
                <w:rFonts w:ascii="David" w:hAnsi="David"/>
                <w:b/>
                <w:bCs/>
                <w:color w:val="000000"/>
                <w:sz w:val="22"/>
                <w:szCs w:val="22"/>
              </w:rPr>
            </w:pPr>
          </w:p>
        </w:tc>
        <w:tc>
          <w:tcPr>
            <w:tcW w:w="837" w:type="dxa"/>
            <w:tcBorders>
              <w:top w:val="nil"/>
              <w:left w:val="nil"/>
              <w:bottom w:val="nil"/>
              <w:right w:val="nil"/>
            </w:tcBorders>
            <w:shd w:val="clear" w:color="auto" w:fill="auto"/>
            <w:vAlign w:val="center"/>
            <w:hideMark/>
          </w:tcPr>
          <w:p w14:paraId="19E0838D" w14:textId="77777777" w:rsidR="001417FD" w:rsidRPr="001D4D76" w:rsidRDefault="001417FD" w:rsidP="001D4D76">
            <w:pPr>
              <w:bidi w:val="0"/>
              <w:jc w:val="right"/>
              <w:rPr>
                <w:rFonts w:ascii="David" w:hAnsi="David"/>
                <w:b/>
                <w:bCs/>
                <w:color w:val="000000"/>
                <w:sz w:val="22"/>
                <w:szCs w:val="22"/>
              </w:rPr>
            </w:pPr>
          </w:p>
        </w:tc>
        <w:tc>
          <w:tcPr>
            <w:tcW w:w="1416" w:type="dxa"/>
            <w:tcBorders>
              <w:top w:val="nil"/>
              <w:left w:val="nil"/>
              <w:bottom w:val="nil"/>
              <w:right w:val="nil"/>
            </w:tcBorders>
            <w:shd w:val="clear" w:color="auto" w:fill="auto"/>
            <w:vAlign w:val="center"/>
            <w:hideMark/>
          </w:tcPr>
          <w:p w14:paraId="5523858C" w14:textId="77777777" w:rsidR="001417FD" w:rsidRPr="001D4D76" w:rsidRDefault="001417FD" w:rsidP="001D4D76">
            <w:pPr>
              <w:bidi w:val="0"/>
              <w:jc w:val="right"/>
              <w:rPr>
                <w:rFonts w:cs="Times New Roman"/>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4EC73715"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4.10</w:t>
            </w:r>
          </w:p>
        </w:tc>
        <w:tc>
          <w:tcPr>
            <w:tcW w:w="3441" w:type="dxa"/>
            <w:tcBorders>
              <w:top w:val="nil"/>
              <w:left w:val="nil"/>
              <w:bottom w:val="single" w:sz="4" w:space="0" w:color="auto"/>
              <w:right w:val="single" w:sz="8" w:space="0" w:color="auto"/>
            </w:tcBorders>
            <w:shd w:val="clear" w:color="000000" w:fill="B7DEE8"/>
            <w:vAlign w:val="center"/>
            <w:hideMark/>
          </w:tcPr>
          <w:p w14:paraId="4B98F7B2"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כיסוי הדרישות הנוספות</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4663440D"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15%</w:t>
            </w:r>
          </w:p>
        </w:tc>
      </w:tr>
      <w:tr w:rsidR="001417FD" w:rsidRPr="001D4D76" w14:paraId="12EB53AF" w14:textId="77777777" w:rsidTr="001417FD">
        <w:trPr>
          <w:trHeight w:val="315"/>
        </w:trPr>
        <w:tc>
          <w:tcPr>
            <w:tcW w:w="1258" w:type="dxa"/>
            <w:vMerge/>
            <w:tcBorders>
              <w:left w:val="single" w:sz="18" w:space="0" w:color="auto"/>
              <w:right w:val="single" w:sz="8" w:space="0" w:color="auto"/>
            </w:tcBorders>
            <w:shd w:val="clear" w:color="auto" w:fill="auto"/>
            <w:vAlign w:val="center"/>
            <w:hideMark/>
          </w:tcPr>
          <w:p w14:paraId="6AB84870" w14:textId="3DC9A248"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92CDDC"/>
            <w:vAlign w:val="center"/>
            <w:hideMark/>
          </w:tcPr>
          <w:p w14:paraId="3ABFF204"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8</w:t>
            </w:r>
          </w:p>
        </w:tc>
        <w:tc>
          <w:tcPr>
            <w:tcW w:w="1416" w:type="dxa"/>
            <w:tcBorders>
              <w:top w:val="single" w:sz="8" w:space="0" w:color="auto"/>
              <w:left w:val="nil"/>
              <w:bottom w:val="single" w:sz="8" w:space="0" w:color="auto"/>
              <w:right w:val="single" w:sz="8" w:space="0" w:color="auto"/>
            </w:tcBorders>
            <w:shd w:val="clear" w:color="000000" w:fill="92CDDC"/>
            <w:vAlign w:val="center"/>
            <w:hideMark/>
          </w:tcPr>
          <w:p w14:paraId="70B44A8F"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דוחות ומידע ניהולי</w:t>
            </w:r>
          </w:p>
        </w:tc>
        <w:tc>
          <w:tcPr>
            <w:tcW w:w="990" w:type="dxa"/>
            <w:tcBorders>
              <w:top w:val="single" w:sz="8" w:space="0" w:color="auto"/>
              <w:left w:val="single" w:sz="8" w:space="0" w:color="auto"/>
              <w:bottom w:val="single" w:sz="8" w:space="0" w:color="auto"/>
              <w:right w:val="nil"/>
            </w:tcBorders>
            <w:shd w:val="clear" w:color="000000" w:fill="92CDDC"/>
            <w:vAlign w:val="center"/>
            <w:hideMark/>
          </w:tcPr>
          <w:p w14:paraId="4F9D3840" w14:textId="77777777" w:rsidR="001417FD" w:rsidRPr="001D4D76" w:rsidRDefault="001417FD" w:rsidP="001D4D76">
            <w:pPr>
              <w:bidi w:val="0"/>
              <w:rPr>
                <w:rFonts w:ascii="David" w:hAnsi="David"/>
                <w:b/>
                <w:bCs/>
                <w:color w:val="000000"/>
                <w:rtl/>
              </w:rPr>
            </w:pPr>
            <w:r w:rsidRPr="001D4D76">
              <w:rPr>
                <w:rFonts w:ascii="David" w:hAnsi="David"/>
                <w:b/>
                <w:bCs/>
                <w:color w:val="000000"/>
              </w:rPr>
              <w:t> </w:t>
            </w:r>
          </w:p>
        </w:tc>
        <w:tc>
          <w:tcPr>
            <w:tcW w:w="3441" w:type="dxa"/>
            <w:tcBorders>
              <w:top w:val="single" w:sz="8" w:space="0" w:color="auto"/>
              <w:left w:val="nil"/>
              <w:bottom w:val="single" w:sz="8" w:space="0" w:color="auto"/>
              <w:right w:val="single" w:sz="8" w:space="0" w:color="auto"/>
            </w:tcBorders>
            <w:shd w:val="clear" w:color="000000" w:fill="92CDDC"/>
            <w:vAlign w:val="center"/>
            <w:hideMark/>
          </w:tcPr>
          <w:p w14:paraId="5D83C318" w14:textId="77777777" w:rsidR="001417FD" w:rsidRPr="001D4D76" w:rsidRDefault="001417FD" w:rsidP="0066218B">
            <w:pPr>
              <w:bidi w:val="0"/>
              <w:jc w:val="both"/>
              <w:rPr>
                <w:rFonts w:ascii="David" w:hAnsi="David"/>
                <w:b/>
                <w:bCs/>
                <w:color w:val="000000"/>
              </w:rPr>
            </w:pPr>
            <w:r w:rsidRPr="001D4D76">
              <w:rPr>
                <w:rFonts w:ascii="David" w:hAnsi="David"/>
                <w:b/>
                <w:bCs/>
                <w:color w:val="000000"/>
              </w:rPr>
              <w:t> </w:t>
            </w:r>
          </w:p>
        </w:tc>
        <w:tc>
          <w:tcPr>
            <w:tcW w:w="787" w:type="dxa"/>
            <w:tcBorders>
              <w:top w:val="single" w:sz="8" w:space="0" w:color="auto"/>
              <w:left w:val="single" w:sz="8" w:space="0" w:color="auto"/>
              <w:bottom w:val="single" w:sz="8" w:space="0" w:color="auto"/>
              <w:right w:val="single" w:sz="18" w:space="0" w:color="auto"/>
            </w:tcBorders>
            <w:shd w:val="clear" w:color="000000" w:fill="92CDDC"/>
            <w:vAlign w:val="center"/>
            <w:hideMark/>
          </w:tcPr>
          <w:p w14:paraId="22E05360"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20%</w:t>
            </w:r>
          </w:p>
        </w:tc>
      </w:tr>
      <w:tr w:rsidR="001417FD" w:rsidRPr="001D4D76" w14:paraId="766A46F2"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68F610D3" w14:textId="44EF4FFC"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42F06DF5" w14:textId="2DED9994"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1CB71AC9" w14:textId="4C7E8CD5"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378B4F23"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8.1</w:t>
            </w:r>
          </w:p>
        </w:tc>
        <w:tc>
          <w:tcPr>
            <w:tcW w:w="3441" w:type="dxa"/>
            <w:tcBorders>
              <w:top w:val="nil"/>
              <w:left w:val="nil"/>
              <w:bottom w:val="single" w:sz="4" w:space="0" w:color="auto"/>
              <w:right w:val="single" w:sz="8" w:space="0" w:color="auto"/>
            </w:tcBorders>
            <w:shd w:val="clear" w:color="000000" w:fill="B7DEE8"/>
            <w:vAlign w:val="center"/>
            <w:hideMark/>
          </w:tcPr>
          <w:p w14:paraId="7667BB71"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דוחות מובנים במוצר המוצע</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048ED411"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30%</w:t>
            </w:r>
          </w:p>
        </w:tc>
      </w:tr>
      <w:tr w:rsidR="001417FD" w:rsidRPr="001D4D76" w14:paraId="6C24E1AE"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6630A9A6" w14:textId="13E77271"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3E92955" w14:textId="462848FF"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52E38E86" w14:textId="0F298036"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7EDF9333"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8.2</w:t>
            </w:r>
          </w:p>
        </w:tc>
        <w:tc>
          <w:tcPr>
            <w:tcW w:w="3441" w:type="dxa"/>
            <w:tcBorders>
              <w:top w:val="nil"/>
              <w:left w:val="nil"/>
              <w:bottom w:val="single" w:sz="4" w:space="0" w:color="auto"/>
              <w:right w:val="single" w:sz="8" w:space="0" w:color="auto"/>
            </w:tcBorders>
            <w:shd w:val="clear" w:color="000000" w:fill="B7DEE8"/>
            <w:vAlign w:val="center"/>
            <w:hideMark/>
          </w:tcPr>
          <w:p w14:paraId="621F1AA3"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תמיכה בהפקת מידע ניהולי ותחקור נתונים</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5E4DDD05"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70%</w:t>
            </w:r>
          </w:p>
        </w:tc>
      </w:tr>
      <w:tr w:rsidR="001417FD" w:rsidRPr="001D4D76" w14:paraId="4F831818" w14:textId="77777777" w:rsidTr="001417FD">
        <w:trPr>
          <w:trHeight w:val="315"/>
        </w:trPr>
        <w:tc>
          <w:tcPr>
            <w:tcW w:w="1258" w:type="dxa"/>
            <w:vMerge/>
            <w:tcBorders>
              <w:left w:val="single" w:sz="18" w:space="0" w:color="auto"/>
              <w:right w:val="single" w:sz="8" w:space="0" w:color="auto"/>
            </w:tcBorders>
            <w:shd w:val="clear" w:color="auto" w:fill="auto"/>
            <w:vAlign w:val="center"/>
            <w:hideMark/>
          </w:tcPr>
          <w:p w14:paraId="5DF2BA62" w14:textId="7CAAA310"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92CDDC"/>
            <w:vAlign w:val="center"/>
            <w:hideMark/>
          </w:tcPr>
          <w:p w14:paraId="43E52A47"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9</w:t>
            </w:r>
          </w:p>
        </w:tc>
        <w:tc>
          <w:tcPr>
            <w:tcW w:w="1416" w:type="dxa"/>
            <w:tcBorders>
              <w:top w:val="single" w:sz="8" w:space="0" w:color="auto"/>
              <w:left w:val="nil"/>
              <w:bottom w:val="single" w:sz="8" w:space="0" w:color="auto"/>
              <w:right w:val="single" w:sz="8" w:space="0" w:color="auto"/>
            </w:tcBorders>
            <w:shd w:val="clear" w:color="000000" w:fill="92CDDC"/>
            <w:vAlign w:val="center"/>
            <w:hideMark/>
          </w:tcPr>
          <w:p w14:paraId="4993B61E"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אבטחת מידע</w:t>
            </w:r>
          </w:p>
        </w:tc>
        <w:tc>
          <w:tcPr>
            <w:tcW w:w="990" w:type="dxa"/>
            <w:tcBorders>
              <w:top w:val="single" w:sz="8" w:space="0" w:color="auto"/>
              <w:left w:val="single" w:sz="8" w:space="0" w:color="auto"/>
              <w:bottom w:val="single" w:sz="8" w:space="0" w:color="auto"/>
              <w:right w:val="nil"/>
            </w:tcBorders>
            <w:shd w:val="clear" w:color="000000" w:fill="92CDDC"/>
            <w:vAlign w:val="center"/>
            <w:hideMark/>
          </w:tcPr>
          <w:p w14:paraId="42BE6BF3" w14:textId="77777777" w:rsidR="001417FD" w:rsidRPr="001D4D76" w:rsidRDefault="001417FD" w:rsidP="0066218B">
            <w:pPr>
              <w:bidi w:val="0"/>
              <w:jc w:val="right"/>
              <w:rPr>
                <w:rFonts w:ascii="David" w:hAnsi="David"/>
                <w:b/>
                <w:bCs/>
                <w:color w:val="000000"/>
                <w:rtl/>
              </w:rPr>
            </w:pPr>
            <w:r w:rsidRPr="001D4D76">
              <w:rPr>
                <w:rFonts w:ascii="David" w:hAnsi="David"/>
                <w:b/>
                <w:bCs/>
                <w:color w:val="000000"/>
              </w:rPr>
              <w:t> </w:t>
            </w:r>
          </w:p>
        </w:tc>
        <w:tc>
          <w:tcPr>
            <w:tcW w:w="3441" w:type="dxa"/>
            <w:tcBorders>
              <w:top w:val="single" w:sz="8" w:space="0" w:color="auto"/>
              <w:left w:val="nil"/>
              <w:bottom w:val="single" w:sz="8" w:space="0" w:color="auto"/>
              <w:right w:val="single" w:sz="8" w:space="0" w:color="auto"/>
            </w:tcBorders>
            <w:shd w:val="clear" w:color="000000" w:fill="92CDDC"/>
            <w:vAlign w:val="center"/>
            <w:hideMark/>
          </w:tcPr>
          <w:p w14:paraId="1E4014F5" w14:textId="77777777" w:rsidR="001417FD" w:rsidRPr="001D4D76" w:rsidRDefault="001417FD" w:rsidP="0066218B">
            <w:pPr>
              <w:bidi w:val="0"/>
              <w:jc w:val="both"/>
              <w:rPr>
                <w:rFonts w:ascii="David" w:hAnsi="David"/>
                <w:b/>
                <w:bCs/>
                <w:color w:val="000000"/>
              </w:rPr>
            </w:pPr>
            <w:r w:rsidRPr="001D4D76">
              <w:rPr>
                <w:rFonts w:ascii="David" w:hAnsi="David"/>
                <w:b/>
                <w:bCs/>
                <w:color w:val="000000"/>
              </w:rPr>
              <w:t> </w:t>
            </w:r>
          </w:p>
        </w:tc>
        <w:tc>
          <w:tcPr>
            <w:tcW w:w="787" w:type="dxa"/>
            <w:tcBorders>
              <w:top w:val="single" w:sz="8" w:space="0" w:color="auto"/>
              <w:left w:val="single" w:sz="8" w:space="0" w:color="auto"/>
              <w:bottom w:val="single" w:sz="8" w:space="0" w:color="auto"/>
              <w:right w:val="single" w:sz="18" w:space="0" w:color="auto"/>
            </w:tcBorders>
            <w:shd w:val="clear" w:color="000000" w:fill="92CDDC"/>
            <w:vAlign w:val="center"/>
            <w:hideMark/>
          </w:tcPr>
          <w:p w14:paraId="1B70C004"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15%</w:t>
            </w:r>
          </w:p>
        </w:tc>
      </w:tr>
      <w:tr w:rsidR="001417FD" w:rsidRPr="001D4D76" w14:paraId="281461AB"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734024DC" w14:textId="22113714"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ED30B72" w14:textId="1A1CA5C8"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016B1A9D" w14:textId="12852D04" w:rsidR="001417FD" w:rsidRPr="001D4D76" w:rsidRDefault="001417FD" w:rsidP="001D4D76">
            <w:pPr>
              <w:bidi w:val="0"/>
              <w:rPr>
                <w:rFonts w:ascii="David" w:hAnsi="David"/>
                <w:color w:val="000000"/>
                <w:sz w:val="20"/>
                <w:szCs w:val="20"/>
              </w:rPr>
            </w:pPr>
          </w:p>
        </w:tc>
        <w:tc>
          <w:tcPr>
            <w:tcW w:w="990" w:type="dxa"/>
            <w:tcBorders>
              <w:top w:val="single" w:sz="4" w:space="0" w:color="auto"/>
              <w:left w:val="single" w:sz="8" w:space="0" w:color="auto"/>
              <w:bottom w:val="single" w:sz="4" w:space="0" w:color="auto"/>
              <w:right w:val="nil"/>
            </w:tcBorders>
            <w:shd w:val="clear" w:color="000000" w:fill="B7DEE8"/>
            <w:vAlign w:val="center"/>
            <w:hideMark/>
          </w:tcPr>
          <w:p w14:paraId="04E8B8CE"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9.1-9.2</w:t>
            </w:r>
          </w:p>
        </w:tc>
        <w:tc>
          <w:tcPr>
            <w:tcW w:w="3441" w:type="dxa"/>
            <w:tcBorders>
              <w:top w:val="single" w:sz="4" w:space="0" w:color="auto"/>
              <w:left w:val="nil"/>
              <w:bottom w:val="single" w:sz="4" w:space="0" w:color="auto"/>
              <w:right w:val="single" w:sz="8" w:space="0" w:color="auto"/>
            </w:tcBorders>
            <w:shd w:val="clear" w:color="000000" w:fill="B7DEE8"/>
            <w:vAlign w:val="center"/>
            <w:hideMark/>
          </w:tcPr>
          <w:p w14:paraId="6F065A0D" w14:textId="77777777" w:rsidR="001417FD" w:rsidRPr="001D4D76" w:rsidRDefault="001417FD" w:rsidP="0066218B">
            <w:pPr>
              <w:jc w:val="both"/>
              <w:rPr>
                <w:rFonts w:ascii="David" w:hAnsi="David"/>
                <w:color w:val="000000"/>
                <w:sz w:val="22"/>
                <w:szCs w:val="22"/>
              </w:rPr>
            </w:pPr>
            <w:bookmarkStart w:id="83" w:name="RANGE!G31"/>
            <w:r w:rsidRPr="001D4D76">
              <w:rPr>
                <w:rFonts w:ascii="David" w:hAnsi="David"/>
                <w:color w:val="000000"/>
                <w:sz w:val="22"/>
                <w:szCs w:val="22"/>
                <w:rtl/>
              </w:rPr>
              <w:t>הזדהות וניהול משתמשים</w:t>
            </w:r>
            <w:bookmarkEnd w:id="83"/>
          </w:p>
        </w:tc>
        <w:tc>
          <w:tcPr>
            <w:tcW w:w="787" w:type="dxa"/>
            <w:tcBorders>
              <w:top w:val="single" w:sz="4" w:space="0" w:color="auto"/>
              <w:left w:val="single" w:sz="8" w:space="0" w:color="auto"/>
              <w:bottom w:val="single" w:sz="4" w:space="0" w:color="auto"/>
              <w:right w:val="single" w:sz="18" w:space="0" w:color="auto"/>
            </w:tcBorders>
            <w:shd w:val="clear" w:color="000000" w:fill="B7DEE8"/>
            <w:vAlign w:val="center"/>
            <w:hideMark/>
          </w:tcPr>
          <w:p w14:paraId="61B9984B" w14:textId="77777777" w:rsidR="001417FD" w:rsidRPr="001D4D76" w:rsidRDefault="001417FD" w:rsidP="001D4D76">
            <w:pPr>
              <w:bidi w:val="0"/>
              <w:jc w:val="center"/>
              <w:rPr>
                <w:rFonts w:ascii="David" w:hAnsi="David"/>
                <w:color w:val="000000"/>
                <w:sz w:val="20"/>
                <w:szCs w:val="20"/>
                <w:rtl/>
              </w:rPr>
            </w:pPr>
            <w:r w:rsidRPr="001D4D76">
              <w:rPr>
                <w:rFonts w:ascii="David" w:hAnsi="David"/>
                <w:color w:val="000000"/>
                <w:sz w:val="20"/>
                <w:szCs w:val="20"/>
              </w:rPr>
              <w:t>30%</w:t>
            </w:r>
          </w:p>
        </w:tc>
      </w:tr>
      <w:tr w:rsidR="001417FD" w:rsidRPr="001D4D76" w14:paraId="3037B8E2"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30F3B098" w14:textId="2175995B"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0FCA7809" w14:textId="12D8B6F6"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656BA950" w14:textId="5810AD64"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6E4B5D2B"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9.3-9.14</w:t>
            </w:r>
          </w:p>
        </w:tc>
        <w:tc>
          <w:tcPr>
            <w:tcW w:w="3441" w:type="dxa"/>
            <w:tcBorders>
              <w:top w:val="nil"/>
              <w:left w:val="nil"/>
              <w:bottom w:val="single" w:sz="4" w:space="0" w:color="auto"/>
              <w:right w:val="single" w:sz="8" w:space="0" w:color="auto"/>
            </w:tcBorders>
            <w:shd w:val="clear" w:color="000000" w:fill="B7DEE8"/>
            <w:vAlign w:val="center"/>
            <w:hideMark/>
          </w:tcPr>
          <w:p w14:paraId="5C42252B"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דרישות כלליות ודרישות נוספות</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7098C7D9" w14:textId="77777777" w:rsidR="001417FD" w:rsidRPr="001D4D76" w:rsidRDefault="001417FD" w:rsidP="001D4D76">
            <w:pPr>
              <w:bidi w:val="0"/>
              <w:jc w:val="center"/>
              <w:rPr>
                <w:rFonts w:ascii="David" w:hAnsi="David"/>
                <w:color w:val="000000"/>
                <w:sz w:val="20"/>
                <w:szCs w:val="20"/>
                <w:rtl/>
              </w:rPr>
            </w:pPr>
            <w:r w:rsidRPr="001D4D76">
              <w:rPr>
                <w:rFonts w:ascii="David" w:hAnsi="David"/>
                <w:color w:val="000000"/>
                <w:sz w:val="20"/>
                <w:szCs w:val="20"/>
              </w:rPr>
              <w:t>70%</w:t>
            </w:r>
          </w:p>
        </w:tc>
      </w:tr>
      <w:tr w:rsidR="001417FD" w:rsidRPr="001D4D76" w14:paraId="5974CC36" w14:textId="77777777" w:rsidTr="001417FD">
        <w:trPr>
          <w:trHeight w:val="315"/>
        </w:trPr>
        <w:tc>
          <w:tcPr>
            <w:tcW w:w="1258" w:type="dxa"/>
            <w:vMerge/>
            <w:tcBorders>
              <w:left w:val="single" w:sz="18" w:space="0" w:color="auto"/>
              <w:right w:val="single" w:sz="8" w:space="0" w:color="auto"/>
            </w:tcBorders>
            <w:shd w:val="clear" w:color="auto" w:fill="auto"/>
            <w:vAlign w:val="center"/>
            <w:hideMark/>
          </w:tcPr>
          <w:p w14:paraId="64BC830D" w14:textId="2FB941FF"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92CDDC"/>
            <w:vAlign w:val="center"/>
            <w:hideMark/>
          </w:tcPr>
          <w:p w14:paraId="2EFC7878"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12</w:t>
            </w:r>
          </w:p>
        </w:tc>
        <w:tc>
          <w:tcPr>
            <w:tcW w:w="1416" w:type="dxa"/>
            <w:tcBorders>
              <w:top w:val="single" w:sz="8" w:space="0" w:color="auto"/>
              <w:left w:val="nil"/>
              <w:bottom w:val="single" w:sz="8" w:space="0" w:color="auto"/>
              <w:right w:val="single" w:sz="8" w:space="0" w:color="auto"/>
            </w:tcBorders>
            <w:shd w:val="clear" w:color="000000" w:fill="92CDDC"/>
            <w:vAlign w:val="center"/>
            <w:hideMark/>
          </w:tcPr>
          <w:p w14:paraId="26A658E7"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ארכיטקטורה ותשתיות מרכזיות</w:t>
            </w:r>
          </w:p>
        </w:tc>
        <w:tc>
          <w:tcPr>
            <w:tcW w:w="990" w:type="dxa"/>
            <w:tcBorders>
              <w:top w:val="single" w:sz="8" w:space="0" w:color="auto"/>
              <w:left w:val="single" w:sz="8" w:space="0" w:color="auto"/>
              <w:bottom w:val="single" w:sz="8" w:space="0" w:color="auto"/>
              <w:right w:val="nil"/>
            </w:tcBorders>
            <w:shd w:val="clear" w:color="000000" w:fill="92CDDC"/>
            <w:vAlign w:val="center"/>
            <w:hideMark/>
          </w:tcPr>
          <w:p w14:paraId="56AD706E" w14:textId="77777777" w:rsidR="001417FD" w:rsidRPr="001D4D76" w:rsidRDefault="001417FD" w:rsidP="001D4D76">
            <w:pPr>
              <w:bidi w:val="0"/>
              <w:rPr>
                <w:rFonts w:ascii="David" w:hAnsi="David"/>
                <w:b/>
                <w:bCs/>
                <w:color w:val="000000"/>
                <w:rtl/>
              </w:rPr>
            </w:pPr>
            <w:r w:rsidRPr="001D4D76">
              <w:rPr>
                <w:rFonts w:ascii="David" w:hAnsi="David"/>
                <w:b/>
                <w:bCs/>
                <w:color w:val="000000"/>
              </w:rPr>
              <w:t> </w:t>
            </w:r>
          </w:p>
        </w:tc>
        <w:tc>
          <w:tcPr>
            <w:tcW w:w="3441" w:type="dxa"/>
            <w:tcBorders>
              <w:top w:val="single" w:sz="8" w:space="0" w:color="auto"/>
              <w:left w:val="nil"/>
              <w:bottom w:val="single" w:sz="8" w:space="0" w:color="auto"/>
              <w:right w:val="single" w:sz="8" w:space="0" w:color="auto"/>
            </w:tcBorders>
            <w:shd w:val="clear" w:color="000000" w:fill="92CDDC"/>
            <w:vAlign w:val="center"/>
            <w:hideMark/>
          </w:tcPr>
          <w:p w14:paraId="56BF15FC" w14:textId="77777777" w:rsidR="001417FD" w:rsidRPr="001D4D76" w:rsidRDefault="001417FD" w:rsidP="0066218B">
            <w:pPr>
              <w:bidi w:val="0"/>
              <w:jc w:val="both"/>
              <w:rPr>
                <w:rFonts w:ascii="David" w:hAnsi="David"/>
                <w:b/>
                <w:bCs/>
                <w:color w:val="000000"/>
              </w:rPr>
            </w:pPr>
            <w:r w:rsidRPr="001D4D76">
              <w:rPr>
                <w:rFonts w:ascii="David" w:hAnsi="David"/>
                <w:b/>
                <w:bCs/>
                <w:color w:val="000000"/>
              </w:rPr>
              <w:t> </w:t>
            </w:r>
          </w:p>
        </w:tc>
        <w:tc>
          <w:tcPr>
            <w:tcW w:w="787" w:type="dxa"/>
            <w:tcBorders>
              <w:top w:val="single" w:sz="8" w:space="0" w:color="auto"/>
              <w:left w:val="single" w:sz="8" w:space="0" w:color="auto"/>
              <w:bottom w:val="single" w:sz="8" w:space="0" w:color="auto"/>
              <w:right w:val="single" w:sz="18" w:space="0" w:color="auto"/>
            </w:tcBorders>
            <w:shd w:val="clear" w:color="000000" w:fill="92CDDC"/>
            <w:vAlign w:val="center"/>
            <w:hideMark/>
          </w:tcPr>
          <w:p w14:paraId="7BBB3F35"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15%</w:t>
            </w:r>
          </w:p>
        </w:tc>
      </w:tr>
      <w:tr w:rsidR="001417FD" w:rsidRPr="001D4D76" w14:paraId="4C7AFC66"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70CB2C79" w14:textId="087F7923"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3D761DA3" w14:textId="6FF8D943"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775BBD78" w14:textId="1EEFC8D8" w:rsidR="001417FD" w:rsidRPr="001D4D76" w:rsidRDefault="001417FD" w:rsidP="001D4D76">
            <w:pPr>
              <w:bidi w:val="0"/>
              <w:rPr>
                <w:rFonts w:ascii="David" w:hAnsi="David"/>
                <w:color w:val="000000"/>
                <w:sz w:val="20"/>
                <w:szCs w:val="20"/>
              </w:rPr>
            </w:pPr>
          </w:p>
        </w:tc>
        <w:tc>
          <w:tcPr>
            <w:tcW w:w="990" w:type="dxa"/>
            <w:tcBorders>
              <w:top w:val="single" w:sz="4" w:space="0" w:color="auto"/>
              <w:left w:val="single" w:sz="8" w:space="0" w:color="auto"/>
              <w:bottom w:val="single" w:sz="4" w:space="0" w:color="auto"/>
              <w:right w:val="nil"/>
            </w:tcBorders>
            <w:shd w:val="clear" w:color="000000" w:fill="B7DEE8"/>
            <w:vAlign w:val="center"/>
            <w:hideMark/>
          </w:tcPr>
          <w:p w14:paraId="15809AD5"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12</w:t>
            </w:r>
          </w:p>
        </w:tc>
        <w:tc>
          <w:tcPr>
            <w:tcW w:w="3441" w:type="dxa"/>
            <w:tcBorders>
              <w:top w:val="single" w:sz="4" w:space="0" w:color="auto"/>
              <w:left w:val="nil"/>
              <w:bottom w:val="single" w:sz="4" w:space="0" w:color="auto"/>
              <w:right w:val="single" w:sz="8" w:space="0" w:color="auto"/>
            </w:tcBorders>
            <w:shd w:val="clear" w:color="000000" w:fill="B7DEE8"/>
            <w:vAlign w:val="center"/>
            <w:hideMark/>
          </w:tcPr>
          <w:p w14:paraId="01C0A923"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האתר והתשתיות המוצעות</w:t>
            </w:r>
          </w:p>
        </w:tc>
        <w:tc>
          <w:tcPr>
            <w:tcW w:w="787" w:type="dxa"/>
            <w:tcBorders>
              <w:top w:val="single" w:sz="4" w:space="0" w:color="auto"/>
              <w:left w:val="single" w:sz="8" w:space="0" w:color="auto"/>
              <w:bottom w:val="single" w:sz="4" w:space="0" w:color="auto"/>
              <w:right w:val="single" w:sz="18" w:space="0" w:color="auto"/>
            </w:tcBorders>
            <w:shd w:val="clear" w:color="000000" w:fill="B7DEE8"/>
            <w:vAlign w:val="center"/>
            <w:hideMark/>
          </w:tcPr>
          <w:p w14:paraId="57254954"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20%</w:t>
            </w:r>
          </w:p>
        </w:tc>
      </w:tr>
      <w:tr w:rsidR="001417FD" w:rsidRPr="001D4D76" w14:paraId="63F69A55"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2531C094" w14:textId="402C9B7F"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00B5BA59" w14:textId="65ED1C2D"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56BA8DDF" w14:textId="38B3D487"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4DE17DED"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11-12</w:t>
            </w:r>
          </w:p>
        </w:tc>
        <w:tc>
          <w:tcPr>
            <w:tcW w:w="3441" w:type="dxa"/>
            <w:tcBorders>
              <w:top w:val="nil"/>
              <w:left w:val="nil"/>
              <w:bottom w:val="single" w:sz="4" w:space="0" w:color="auto"/>
              <w:right w:val="single" w:sz="8" w:space="0" w:color="auto"/>
            </w:tcBorders>
            <w:shd w:val="clear" w:color="000000" w:fill="B7DEE8"/>
            <w:vAlign w:val="center"/>
            <w:hideMark/>
          </w:tcPr>
          <w:p w14:paraId="5EA8D133"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יכולות קישוריות ואינטגרציה</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0D6E8525"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30%</w:t>
            </w:r>
          </w:p>
        </w:tc>
      </w:tr>
      <w:tr w:rsidR="001417FD" w:rsidRPr="001D4D76" w14:paraId="7D9664FE" w14:textId="77777777" w:rsidTr="001417FD">
        <w:trPr>
          <w:trHeight w:val="308"/>
        </w:trPr>
        <w:tc>
          <w:tcPr>
            <w:tcW w:w="1258" w:type="dxa"/>
            <w:vMerge/>
            <w:tcBorders>
              <w:left w:val="single" w:sz="18" w:space="0" w:color="auto"/>
              <w:right w:val="single" w:sz="8" w:space="0" w:color="auto"/>
            </w:tcBorders>
            <w:shd w:val="clear" w:color="auto" w:fill="auto"/>
            <w:vAlign w:val="center"/>
            <w:hideMark/>
          </w:tcPr>
          <w:p w14:paraId="068B8A12" w14:textId="4FBEF42D"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323C8A30" w14:textId="545EE215" w:rsidR="001417FD" w:rsidRPr="001D4D76" w:rsidRDefault="001417FD" w:rsidP="001D4D76">
            <w:pPr>
              <w:bidi w:val="0"/>
              <w:rPr>
                <w:rFonts w:ascii="David" w:hAnsi="David"/>
                <w:color w:val="000000"/>
                <w:sz w:val="20"/>
                <w:szCs w:val="20"/>
              </w:rPr>
            </w:pPr>
          </w:p>
        </w:tc>
        <w:tc>
          <w:tcPr>
            <w:tcW w:w="1416" w:type="dxa"/>
            <w:tcBorders>
              <w:top w:val="nil"/>
              <w:left w:val="nil"/>
              <w:bottom w:val="nil"/>
              <w:right w:val="nil"/>
            </w:tcBorders>
            <w:shd w:val="clear" w:color="auto" w:fill="auto"/>
            <w:vAlign w:val="center"/>
          </w:tcPr>
          <w:p w14:paraId="578E2F60" w14:textId="77777777" w:rsidR="001417FD" w:rsidRPr="001D4D76" w:rsidRDefault="001417FD" w:rsidP="001D4D76">
            <w:pPr>
              <w:bidi w:val="0"/>
              <w:jc w:val="right"/>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04BC4AD9"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12</w:t>
            </w:r>
          </w:p>
        </w:tc>
        <w:tc>
          <w:tcPr>
            <w:tcW w:w="3441" w:type="dxa"/>
            <w:tcBorders>
              <w:top w:val="nil"/>
              <w:left w:val="nil"/>
              <w:bottom w:val="single" w:sz="4" w:space="0" w:color="auto"/>
              <w:right w:val="single" w:sz="8" w:space="0" w:color="auto"/>
            </w:tcBorders>
            <w:shd w:val="clear" w:color="000000" w:fill="B7DEE8"/>
            <w:vAlign w:val="center"/>
            <w:hideMark/>
          </w:tcPr>
          <w:p w14:paraId="4690198F"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תמיכה בדרישות התאוששות וזמינות</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21315BAB"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40%</w:t>
            </w:r>
          </w:p>
        </w:tc>
      </w:tr>
      <w:tr w:rsidR="001417FD" w:rsidRPr="001D4D76" w14:paraId="4FF59E4F" w14:textId="77777777" w:rsidTr="001417FD">
        <w:trPr>
          <w:trHeight w:val="308"/>
        </w:trPr>
        <w:tc>
          <w:tcPr>
            <w:tcW w:w="1258" w:type="dxa"/>
            <w:vMerge/>
            <w:tcBorders>
              <w:left w:val="single" w:sz="18" w:space="0" w:color="auto"/>
              <w:bottom w:val="nil"/>
              <w:right w:val="single" w:sz="8" w:space="0" w:color="auto"/>
            </w:tcBorders>
            <w:shd w:val="clear" w:color="auto" w:fill="auto"/>
            <w:vAlign w:val="center"/>
            <w:hideMark/>
          </w:tcPr>
          <w:p w14:paraId="0DAD551E" w14:textId="6577D14F"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4DA728A7" w14:textId="57142382" w:rsidR="001417FD" w:rsidRPr="001D4D76" w:rsidRDefault="001417FD" w:rsidP="001D4D76">
            <w:pPr>
              <w:bidi w:val="0"/>
              <w:rPr>
                <w:rFonts w:ascii="David" w:hAnsi="David"/>
                <w:color w:val="000000"/>
                <w:sz w:val="20"/>
                <w:szCs w:val="20"/>
              </w:rPr>
            </w:pPr>
          </w:p>
        </w:tc>
        <w:tc>
          <w:tcPr>
            <w:tcW w:w="1416" w:type="dxa"/>
            <w:tcBorders>
              <w:top w:val="nil"/>
              <w:left w:val="nil"/>
              <w:bottom w:val="nil"/>
              <w:right w:val="nil"/>
            </w:tcBorders>
            <w:shd w:val="clear" w:color="auto" w:fill="auto"/>
            <w:vAlign w:val="center"/>
          </w:tcPr>
          <w:p w14:paraId="20CF76D2" w14:textId="77777777" w:rsidR="001417FD" w:rsidRPr="001D4D76" w:rsidRDefault="001417FD" w:rsidP="001D4D76">
            <w:pPr>
              <w:bidi w:val="0"/>
              <w:jc w:val="right"/>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B7DEE8"/>
            <w:vAlign w:val="center"/>
            <w:hideMark/>
          </w:tcPr>
          <w:p w14:paraId="520E1C32" w14:textId="77777777" w:rsidR="001417FD" w:rsidRPr="001D4D76" w:rsidRDefault="001417FD" w:rsidP="0066218B">
            <w:pPr>
              <w:bidi w:val="0"/>
              <w:jc w:val="right"/>
              <w:rPr>
                <w:rFonts w:ascii="David" w:hAnsi="David"/>
                <w:color w:val="000000"/>
                <w:sz w:val="22"/>
                <w:szCs w:val="22"/>
              </w:rPr>
            </w:pPr>
            <w:r w:rsidRPr="001D4D76">
              <w:rPr>
                <w:rFonts w:ascii="David" w:hAnsi="David"/>
                <w:color w:val="000000"/>
                <w:sz w:val="22"/>
                <w:szCs w:val="22"/>
              </w:rPr>
              <w:t>15</w:t>
            </w:r>
          </w:p>
        </w:tc>
        <w:tc>
          <w:tcPr>
            <w:tcW w:w="3441" w:type="dxa"/>
            <w:tcBorders>
              <w:top w:val="nil"/>
              <w:left w:val="nil"/>
              <w:bottom w:val="single" w:sz="4" w:space="0" w:color="auto"/>
              <w:right w:val="single" w:sz="8" w:space="0" w:color="auto"/>
            </w:tcBorders>
            <w:shd w:val="clear" w:color="000000" w:fill="B7DEE8"/>
            <w:vAlign w:val="center"/>
            <w:hideMark/>
          </w:tcPr>
          <w:p w14:paraId="025C9611"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בסיס נתונים</w:t>
            </w:r>
          </w:p>
        </w:tc>
        <w:tc>
          <w:tcPr>
            <w:tcW w:w="787" w:type="dxa"/>
            <w:tcBorders>
              <w:top w:val="nil"/>
              <w:left w:val="single" w:sz="8" w:space="0" w:color="auto"/>
              <w:bottom w:val="single" w:sz="4" w:space="0" w:color="auto"/>
              <w:right w:val="single" w:sz="18" w:space="0" w:color="auto"/>
            </w:tcBorders>
            <w:shd w:val="clear" w:color="000000" w:fill="B7DEE8"/>
            <w:vAlign w:val="center"/>
            <w:hideMark/>
          </w:tcPr>
          <w:p w14:paraId="34F5ACDE"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w:t>
            </w:r>
          </w:p>
        </w:tc>
      </w:tr>
      <w:tr w:rsidR="001D4D76" w:rsidRPr="001D4D76" w14:paraId="05444F29" w14:textId="77777777" w:rsidTr="001417FD">
        <w:trPr>
          <w:trHeight w:val="360"/>
        </w:trPr>
        <w:tc>
          <w:tcPr>
            <w:tcW w:w="1258" w:type="dxa"/>
            <w:tcBorders>
              <w:top w:val="single" w:sz="8" w:space="0" w:color="auto"/>
              <w:left w:val="single" w:sz="18" w:space="0" w:color="auto"/>
              <w:bottom w:val="single" w:sz="8" w:space="0" w:color="auto"/>
              <w:right w:val="single" w:sz="8" w:space="0" w:color="auto"/>
            </w:tcBorders>
            <w:shd w:val="clear" w:color="000000" w:fill="FABF8F"/>
            <w:vAlign w:val="center"/>
            <w:hideMark/>
          </w:tcPr>
          <w:p w14:paraId="1CC72F7E" w14:textId="77777777" w:rsidR="001D4D76" w:rsidRPr="001D4D76" w:rsidRDefault="001D4D76" w:rsidP="001D4D76">
            <w:pPr>
              <w:rPr>
                <w:rFonts w:ascii="David" w:hAnsi="David"/>
                <w:b/>
                <w:bCs/>
                <w:color w:val="000000"/>
                <w:sz w:val="22"/>
                <w:szCs w:val="22"/>
              </w:rPr>
            </w:pPr>
            <w:r w:rsidRPr="001D4D76">
              <w:rPr>
                <w:rFonts w:ascii="David" w:hAnsi="David"/>
                <w:b/>
                <w:bCs/>
                <w:color w:val="000000"/>
                <w:sz w:val="22"/>
                <w:szCs w:val="22"/>
                <w:rtl/>
              </w:rPr>
              <w:t>מימוש הפתרון</w:t>
            </w:r>
          </w:p>
        </w:tc>
        <w:tc>
          <w:tcPr>
            <w:tcW w:w="837" w:type="dxa"/>
            <w:tcBorders>
              <w:top w:val="single" w:sz="8" w:space="0" w:color="auto"/>
              <w:left w:val="single" w:sz="8" w:space="0" w:color="auto"/>
              <w:bottom w:val="nil"/>
              <w:right w:val="nil"/>
            </w:tcBorders>
            <w:shd w:val="clear" w:color="000000" w:fill="FABF8F"/>
            <w:vAlign w:val="center"/>
          </w:tcPr>
          <w:p w14:paraId="2075B2BE" w14:textId="5D94DDF3" w:rsidR="001D4D76" w:rsidRPr="001D4D76" w:rsidRDefault="001D4D76" w:rsidP="001D4D76">
            <w:pPr>
              <w:bidi w:val="0"/>
              <w:rPr>
                <w:rFonts w:ascii="David" w:hAnsi="David"/>
                <w:b/>
                <w:bCs/>
                <w:color w:val="000000"/>
                <w:sz w:val="20"/>
                <w:szCs w:val="20"/>
                <w:rtl/>
              </w:rPr>
            </w:pPr>
          </w:p>
        </w:tc>
        <w:tc>
          <w:tcPr>
            <w:tcW w:w="1416" w:type="dxa"/>
            <w:tcBorders>
              <w:top w:val="single" w:sz="8" w:space="0" w:color="auto"/>
              <w:left w:val="nil"/>
              <w:bottom w:val="nil"/>
              <w:right w:val="single" w:sz="8" w:space="0" w:color="auto"/>
            </w:tcBorders>
            <w:shd w:val="clear" w:color="000000" w:fill="FABF8F"/>
            <w:vAlign w:val="center"/>
          </w:tcPr>
          <w:p w14:paraId="5E56DED1" w14:textId="1C64AEDC" w:rsidR="001D4D76" w:rsidRPr="001D4D76" w:rsidRDefault="001D4D76" w:rsidP="001D4D76">
            <w:pPr>
              <w:bidi w:val="0"/>
              <w:rPr>
                <w:rFonts w:ascii="David" w:hAnsi="David"/>
                <w:b/>
                <w:bCs/>
                <w:color w:val="000000"/>
                <w:sz w:val="20"/>
                <w:szCs w:val="20"/>
              </w:rPr>
            </w:pPr>
          </w:p>
        </w:tc>
        <w:tc>
          <w:tcPr>
            <w:tcW w:w="990" w:type="dxa"/>
            <w:tcBorders>
              <w:top w:val="single" w:sz="8" w:space="0" w:color="auto"/>
              <w:left w:val="single" w:sz="8" w:space="0" w:color="auto"/>
              <w:bottom w:val="nil"/>
              <w:right w:val="nil"/>
            </w:tcBorders>
            <w:shd w:val="clear" w:color="000000" w:fill="FABF8F"/>
            <w:vAlign w:val="center"/>
          </w:tcPr>
          <w:p w14:paraId="45AECFD1" w14:textId="47C99BA4" w:rsidR="001D4D76" w:rsidRPr="001D4D76" w:rsidRDefault="001D4D76" w:rsidP="001D4D76">
            <w:pPr>
              <w:bidi w:val="0"/>
              <w:rPr>
                <w:rFonts w:ascii="David" w:hAnsi="David"/>
                <w:b/>
                <w:bCs/>
                <w:color w:val="000000"/>
                <w:sz w:val="28"/>
                <w:szCs w:val="28"/>
              </w:rPr>
            </w:pPr>
          </w:p>
        </w:tc>
        <w:tc>
          <w:tcPr>
            <w:tcW w:w="3441" w:type="dxa"/>
            <w:tcBorders>
              <w:top w:val="single" w:sz="8" w:space="0" w:color="auto"/>
              <w:left w:val="nil"/>
              <w:bottom w:val="nil"/>
              <w:right w:val="single" w:sz="8" w:space="0" w:color="auto"/>
            </w:tcBorders>
            <w:shd w:val="clear" w:color="000000" w:fill="FABF8F"/>
            <w:vAlign w:val="center"/>
          </w:tcPr>
          <w:p w14:paraId="5E67613C" w14:textId="2C54AEFB" w:rsidR="001D4D76" w:rsidRPr="001D4D76" w:rsidRDefault="001D4D76" w:rsidP="0066218B">
            <w:pPr>
              <w:bidi w:val="0"/>
              <w:jc w:val="both"/>
              <w:rPr>
                <w:rFonts w:ascii="David" w:hAnsi="David"/>
                <w:b/>
                <w:bCs/>
                <w:color w:val="000000"/>
                <w:sz w:val="28"/>
                <w:szCs w:val="28"/>
              </w:rPr>
            </w:pPr>
          </w:p>
        </w:tc>
        <w:tc>
          <w:tcPr>
            <w:tcW w:w="787" w:type="dxa"/>
            <w:tcBorders>
              <w:top w:val="single" w:sz="8" w:space="0" w:color="auto"/>
              <w:left w:val="single" w:sz="8" w:space="0" w:color="auto"/>
              <w:bottom w:val="nil"/>
              <w:right w:val="single" w:sz="18" w:space="0" w:color="auto"/>
            </w:tcBorders>
            <w:shd w:val="clear" w:color="000000" w:fill="FABF8F"/>
            <w:vAlign w:val="center"/>
            <w:hideMark/>
          </w:tcPr>
          <w:p w14:paraId="3F0A329C" w14:textId="77777777" w:rsidR="001D4D76" w:rsidRPr="001D4D76" w:rsidRDefault="001D4D76" w:rsidP="001D4D76">
            <w:pPr>
              <w:bidi w:val="0"/>
              <w:jc w:val="center"/>
              <w:rPr>
                <w:rFonts w:ascii="David" w:hAnsi="David"/>
                <w:b/>
                <w:bCs/>
                <w:color w:val="000000"/>
                <w:sz w:val="28"/>
                <w:szCs w:val="28"/>
              </w:rPr>
            </w:pPr>
            <w:r w:rsidRPr="001D4D76">
              <w:rPr>
                <w:rFonts w:ascii="David" w:hAnsi="David"/>
                <w:b/>
                <w:bCs/>
                <w:color w:val="000000"/>
                <w:sz w:val="28"/>
                <w:szCs w:val="28"/>
              </w:rPr>
              <w:t>20%</w:t>
            </w:r>
          </w:p>
        </w:tc>
      </w:tr>
      <w:tr w:rsidR="001417FD" w:rsidRPr="001D4D76" w14:paraId="0F9D5612" w14:textId="77777777" w:rsidTr="001417FD">
        <w:trPr>
          <w:trHeight w:val="321"/>
        </w:trPr>
        <w:tc>
          <w:tcPr>
            <w:tcW w:w="1258" w:type="dxa"/>
            <w:vMerge w:val="restart"/>
            <w:tcBorders>
              <w:top w:val="nil"/>
              <w:left w:val="single" w:sz="18" w:space="0" w:color="auto"/>
              <w:right w:val="single" w:sz="8" w:space="0" w:color="auto"/>
            </w:tcBorders>
            <w:shd w:val="clear" w:color="auto" w:fill="auto"/>
            <w:vAlign w:val="center"/>
          </w:tcPr>
          <w:p w14:paraId="289D8C1F" w14:textId="3AA310F0"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FABF8F"/>
            <w:vAlign w:val="center"/>
            <w:hideMark/>
          </w:tcPr>
          <w:p w14:paraId="3F154BE4"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21.3</w:t>
            </w:r>
          </w:p>
        </w:tc>
        <w:tc>
          <w:tcPr>
            <w:tcW w:w="1416" w:type="dxa"/>
            <w:tcBorders>
              <w:top w:val="single" w:sz="8" w:space="0" w:color="auto"/>
              <w:left w:val="nil"/>
              <w:bottom w:val="single" w:sz="8" w:space="0" w:color="auto"/>
              <w:right w:val="single" w:sz="8" w:space="0" w:color="auto"/>
            </w:tcBorders>
            <w:shd w:val="clear" w:color="000000" w:fill="FABF8F"/>
            <w:vAlign w:val="center"/>
            <w:hideMark/>
          </w:tcPr>
          <w:p w14:paraId="2F0D405F"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אבני דרך - לו"ז</w:t>
            </w:r>
          </w:p>
        </w:tc>
        <w:tc>
          <w:tcPr>
            <w:tcW w:w="990" w:type="dxa"/>
            <w:tcBorders>
              <w:top w:val="single" w:sz="8" w:space="0" w:color="auto"/>
              <w:left w:val="single" w:sz="8" w:space="0" w:color="auto"/>
              <w:bottom w:val="single" w:sz="8" w:space="0" w:color="auto"/>
              <w:right w:val="nil"/>
            </w:tcBorders>
            <w:shd w:val="clear" w:color="000000" w:fill="FABF8F"/>
            <w:vAlign w:val="center"/>
          </w:tcPr>
          <w:p w14:paraId="2A6B4E7C" w14:textId="1294CCFE"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FABF8F"/>
            <w:vAlign w:val="center"/>
          </w:tcPr>
          <w:p w14:paraId="71AEB9F2" w14:textId="33139DAD"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FABF8F"/>
            <w:vAlign w:val="center"/>
            <w:hideMark/>
          </w:tcPr>
          <w:p w14:paraId="57205D04"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20%</w:t>
            </w:r>
          </w:p>
        </w:tc>
      </w:tr>
      <w:tr w:rsidR="001417FD" w:rsidRPr="001D4D76" w14:paraId="2D01A21B" w14:textId="77777777" w:rsidTr="001417FD">
        <w:trPr>
          <w:trHeight w:val="321"/>
        </w:trPr>
        <w:tc>
          <w:tcPr>
            <w:tcW w:w="1258" w:type="dxa"/>
            <w:vMerge/>
            <w:tcBorders>
              <w:left w:val="single" w:sz="18" w:space="0" w:color="auto"/>
              <w:right w:val="single" w:sz="8" w:space="0" w:color="auto"/>
            </w:tcBorders>
            <w:shd w:val="clear" w:color="auto" w:fill="auto"/>
            <w:vAlign w:val="center"/>
          </w:tcPr>
          <w:p w14:paraId="21FBAE6F" w14:textId="1CCD9172"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single" w:sz="8" w:space="0" w:color="auto"/>
              <w:right w:val="nil"/>
            </w:tcBorders>
            <w:shd w:val="clear" w:color="000000" w:fill="FABF8F"/>
            <w:vAlign w:val="center"/>
            <w:hideMark/>
          </w:tcPr>
          <w:p w14:paraId="4F5F8D26" w14:textId="77777777" w:rsidR="001417FD" w:rsidRPr="001D4D76" w:rsidRDefault="001417FD" w:rsidP="001D4D76">
            <w:pPr>
              <w:bidi w:val="0"/>
              <w:jc w:val="right"/>
              <w:rPr>
                <w:rFonts w:ascii="David" w:hAnsi="David"/>
                <w:b/>
                <w:bCs/>
                <w:color w:val="000000"/>
                <w:sz w:val="20"/>
                <w:szCs w:val="20"/>
              </w:rPr>
            </w:pPr>
            <w:r w:rsidRPr="001D4D76">
              <w:rPr>
                <w:rFonts w:ascii="David" w:hAnsi="David"/>
                <w:b/>
                <w:bCs/>
                <w:color w:val="000000"/>
                <w:sz w:val="20"/>
                <w:szCs w:val="20"/>
              </w:rPr>
              <w:t>21.4</w:t>
            </w:r>
          </w:p>
        </w:tc>
        <w:tc>
          <w:tcPr>
            <w:tcW w:w="1416" w:type="dxa"/>
            <w:tcBorders>
              <w:top w:val="nil"/>
              <w:left w:val="nil"/>
              <w:bottom w:val="single" w:sz="8" w:space="0" w:color="auto"/>
              <w:right w:val="single" w:sz="8" w:space="0" w:color="auto"/>
            </w:tcBorders>
            <w:shd w:val="clear" w:color="000000" w:fill="FABF8F"/>
            <w:vAlign w:val="center"/>
            <w:hideMark/>
          </w:tcPr>
          <w:p w14:paraId="1FB6C6D2"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תכנית יישום ובדיקות</w:t>
            </w:r>
          </w:p>
        </w:tc>
        <w:tc>
          <w:tcPr>
            <w:tcW w:w="990" w:type="dxa"/>
            <w:tcBorders>
              <w:top w:val="nil"/>
              <w:left w:val="single" w:sz="8" w:space="0" w:color="auto"/>
              <w:bottom w:val="single" w:sz="8" w:space="0" w:color="auto"/>
              <w:right w:val="nil"/>
            </w:tcBorders>
            <w:shd w:val="clear" w:color="000000" w:fill="FABF8F"/>
            <w:vAlign w:val="center"/>
          </w:tcPr>
          <w:p w14:paraId="41F61BDD" w14:textId="2C69AA00" w:rsidR="001417FD" w:rsidRPr="001D4D76" w:rsidRDefault="001417FD" w:rsidP="001D4D76">
            <w:pPr>
              <w:bidi w:val="0"/>
              <w:rPr>
                <w:rFonts w:ascii="David" w:hAnsi="David"/>
                <w:b/>
                <w:bCs/>
                <w:color w:val="000000"/>
                <w:rtl/>
              </w:rPr>
            </w:pPr>
          </w:p>
        </w:tc>
        <w:tc>
          <w:tcPr>
            <w:tcW w:w="3441" w:type="dxa"/>
            <w:tcBorders>
              <w:top w:val="nil"/>
              <w:left w:val="nil"/>
              <w:bottom w:val="single" w:sz="8" w:space="0" w:color="auto"/>
              <w:right w:val="single" w:sz="8" w:space="0" w:color="auto"/>
            </w:tcBorders>
            <w:shd w:val="clear" w:color="000000" w:fill="FABF8F"/>
            <w:vAlign w:val="center"/>
          </w:tcPr>
          <w:p w14:paraId="1997C242" w14:textId="7188E943" w:rsidR="001417FD" w:rsidRPr="001D4D76" w:rsidRDefault="001417FD" w:rsidP="0066218B">
            <w:pPr>
              <w:bidi w:val="0"/>
              <w:jc w:val="both"/>
              <w:rPr>
                <w:rFonts w:ascii="David" w:hAnsi="David"/>
                <w:b/>
                <w:bCs/>
                <w:color w:val="000000"/>
              </w:rPr>
            </w:pPr>
          </w:p>
        </w:tc>
        <w:tc>
          <w:tcPr>
            <w:tcW w:w="787" w:type="dxa"/>
            <w:tcBorders>
              <w:top w:val="nil"/>
              <w:left w:val="single" w:sz="8" w:space="0" w:color="auto"/>
              <w:bottom w:val="single" w:sz="8" w:space="0" w:color="auto"/>
              <w:right w:val="single" w:sz="18" w:space="0" w:color="auto"/>
            </w:tcBorders>
            <w:shd w:val="clear" w:color="000000" w:fill="FABF8F"/>
            <w:vAlign w:val="center"/>
            <w:hideMark/>
          </w:tcPr>
          <w:p w14:paraId="6E0410B3"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40%</w:t>
            </w:r>
          </w:p>
        </w:tc>
      </w:tr>
      <w:tr w:rsidR="001417FD" w:rsidRPr="001D4D76" w14:paraId="3706A48D" w14:textId="77777777" w:rsidTr="001417FD">
        <w:trPr>
          <w:trHeight w:val="278"/>
        </w:trPr>
        <w:tc>
          <w:tcPr>
            <w:tcW w:w="1258" w:type="dxa"/>
            <w:vMerge/>
            <w:tcBorders>
              <w:left w:val="single" w:sz="18" w:space="0" w:color="auto"/>
              <w:right w:val="single" w:sz="8" w:space="0" w:color="auto"/>
            </w:tcBorders>
            <w:shd w:val="clear" w:color="auto" w:fill="auto"/>
            <w:vAlign w:val="center"/>
          </w:tcPr>
          <w:p w14:paraId="32B4C20C" w14:textId="1551761E"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5B8510D6" w14:textId="2B269151"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1AE3D0B7" w14:textId="3829802A" w:rsidR="001417FD" w:rsidRPr="001D4D76" w:rsidRDefault="001417FD" w:rsidP="001D4D76">
            <w:pPr>
              <w:bidi w:val="0"/>
              <w:rPr>
                <w:rFonts w:ascii="David" w:hAnsi="David"/>
                <w:color w:val="000000"/>
                <w:sz w:val="20"/>
                <w:szCs w:val="20"/>
              </w:rPr>
            </w:pPr>
          </w:p>
        </w:tc>
        <w:tc>
          <w:tcPr>
            <w:tcW w:w="990" w:type="dxa"/>
            <w:tcBorders>
              <w:top w:val="single" w:sz="4" w:space="0" w:color="auto"/>
              <w:left w:val="single" w:sz="8" w:space="0" w:color="auto"/>
              <w:bottom w:val="single" w:sz="4" w:space="0" w:color="auto"/>
              <w:right w:val="nil"/>
            </w:tcBorders>
            <w:shd w:val="clear" w:color="000000" w:fill="FDE9D9"/>
            <w:vAlign w:val="center"/>
          </w:tcPr>
          <w:p w14:paraId="30CAB055" w14:textId="6CAB82D0" w:rsidR="001417FD" w:rsidRPr="001D4D76" w:rsidRDefault="001417FD" w:rsidP="001D4D76">
            <w:pPr>
              <w:jc w:val="right"/>
              <w:rPr>
                <w:rFonts w:ascii="David" w:hAnsi="David"/>
                <w:color w:val="000000"/>
                <w:sz w:val="22"/>
                <w:szCs w:val="22"/>
              </w:rPr>
            </w:pPr>
          </w:p>
        </w:tc>
        <w:tc>
          <w:tcPr>
            <w:tcW w:w="3441" w:type="dxa"/>
            <w:tcBorders>
              <w:top w:val="single" w:sz="4" w:space="0" w:color="auto"/>
              <w:left w:val="nil"/>
              <w:bottom w:val="single" w:sz="4" w:space="0" w:color="auto"/>
              <w:right w:val="single" w:sz="8" w:space="0" w:color="auto"/>
            </w:tcBorders>
            <w:shd w:val="clear" w:color="000000" w:fill="FDE9D9"/>
            <w:vAlign w:val="center"/>
            <w:hideMark/>
          </w:tcPr>
          <w:p w14:paraId="6ADB7B07"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פירוט ושלמות</w:t>
            </w:r>
          </w:p>
        </w:tc>
        <w:tc>
          <w:tcPr>
            <w:tcW w:w="787" w:type="dxa"/>
            <w:tcBorders>
              <w:top w:val="single" w:sz="4" w:space="0" w:color="auto"/>
              <w:left w:val="single" w:sz="8" w:space="0" w:color="auto"/>
              <w:bottom w:val="single" w:sz="4" w:space="0" w:color="auto"/>
              <w:right w:val="single" w:sz="18" w:space="0" w:color="auto"/>
            </w:tcBorders>
            <w:shd w:val="clear" w:color="000000" w:fill="FDE9D9"/>
            <w:vAlign w:val="center"/>
            <w:hideMark/>
          </w:tcPr>
          <w:p w14:paraId="010BA6B2"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25%</w:t>
            </w:r>
          </w:p>
        </w:tc>
      </w:tr>
      <w:tr w:rsidR="001417FD" w:rsidRPr="001D4D76" w14:paraId="03CD692B" w14:textId="77777777" w:rsidTr="001417FD">
        <w:trPr>
          <w:trHeight w:val="278"/>
        </w:trPr>
        <w:tc>
          <w:tcPr>
            <w:tcW w:w="1258" w:type="dxa"/>
            <w:vMerge/>
            <w:tcBorders>
              <w:left w:val="single" w:sz="18" w:space="0" w:color="auto"/>
              <w:right w:val="single" w:sz="8" w:space="0" w:color="auto"/>
            </w:tcBorders>
            <w:shd w:val="clear" w:color="auto" w:fill="auto"/>
            <w:vAlign w:val="center"/>
          </w:tcPr>
          <w:p w14:paraId="14E37D4F" w14:textId="712D1D1C"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64AF498" w14:textId="31196F5E"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34967490" w14:textId="01A1A3E6"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FDE9D9"/>
            <w:vAlign w:val="center"/>
          </w:tcPr>
          <w:p w14:paraId="0B029035" w14:textId="0AC643FA" w:rsidR="001417FD" w:rsidRPr="001D4D76" w:rsidRDefault="001417FD" w:rsidP="001D4D76">
            <w:pPr>
              <w:jc w:val="right"/>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FDE9D9"/>
            <w:vAlign w:val="center"/>
            <w:hideMark/>
          </w:tcPr>
          <w:p w14:paraId="7C62F733"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ריאליות</w:t>
            </w:r>
          </w:p>
        </w:tc>
        <w:tc>
          <w:tcPr>
            <w:tcW w:w="787" w:type="dxa"/>
            <w:tcBorders>
              <w:top w:val="nil"/>
              <w:left w:val="single" w:sz="8" w:space="0" w:color="auto"/>
              <w:bottom w:val="single" w:sz="4" w:space="0" w:color="auto"/>
              <w:right w:val="single" w:sz="18" w:space="0" w:color="auto"/>
            </w:tcBorders>
            <w:shd w:val="clear" w:color="000000" w:fill="FDE9D9"/>
            <w:vAlign w:val="center"/>
            <w:hideMark/>
          </w:tcPr>
          <w:p w14:paraId="7BB25756"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50%</w:t>
            </w:r>
          </w:p>
        </w:tc>
      </w:tr>
      <w:tr w:rsidR="001417FD" w:rsidRPr="001D4D76" w14:paraId="51C3537D" w14:textId="77777777" w:rsidTr="001417FD">
        <w:trPr>
          <w:trHeight w:val="285"/>
        </w:trPr>
        <w:tc>
          <w:tcPr>
            <w:tcW w:w="1258" w:type="dxa"/>
            <w:vMerge/>
            <w:tcBorders>
              <w:left w:val="single" w:sz="18" w:space="0" w:color="auto"/>
              <w:right w:val="single" w:sz="8" w:space="0" w:color="auto"/>
            </w:tcBorders>
            <w:shd w:val="clear" w:color="auto" w:fill="auto"/>
            <w:vAlign w:val="center"/>
          </w:tcPr>
          <w:p w14:paraId="7A4851E3" w14:textId="6AC2AE8F"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437A654E" w14:textId="19101933"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498D3448" w14:textId="37D2478F"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FDE9D9"/>
            <w:vAlign w:val="center"/>
          </w:tcPr>
          <w:p w14:paraId="491B8AEB" w14:textId="732A7C33" w:rsidR="001417FD" w:rsidRPr="001D4D76" w:rsidRDefault="001417FD" w:rsidP="001D4D76">
            <w:pPr>
              <w:jc w:val="right"/>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FDE9D9"/>
            <w:vAlign w:val="center"/>
            <w:hideMark/>
          </w:tcPr>
          <w:p w14:paraId="40AD2E44"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סיכונים</w:t>
            </w:r>
          </w:p>
        </w:tc>
        <w:tc>
          <w:tcPr>
            <w:tcW w:w="787" w:type="dxa"/>
            <w:tcBorders>
              <w:top w:val="nil"/>
              <w:left w:val="single" w:sz="8" w:space="0" w:color="auto"/>
              <w:bottom w:val="single" w:sz="4" w:space="0" w:color="auto"/>
              <w:right w:val="single" w:sz="18" w:space="0" w:color="auto"/>
            </w:tcBorders>
            <w:shd w:val="clear" w:color="000000" w:fill="FDE9D9"/>
            <w:vAlign w:val="center"/>
            <w:hideMark/>
          </w:tcPr>
          <w:p w14:paraId="4ED4B8D3"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25%</w:t>
            </w:r>
          </w:p>
        </w:tc>
      </w:tr>
      <w:tr w:rsidR="001417FD" w:rsidRPr="001D4D76" w14:paraId="7C3FAEAA" w14:textId="77777777" w:rsidTr="001417FD">
        <w:trPr>
          <w:trHeight w:val="321"/>
        </w:trPr>
        <w:tc>
          <w:tcPr>
            <w:tcW w:w="1258" w:type="dxa"/>
            <w:vMerge/>
            <w:tcBorders>
              <w:left w:val="single" w:sz="18" w:space="0" w:color="auto"/>
              <w:right w:val="single" w:sz="8" w:space="0" w:color="auto"/>
            </w:tcBorders>
            <w:shd w:val="clear" w:color="auto" w:fill="auto"/>
            <w:vAlign w:val="center"/>
          </w:tcPr>
          <w:p w14:paraId="4D66BE46" w14:textId="49AF99A9" w:rsidR="001417FD" w:rsidRPr="001D4D76" w:rsidRDefault="001417FD" w:rsidP="001D4D76">
            <w:pPr>
              <w:bidi w:val="0"/>
              <w:rPr>
                <w:rFonts w:ascii="David" w:hAnsi="David"/>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FABF8F"/>
            <w:vAlign w:val="center"/>
            <w:hideMark/>
          </w:tcPr>
          <w:p w14:paraId="799E516D" w14:textId="77777777" w:rsidR="001417FD" w:rsidRPr="001D4D76" w:rsidRDefault="001417FD" w:rsidP="001D4D76">
            <w:pPr>
              <w:bidi w:val="0"/>
              <w:rPr>
                <w:rFonts w:ascii="David" w:hAnsi="David"/>
                <w:b/>
                <w:bCs/>
                <w:color w:val="000000"/>
                <w:sz w:val="20"/>
                <w:szCs w:val="20"/>
              </w:rPr>
            </w:pPr>
            <w:r w:rsidRPr="001D4D76">
              <w:rPr>
                <w:rFonts w:ascii="David" w:hAnsi="David"/>
                <w:b/>
                <w:bCs/>
                <w:color w:val="000000"/>
                <w:sz w:val="20"/>
                <w:szCs w:val="20"/>
              </w:rPr>
              <w:t>21.4+27</w:t>
            </w:r>
          </w:p>
        </w:tc>
        <w:tc>
          <w:tcPr>
            <w:tcW w:w="1416" w:type="dxa"/>
            <w:tcBorders>
              <w:top w:val="single" w:sz="8" w:space="0" w:color="auto"/>
              <w:left w:val="nil"/>
              <w:bottom w:val="single" w:sz="8" w:space="0" w:color="auto"/>
              <w:right w:val="single" w:sz="8" w:space="0" w:color="auto"/>
            </w:tcBorders>
            <w:shd w:val="clear" w:color="000000" w:fill="FABF8F"/>
            <w:vAlign w:val="center"/>
            <w:hideMark/>
          </w:tcPr>
          <w:p w14:paraId="49A6C62C"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תכנית הדרכה</w:t>
            </w:r>
          </w:p>
        </w:tc>
        <w:tc>
          <w:tcPr>
            <w:tcW w:w="990" w:type="dxa"/>
            <w:tcBorders>
              <w:top w:val="single" w:sz="8" w:space="0" w:color="auto"/>
              <w:left w:val="single" w:sz="8" w:space="0" w:color="auto"/>
              <w:bottom w:val="single" w:sz="8" w:space="0" w:color="auto"/>
              <w:right w:val="nil"/>
            </w:tcBorders>
            <w:shd w:val="clear" w:color="000000" w:fill="FABF8F"/>
            <w:vAlign w:val="center"/>
          </w:tcPr>
          <w:p w14:paraId="1E0D5E54" w14:textId="3FEB9B13"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FABF8F"/>
            <w:vAlign w:val="center"/>
          </w:tcPr>
          <w:p w14:paraId="01E875EA" w14:textId="5CF5D3AE"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FABF8F"/>
            <w:vAlign w:val="center"/>
            <w:hideMark/>
          </w:tcPr>
          <w:p w14:paraId="4E004ABA"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40%</w:t>
            </w:r>
          </w:p>
        </w:tc>
      </w:tr>
      <w:tr w:rsidR="001417FD" w:rsidRPr="001D4D76" w14:paraId="3708E27D" w14:textId="77777777" w:rsidTr="001417FD">
        <w:trPr>
          <w:trHeight w:val="278"/>
        </w:trPr>
        <w:tc>
          <w:tcPr>
            <w:tcW w:w="1258" w:type="dxa"/>
            <w:vMerge/>
            <w:tcBorders>
              <w:left w:val="single" w:sz="18" w:space="0" w:color="auto"/>
              <w:right w:val="single" w:sz="8" w:space="0" w:color="auto"/>
            </w:tcBorders>
            <w:shd w:val="clear" w:color="auto" w:fill="auto"/>
            <w:vAlign w:val="center"/>
          </w:tcPr>
          <w:p w14:paraId="321CB295" w14:textId="70A6CFF1"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11FBDDAA" w14:textId="2C8E3D10"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06738CF1" w14:textId="19A3660A" w:rsidR="001417FD" w:rsidRPr="001D4D76" w:rsidRDefault="001417FD" w:rsidP="001D4D76">
            <w:pPr>
              <w:bidi w:val="0"/>
              <w:rPr>
                <w:rFonts w:ascii="David" w:hAnsi="David"/>
                <w:color w:val="000000"/>
                <w:sz w:val="20"/>
                <w:szCs w:val="20"/>
              </w:rPr>
            </w:pPr>
          </w:p>
        </w:tc>
        <w:tc>
          <w:tcPr>
            <w:tcW w:w="990" w:type="dxa"/>
            <w:tcBorders>
              <w:top w:val="single" w:sz="4" w:space="0" w:color="auto"/>
              <w:left w:val="single" w:sz="8" w:space="0" w:color="auto"/>
              <w:bottom w:val="single" w:sz="4" w:space="0" w:color="auto"/>
              <w:right w:val="nil"/>
            </w:tcBorders>
            <w:shd w:val="clear" w:color="000000" w:fill="FDE9D9"/>
            <w:vAlign w:val="center"/>
          </w:tcPr>
          <w:p w14:paraId="19F2A649" w14:textId="4CA90D21" w:rsidR="001417FD" w:rsidRPr="001D4D76" w:rsidRDefault="001417FD" w:rsidP="001D4D76">
            <w:pPr>
              <w:jc w:val="right"/>
              <w:rPr>
                <w:rFonts w:ascii="David" w:hAnsi="David"/>
                <w:color w:val="000000"/>
                <w:sz w:val="22"/>
                <w:szCs w:val="22"/>
              </w:rPr>
            </w:pPr>
          </w:p>
        </w:tc>
        <w:tc>
          <w:tcPr>
            <w:tcW w:w="3441" w:type="dxa"/>
            <w:tcBorders>
              <w:top w:val="single" w:sz="4" w:space="0" w:color="auto"/>
              <w:left w:val="nil"/>
              <w:bottom w:val="single" w:sz="4" w:space="0" w:color="auto"/>
              <w:right w:val="single" w:sz="8" w:space="0" w:color="auto"/>
            </w:tcBorders>
            <w:shd w:val="clear" w:color="000000" w:fill="FDE9D9"/>
            <w:vAlign w:val="center"/>
            <w:hideMark/>
          </w:tcPr>
          <w:p w14:paraId="0CE202DC"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פירוט ושלמות</w:t>
            </w:r>
          </w:p>
        </w:tc>
        <w:tc>
          <w:tcPr>
            <w:tcW w:w="787" w:type="dxa"/>
            <w:tcBorders>
              <w:top w:val="single" w:sz="4" w:space="0" w:color="auto"/>
              <w:left w:val="single" w:sz="8" w:space="0" w:color="auto"/>
              <w:bottom w:val="single" w:sz="4" w:space="0" w:color="auto"/>
              <w:right w:val="single" w:sz="18" w:space="0" w:color="auto"/>
            </w:tcBorders>
            <w:shd w:val="clear" w:color="000000" w:fill="FDE9D9"/>
            <w:vAlign w:val="center"/>
            <w:hideMark/>
          </w:tcPr>
          <w:p w14:paraId="55945836"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25%</w:t>
            </w:r>
          </w:p>
        </w:tc>
      </w:tr>
      <w:tr w:rsidR="001417FD" w:rsidRPr="001D4D76" w14:paraId="50849D27" w14:textId="77777777" w:rsidTr="001417FD">
        <w:trPr>
          <w:trHeight w:val="278"/>
        </w:trPr>
        <w:tc>
          <w:tcPr>
            <w:tcW w:w="1258" w:type="dxa"/>
            <w:vMerge/>
            <w:tcBorders>
              <w:left w:val="single" w:sz="18" w:space="0" w:color="auto"/>
              <w:right w:val="single" w:sz="8" w:space="0" w:color="auto"/>
            </w:tcBorders>
            <w:shd w:val="clear" w:color="auto" w:fill="auto"/>
            <w:vAlign w:val="center"/>
          </w:tcPr>
          <w:p w14:paraId="6AE5AB33" w14:textId="4A8451CD"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07E5C2E9" w14:textId="34A101C3"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14731008" w14:textId="67C967D3"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FDE9D9"/>
            <w:vAlign w:val="center"/>
          </w:tcPr>
          <w:p w14:paraId="1D3ABCE7" w14:textId="0C69940B" w:rsidR="001417FD" w:rsidRPr="001D4D76" w:rsidRDefault="001417FD" w:rsidP="001D4D76">
            <w:pPr>
              <w:jc w:val="right"/>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FDE9D9"/>
            <w:vAlign w:val="center"/>
            <w:hideMark/>
          </w:tcPr>
          <w:p w14:paraId="716DB405"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ריאליות</w:t>
            </w:r>
          </w:p>
        </w:tc>
        <w:tc>
          <w:tcPr>
            <w:tcW w:w="787" w:type="dxa"/>
            <w:tcBorders>
              <w:top w:val="nil"/>
              <w:left w:val="single" w:sz="8" w:space="0" w:color="auto"/>
              <w:bottom w:val="single" w:sz="4" w:space="0" w:color="auto"/>
              <w:right w:val="single" w:sz="18" w:space="0" w:color="auto"/>
            </w:tcBorders>
            <w:shd w:val="clear" w:color="000000" w:fill="FDE9D9"/>
            <w:vAlign w:val="center"/>
            <w:hideMark/>
          </w:tcPr>
          <w:p w14:paraId="18A0164F"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50%</w:t>
            </w:r>
          </w:p>
        </w:tc>
      </w:tr>
      <w:tr w:rsidR="001417FD" w:rsidRPr="001D4D76" w14:paraId="3F7A5E91" w14:textId="77777777" w:rsidTr="001417FD">
        <w:trPr>
          <w:trHeight w:val="285"/>
        </w:trPr>
        <w:tc>
          <w:tcPr>
            <w:tcW w:w="1258" w:type="dxa"/>
            <w:vMerge/>
            <w:tcBorders>
              <w:left w:val="single" w:sz="18" w:space="0" w:color="auto"/>
              <w:bottom w:val="nil"/>
              <w:right w:val="single" w:sz="8" w:space="0" w:color="auto"/>
            </w:tcBorders>
            <w:shd w:val="clear" w:color="auto" w:fill="auto"/>
            <w:vAlign w:val="center"/>
          </w:tcPr>
          <w:p w14:paraId="0A8DD3D0" w14:textId="51430C0C"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E038297" w14:textId="283C4CA2" w:rsidR="001417FD" w:rsidRPr="001D4D76" w:rsidRDefault="001417FD" w:rsidP="001D4D76">
            <w:pPr>
              <w:bidi w:val="0"/>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67B5C540" w14:textId="1FCD7633"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FDE9D9"/>
            <w:vAlign w:val="center"/>
          </w:tcPr>
          <w:p w14:paraId="435D25C1" w14:textId="4961106F" w:rsidR="001417FD" w:rsidRPr="001D4D76" w:rsidRDefault="001417FD" w:rsidP="001D4D76">
            <w:pPr>
              <w:jc w:val="right"/>
              <w:rPr>
                <w:rFonts w:ascii="David" w:hAnsi="David"/>
                <w:color w:val="000000"/>
                <w:sz w:val="22"/>
                <w:szCs w:val="22"/>
              </w:rPr>
            </w:pPr>
          </w:p>
        </w:tc>
        <w:tc>
          <w:tcPr>
            <w:tcW w:w="3441" w:type="dxa"/>
            <w:tcBorders>
              <w:top w:val="nil"/>
              <w:left w:val="nil"/>
              <w:bottom w:val="single" w:sz="4" w:space="0" w:color="auto"/>
              <w:right w:val="single" w:sz="8" w:space="0" w:color="auto"/>
            </w:tcBorders>
            <w:shd w:val="clear" w:color="000000" w:fill="FDE9D9"/>
            <w:vAlign w:val="center"/>
            <w:hideMark/>
          </w:tcPr>
          <w:p w14:paraId="677E4077" w14:textId="77777777" w:rsidR="001417FD" w:rsidRPr="001D4D76" w:rsidRDefault="001417FD" w:rsidP="0066218B">
            <w:pPr>
              <w:jc w:val="both"/>
              <w:rPr>
                <w:rFonts w:ascii="David" w:hAnsi="David"/>
                <w:color w:val="000000"/>
                <w:sz w:val="22"/>
                <w:szCs w:val="22"/>
                <w:rtl/>
              </w:rPr>
            </w:pPr>
            <w:r w:rsidRPr="001D4D76">
              <w:rPr>
                <w:rFonts w:ascii="David" w:hAnsi="David"/>
                <w:color w:val="000000"/>
                <w:sz w:val="22"/>
                <w:szCs w:val="22"/>
                <w:rtl/>
              </w:rPr>
              <w:t xml:space="preserve">   סיכונים</w:t>
            </w:r>
          </w:p>
        </w:tc>
        <w:tc>
          <w:tcPr>
            <w:tcW w:w="787" w:type="dxa"/>
            <w:tcBorders>
              <w:top w:val="nil"/>
              <w:left w:val="single" w:sz="8" w:space="0" w:color="auto"/>
              <w:bottom w:val="single" w:sz="4" w:space="0" w:color="auto"/>
              <w:right w:val="single" w:sz="18" w:space="0" w:color="auto"/>
            </w:tcBorders>
            <w:shd w:val="clear" w:color="000000" w:fill="FDE9D9"/>
            <w:vAlign w:val="center"/>
            <w:hideMark/>
          </w:tcPr>
          <w:p w14:paraId="717C0FE3"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25%</w:t>
            </w:r>
          </w:p>
        </w:tc>
      </w:tr>
      <w:tr w:rsidR="001417FD" w:rsidRPr="001D4D76" w14:paraId="58E67A31" w14:textId="77777777" w:rsidTr="001417FD">
        <w:trPr>
          <w:trHeight w:val="360"/>
        </w:trPr>
        <w:tc>
          <w:tcPr>
            <w:tcW w:w="1258" w:type="dxa"/>
            <w:tcBorders>
              <w:top w:val="single" w:sz="8" w:space="0" w:color="auto"/>
              <w:left w:val="single" w:sz="18" w:space="0" w:color="auto"/>
              <w:bottom w:val="single" w:sz="8" w:space="0" w:color="auto"/>
              <w:right w:val="single" w:sz="8" w:space="0" w:color="auto"/>
            </w:tcBorders>
            <w:shd w:val="clear" w:color="000000" w:fill="B1A0C7"/>
            <w:vAlign w:val="center"/>
            <w:hideMark/>
          </w:tcPr>
          <w:p w14:paraId="548AB81E" w14:textId="77777777" w:rsidR="001D4D76" w:rsidRPr="001D4D76" w:rsidRDefault="001D4D76" w:rsidP="001D4D76">
            <w:pPr>
              <w:rPr>
                <w:rFonts w:ascii="David" w:hAnsi="David"/>
                <w:b/>
                <w:bCs/>
                <w:color w:val="000000"/>
                <w:sz w:val="22"/>
                <w:szCs w:val="22"/>
              </w:rPr>
            </w:pPr>
            <w:r w:rsidRPr="001D4D76">
              <w:rPr>
                <w:rFonts w:ascii="David" w:hAnsi="David"/>
                <w:b/>
                <w:bCs/>
                <w:color w:val="000000"/>
                <w:sz w:val="22"/>
                <w:szCs w:val="22"/>
                <w:rtl/>
              </w:rPr>
              <w:t>תפעול המערכת</w:t>
            </w:r>
          </w:p>
        </w:tc>
        <w:tc>
          <w:tcPr>
            <w:tcW w:w="837" w:type="dxa"/>
            <w:tcBorders>
              <w:top w:val="single" w:sz="8" w:space="0" w:color="auto"/>
              <w:left w:val="single" w:sz="8" w:space="0" w:color="auto"/>
              <w:bottom w:val="nil"/>
              <w:right w:val="nil"/>
            </w:tcBorders>
            <w:shd w:val="clear" w:color="000000" w:fill="B1A0C7"/>
            <w:vAlign w:val="center"/>
          </w:tcPr>
          <w:p w14:paraId="68C62FC3" w14:textId="52039E30" w:rsidR="001D4D76" w:rsidRPr="001D4D76" w:rsidRDefault="001D4D76" w:rsidP="001D4D76">
            <w:pPr>
              <w:bidi w:val="0"/>
              <w:rPr>
                <w:rFonts w:ascii="David" w:hAnsi="David"/>
                <w:b/>
                <w:bCs/>
                <w:color w:val="000000"/>
                <w:sz w:val="20"/>
                <w:szCs w:val="20"/>
                <w:rtl/>
              </w:rPr>
            </w:pPr>
          </w:p>
        </w:tc>
        <w:tc>
          <w:tcPr>
            <w:tcW w:w="1416" w:type="dxa"/>
            <w:tcBorders>
              <w:top w:val="single" w:sz="8" w:space="0" w:color="auto"/>
              <w:left w:val="nil"/>
              <w:bottom w:val="nil"/>
              <w:right w:val="single" w:sz="8" w:space="0" w:color="auto"/>
            </w:tcBorders>
            <w:shd w:val="clear" w:color="000000" w:fill="B1A0C7"/>
            <w:vAlign w:val="center"/>
          </w:tcPr>
          <w:p w14:paraId="16233604" w14:textId="29A5A04E" w:rsidR="001D4D76" w:rsidRPr="001D4D76" w:rsidRDefault="001D4D76" w:rsidP="001D4D76">
            <w:pPr>
              <w:bidi w:val="0"/>
              <w:rPr>
                <w:rFonts w:ascii="David" w:hAnsi="David"/>
                <w:b/>
                <w:bCs/>
                <w:color w:val="000000"/>
                <w:sz w:val="20"/>
                <w:szCs w:val="20"/>
              </w:rPr>
            </w:pPr>
          </w:p>
        </w:tc>
        <w:tc>
          <w:tcPr>
            <w:tcW w:w="990" w:type="dxa"/>
            <w:tcBorders>
              <w:top w:val="single" w:sz="8" w:space="0" w:color="auto"/>
              <w:left w:val="single" w:sz="8" w:space="0" w:color="auto"/>
              <w:bottom w:val="nil"/>
              <w:right w:val="nil"/>
            </w:tcBorders>
            <w:shd w:val="clear" w:color="000000" w:fill="B1A0C7"/>
            <w:vAlign w:val="center"/>
          </w:tcPr>
          <w:p w14:paraId="5FDBF9B0" w14:textId="2BC05322" w:rsidR="001D4D76" w:rsidRPr="001D4D76" w:rsidRDefault="001D4D76" w:rsidP="001D4D76">
            <w:pPr>
              <w:bidi w:val="0"/>
              <w:rPr>
                <w:rFonts w:ascii="David" w:hAnsi="David"/>
                <w:b/>
                <w:bCs/>
                <w:color w:val="000000"/>
                <w:sz w:val="28"/>
                <w:szCs w:val="28"/>
              </w:rPr>
            </w:pPr>
          </w:p>
        </w:tc>
        <w:tc>
          <w:tcPr>
            <w:tcW w:w="3441" w:type="dxa"/>
            <w:tcBorders>
              <w:top w:val="single" w:sz="8" w:space="0" w:color="auto"/>
              <w:left w:val="nil"/>
              <w:bottom w:val="nil"/>
              <w:right w:val="single" w:sz="8" w:space="0" w:color="auto"/>
            </w:tcBorders>
            <w:shd w:val="clear" w:color="000000" w:fill="B1A0C7"/>
            <w:vAlign w:val="center"/>
          </w:tcPr>
          <w:p w14:paraId="1506C4A9" w14:textId="5DC6AB47" w:rsidR="001D4D76" w:rsidRPr="001D4D76" w:rsidRDefault="001D4D76" w:rsidP="0066218B">
            <w:pPr>
              <w:bidi w:val="0"/>
              <w:jc w:val="both"/>
              <w:rPr>
                <w:rFonts w:ascii="David" w:hAnsi="David"/>
                <w:b/>
                <w:bCs/>
                <w:color w:val="000000"/>
                <w:sz w:val="28"/>
                <w:szCs w:val="28"/>
              </w:rPr>
            </w:pPr>
          </w:p>
        </w:tc>
        <w:tc>
          <w:tcPr>
            <w:tcW w:w="787" w:type="dxa"/>
            <w:tcBorders>
              <w:top w:val="single" w:sz="8" w:space="0" w:color="auto"/>
              <w:left w:val="single" w:sz="8" w:space="0" w:color="auto"/>
              <w:bottom w:val="nil"/>
              <w:right w:val="single" w:sz="18" w:space="0" w:color="auto"/>
            </w:tcBorders>
            <w:shd w:val="clear" w:color="000000" w:fill="B1A0C7"/>
            <w:vAlign w:val="center"/>
            <w:hideMark/>
          </w:tcPr>
          <w:p w14:paraId="3FB33434" w14:textId="77777777" w:rsidR="001D4D76" w:rsidRPr="001D4D76" w:rsidRDefault="001D4D76" w:rsidP="001D4D76">
            <w:pPr>
              <w:bidi w:val="0"/>
              <w:jc w:val="center"/>
              <w:rPr>
                <w:rFonts w:ascii="David" w:hAnsi="David"/>
                <w:b/>
                <w:bCs/>
                <w:color w:val="000000"/>
                <w:sz w:val="28"/>
                <w:szCs w:val="28"/>
              </w:rPr>
            </w:pPr>
            <w:r w:rsidRPr="001D4D76">
              <w:rPr>
                <w:rFonts w:ascii="David" w:hAnsi="David"/>
                <w:b/>
                <w:bCs/>
                <w:color w:val="000000"/>
                <w:sz w:val="28"/>
                <w:szCs w:val="28"/>
              </w:rPr>
              <w:t>15%</w:t>
            </w:r>
          </w:p>
        </w:tc>
      </w:tr>
      <w:tr w:rsidR="001417FD" w:rsidRPr="001D4D76" w14:paraId="3E486ED0" w14:textId="77777777" w:rsidTr="001417FD">
        <w:trPr>
          <w:trHeight w:val="321"/>
        </w:trPr>
        <w:tc>
          <w:tcPr>
            <w:tcW w:w="1258" w:type="dxa"/>
            <w:vMerge w:val="restart"/>
            <w:tcBorders>
              <w:top w:val="nil"/>
              <w:left w:val="single" w:sz="18" w:space="0" w:color="auto"/>
              <w:right w:val="single" w:sz="8" w:space="0" w:color="auto"/>
            </w:tcBorders>
            <w:shd w:val="clear" w:color="auto" w:fill="auto"/>
            <w:vAlign w:val="center"/>
          </w:tcPr>
          <w:p w14:paraId="1CEA98B2" w14:textId="6FD866B6"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B1A0C7"/>
            <w:vAlign w:val="center"/>
            <w:hideMark/>
          </w:tcPr>
          <w:p w14:paraId="6EF0B7E8" w14:textId="77777777" w:rsidR="001417FD" w:rsidRPr="001D4D76" w:rsidRDefault="001417FD" w:rsidP="001D4D76">
            <w:pPr>
              <w:bidi w:val="0"/>
              <w:rPr>
                <w:rFonts w:ascii="David" w:hAnsi="David"/>
                <w:b/>
                <w:bCs/>
                <w:color w:val="000000"/>
                <w:sz w:val="20"/>
                <w:szCs w:val="20"/>
              </w:rPr>
            </w:pPr>
            <w:r w:rsidRPr="001D4D76">
              <w:rPr>
                <w:rFonts w:ascii="David" w:hAnsi="David"/>
                <w:b/>
                <w:bCs/>
                <w:color w:val="000000"/>
                <w:sz w:val="20"/>
                <w:szCs w:val="20"/>
              </w:rPr>
              <w:t>22</w:t>
            </w:r>
          </w:p>
        </w:tc>
        <w:tc>
          <w:tcPr>
            <w:tcW w:w="1416" w:type="dxa"/>
            <w:tcBorders>
              <w:top w:val="single" w:sz="8" w:space="0" w:color="auto"/>
              <w:left w:val="nil"/>
              <w:bottom w:val="single" w:sz="8" w:space="0" w:color="auto"/>
              <w:right w:val="single" w:sz="8" w:space="0" w:color="auto"/>
            </w:tcBorders>
            <w:shd w:val="clear" w:color="000000" w:fill="B1A0C7"/>
            <w:vAlign w:val="center"/>
            <w:hideMark/>
          </w:tcPr>
          <w:p w14:paraId="23CC37EB"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תחזוקה ותפעול</w:t>
            </w:r>
          </w:p>
        </w:tc>
        <w:tc>
          <w:tcPr>
            <w:tcW w:w="990" w:type="dxa"/>
            <w:tcBorders>
              <w:top w:val="single" w:sz="8" w:space="0" w:color="auto"/>
              <w:left w:val="single" w:sz="8" w:space="0" w:color="auto"/>
              <w:bottom w:val="single" w:sz="8" w:space="0" w:color="auto"/>
              <w:right w:val="nil"/>
            </w:tcBorders>
            <w:shd w:val="clear" w:color="000000" w:fill="B1A0C7"/>
            <w:vAlign w:val="center"/>
          </w:tcPr>
          <w:p w14:paraId="6C89F6EE" w14:textId="0C420CE8"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B1A0C7"/>
            <w:vAlign w:val="center"/>
          </w:tcPr>
          <w:p w14:paraId="03D2EA06" w14:textId="229C957C"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B1A0C7"/>
            <w:vAlign w:val="center"/>
            <w:hideMark/>
          </w:tcPr>
          <w:p w14:paraId="4D688879"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60%</w:t>
            </w:r>
          </w:p>
        </w:tc>
      </w:tr>
      <w:tr w:rsidR="001417FD" w:rsidRPr="001D4D76" w14:paraId="7BF8ED09" w14:textId="77777777" w:rsidTr="001417FD">
        <w:trPr>
          <w:trHeight w:val="308"/>
        </w:trPr>
        <w:tc>
          <w:tcPr>
            <w:tcW w:w="1258" w:type="dxa"/>
            <w:vMerge/>
            <w:tcBorders>
              <w:left w:val="single" w:sz="18" w:space="0" w:color="auto"/>
              <w:right w:val="single" w:sz="8" w:space="0" w:color="auto"/>
            </w:tcBorders>
            <w:shd w:val="clear" w:color="auto" w:fill="auto"/>
            <w:vAlign w:val="center"/>
          </w:tcPr>
          <w:p w14:paraId="7BCFE7C4" w14:textId="5BE934B3"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1FB51F8" w14:textId="1C80F437" w:rsidR="001417FD" w:rsidRPr="001D4D76" w:rsidRDefault="001417FD" w:rsidP="001D4D76">
            <w:pPr>
              <w:bidi w:val="0"/>
              <w:jc w:val="right"/>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51849C64" w14:textId="395F6A62"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CCC0DA"/>
            <w:vAlign w:val="center"/>
            <w:hideMark/>
          </w:tcPr>
          <w:p w14:paraId="6770878F"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22</w:t>
            </w:r>
          </w:p>
        </w:tc>
        <w:tc>
          <w:tcPr>
            <w:tcW w:w="3441" w:type="dxa"/>
            <w:tcBorders>
              <w:top w:val="single" w:sz="4" w:space="0" w:color="auto"/>
              <w:left w:val="nil"/>
              <w:bottom w:val="single" w:sz="4" w:space="0" w:color="auto"/>
              <w:right w:val="single" w:sz="8" w:space="0" w:color="auto"/>
            </w:tcBorders>
            <w:shd w:val="clear" w:color="000000" w:fill="CCC0DA"/>
            <w:vAlign w:val="center"/>
            <w:hideMark/>
          </w:tcPr>
          <w:p w14:paraId="630D73FB" w14:textId="77777777" w:rsidR="001417FD" w:rsidRPr="001D4D76" w:rsidRDefault="001417FD" w:rsidP="0066218B">
            <w:pPr>
              <w:jc w:val="both"/>
              <w:rPr>
                <w:rFonts w:ascii="David" w:hAnsi="David"/>
                <w:color w:val="000000"/>
                <w:sz w:val="22"/>
                <w:szCs w:val="22"/>
              </w:rPr>
            </w:pPr>
            <w:bookmarkStart w:id="84" w:name="RANGE!G50"/>
            <w:r w:rsidRPr="001D4D76">
              <w:rPr>
                <w:rFonts w:ascii="David" w:hAnsi="David"/>
                <w:color w:val="000000"/>
                <w:sz w:val="22"/>
                <w:szCs w:val="22"/>
                <w:rtl/>
              </w:rPr>
              <w:t>טיפול בתקלות</w:t>
            </w:r>
            <w:bookmarkEnd w:id="84"/>
          </w:p>
        </w:tc>
        <w:tc>
          <w:tcPr>
            <w:tcW w:w="787" w:type="dxa"/>
            <w:tcBorders>
              <w:top w:val="nil"/>
              <w:left w:val="single" w:sz="8" w:space="0" w:color="auto"/>
              <w:bottom w:val="single" w:sz="4" w:space="0" w:color="auto"/>
              <w:right w:val="single" w:sz="18" w:space="0" w:color="auto"/>
            </w:tcBorders>
            <w:shd w:val="clear" w:color="000000" w:fill="CCC0DA"/>
            <w:vAlign w:val="center"/>
            <w:hideMark/>
          </w:tcPr>
          <w:p w14:paraId="162747C4"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40%</w:t>
            </w:r>
          </w:p>
        </w:tc>
      </w:tr>
      <w:tr w:rsidR="001417FD" w:rsidRPr="001D4D76" w14:paraId="09EF4914" w14:textId="77777777" w:rsidTr="001417FD">
        <w:trPr>
          <w:trHeight w:val="308"/>
        </w:trPr>
        <w:tc>
          <w:tcPr>
            <w:tcW w:w="1258" w:type="dxa"/>
            <w:vMerge/>
            <w:tcBorders>
              <w:left w:val="single" w:sz="18" w:space="0" w:color="auto"/>
              <w:right w:val="single" w:sz="8" w:space="0" w:color="auto"/>
            </w:tcBorders>
            <w:shd w:val="clear" w:color="auto" w:fill="auto"/>
            <w:vAlign w:val="center"/>
          </w:tcPr>
          <w:p w14:paraId="17AA7360" w14:textId="1C97961D"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0118DC28" w14:textId="31A3BB7E" w:rsidR="001417FD" w:rsidRPr="001D4D76" w:rsidRDefault="001417FD" w:rsidP="001D4D76">
            <w:pPr>
              <w:bidi w:val="0"/>
              <w:jc w:val="right"/>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31C29970" w14:textId="1A25A7D1"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CCC0DA"/>
            <w:vAlign w:val="center"/>
            <w:hideMark/>
          </w:tcPr>
          <w:p w14:paraId="11852C4B"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22</w:t>
            </w:r>
          </w:p>
        </w:tc>
        <w:tc>
          <w:tcPr>
            <w:tcW w:w="3441" w:type="dxa"/>
            <w:tcBorders>
              <w:top w:val="nil"/>
              <w:left w:val="nil"/>
              <w:bottom w:val="single" w:sz="4" w:space="0" w:color="auto"/>
              <w:right w:val="single" w:sz="8" w:space="0" w:color="auto"/>
            </w:tcBorders>
            <w:shd w:val="clear" w:color="000000" w:fill="CCC0DA"/>
            <w:vAlign w:val="center"/>
            <w:hideMark/>
          </w:tcPr>
          <w:p w14:paraId="3D00E69E"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פיתוח שו"שים</w:t>
            </w:r>
          </w:p>
        </w:tc>
        <w:tc>
          <w:tcPr>
            <w:tcW w:w="787" w:type="dxa"/>
            <w:tcBorders>
              <w:top w:val="nil"/>
              <w:left w:val="single" w:sz="8" w:space="0" w:color="auto"/>
              <w:bottom w:val="single" w:sz="4" w:space="0" w:color="auto"/>
              <w:right w:val="single" w:sz="18" w:space="0" w:color="auto"/>
            </w:tcBorders>
            <w:shd w:val="clear" w:color="000000" w:fill="CCC0DA"/>
            <w:vAlign w:val="center"/>
            <w:hideMark/>
          </w:tcPr>
          <w:p w14:paraId="669C016B"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30%</w:t>
            </w:r>
          </w:p>
        </w:tc>
      </w:tr>
      <w:tr w:rsidR="001417FD" w:rsidRPr="001D4D76" w14:paraId="26E100BA" w14:textId="77777777" w:rsidTr="001417FD">
        <w:trPr>
          <w:trHeight w:val="308"/>
        </w:trPr>
        <w:tc>
          <w:tcPr>
            <w:tcW w:w="1258" w:type="dxa"/>
            <w:vMerge/>
            <w:tcBorders>
              <w:left w:val="single" w:sz="18" w:space="0" w:color="auto"/>
              <w:right w:val="single" w:sz="8" w:space="0" w:color="auto"/>
            </w:tcBorders>
            <w:shd w:val="clear" w:color="auto" w:fill="auto"/>
            <w:vAlign w:val="center"/>
          </w:tcPr>
          <w:p w14:paraId="3BD34AA0" w14:textId="7E669D44"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33E2A51B" w14:textId="09245091" w:rsidR="001417FD" w:rsidRPr="001D4D76" w:rsidRDefault="001417FD" w:rsidP="001D4D76">
            <w:pPr>
              <w:bidi w:val="0"/>
              <w:jc w:val="right"/>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18E4D381" w14:textId="715C9DF2" w:rsidR="001417FD" w:rsidRPr="001D4D76" w:rsidRDefault="001417FD" w:rsidP="001D4D76">
            <w:pPr>
              <w:bidi w:val="0"/>
              <w:rPr>
                <w:rFonts w:ascii="David" w:hAnsi="David"/>
                <w:color w:val="000000"/>
                <w:sz w:val="20"/>
                <w:szCs w:val="20"/>
              </w:rPr>
            </w:pPr>
          </w:p>
        </w:tc>
        <w:tc>
          <w:tcPr>
            <w:tcW w:w="990" w:type="dxa"/>
            <w:tcBorders>
              <w:top w:val="nil"/>
              <w:left w:val="single" w:sz="8" w:space="0" w:color="auto"/>
              <w:bottom w:val="single" w:sz="4" w:space="0" w:color="auto"/>
              <w:right w:val="nil"/>
            </w:tcBorders>
            <w:shd w:val="clear" w:color="000000" w:fill="CCC0DA"/>
            <w:vAlign w:val="center"/>
            <w:hideMark/>
          </w:tcPr>
          <w:p w14:paraId="1D92B569"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23</w:t>
            </w:r>
          </w:p>
        </w:tc>
        <w:tc>
          <w:tcPr>
            <w:tcW w:w="3441" w:type="dxa"/>
            <w:tcBorders>
              <w:top w:val="nil"/>
              <w:left w:val="nil"/>
              <w:bottom w:val="single" w:sz="4" w:space="0" w:color="auto"/>
              <w:right w:val="single" w:sz="8" w:space="0" w:color="auto"/>
            </w:tcBorders>
            <w:shd w:val="clear" w:color="000000" w:fill="CCC0DA"/>
            <w:vAlign w:val="center"/>
            <w:hideMark/>
          </w:tcPr>
          <w:p w14:paraId="204643CE" w14:textId="77777777" w:rsidR="001417FD" w:rsidRPr="001D4D76" w:rsidRDefault="001417FD" w:rsidP="0066218B">
            <w:pPr>
              <w:jc w:val="both"/>
              <w:rPr>
                <w:rFonts w:ascii="David" w:hAnsi="David"/>
                <w:color w:val="000000"/>
                <w:sz w:val="22"/>
                <w:szCs w:val="22"/>
              </w:rPr>
            </w:pPr>
            <w:r w:rsidRPr="001D4D76">
              <w:rPr>
                <w:rFonts w:ascii="David" w:hAnsi="David"/>
                <w:color w:val="000000"/>
                <w:sz w:val="22"/>
                <w:szCs w:val="22"/>
                <w:rtl/>
              </w:rPr>
              <w:t>מוקד תמיכה במשתמשים</w:t>
            </w:r>
          </w:p>
        </w:tc>
        <w:tc>
          <w:tcPr>
            <w:tcW w:w="787" w:type="dxa"/>
            <w:tcBorders>
              <w:top w:val="nil"/>
              <w:left w:val="single" w:sz="8" w:space="0" w:color="auto"/>
              <w:bottom w:val="single" w:sz="4" w:space="0" w:color="auto"/>
              <w:right w:val="single" w:sz="18" w:space="0" w:color="auto"/>
            </w:tcBorders>
            <w:shd w:val="clear" w:color="000000" w:fill="CCC0DA"/>
            <w:vAlign w:val="center"/>
            <w:hideMark/>
          </w:tcPr>
          <w:p w14:paraId="42A3F454"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30%</w:t>
            </w:r>
          </w:p>
        </w:tc>
      </w:tr>
      <w:tr w:rsidR="001417FD" w:rsidRPr="001D4D76" w14:paraId="6E23F417" w14:textId="77777777" w:rsidTr="001417FD">
        <w:trPr>
          <w:trHeight w:val="321"/>
        </w:trPr>
        <w:tc>
          <w:tcPr>
            <w:tcW w:w="1258" w:type="dxa"/>
            <w:vMerge/>
            <w:tcBorders>
              <w:left w:val="single" w:sz="18" w:space="0" w:color="auto"/>
              <w:right w:val="single" w:sz="8" w:space="0" w:color="auto"/>
            </w:tcBorders>
            <w:shd w:val="clear" w:color="auto" w:fill="auto"/>
            <w:vAlign w:val="center"/>
          </w:tcPr>
          <w:p w14:paraId="20E59A9E" w14:textId="41AC2586"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8" w:space="0" w:color="auto"/>
              <w:right w:val="nil"/>
            </w:tcBorders>
            <w:shd w:val="clear" w:color="000000" w:fill="B1A0C7"/>
            <w:vAlign w:val="center"/>
            <w:hideMark/>
          </w:tcPr>
          <w:p w14:paraId="236957F9" w14:textId="77777777" w:rsidR="001417FD" w:rsidRPr="001D4D76" w:rsidRDefault="001417FD" w:rsidP="001D4D76">
            <w:pPr>
              <w:bidi w:val="0"/>
              <w:rPr>
                <w:rFonts w:ascii="David" w:hAnsi="David"/>
                <w:b/>
                <w:bCs/>
                <w:color w:val="000000"/>
                <w:sz w:val="20"/>
                <w:szCs w:val="20"/>
              </w:rPr>
            </w:pPr>
            <w:r w:rsidRPr="001D4D76">
              <w:rPr>
                <w:rFonts w:ascii="David" w:hAnsi="David"/>
                <w:b/>
                <w:bCs/>
                <w:color w:val="000000"/>
                <w:sz w:val="20"/>
                <w:szCs w:val="20"/>
              </w:rPr>
              <w:t>25</w:t>
            </w:r>
          </w:p>
        </w:tc>
        <w:tc>
          <w:tcPr>
            <w:tcW w:w="1416" w:type="dxa"/>
            <w:tcBorders>
              <w:top w:val="single" w:sz="8" w:space="0" w:color="auto"/>
              <w:left w:val="nil"/>
              <w:bottom w:val="single" w:sz="8" w:space="0" w:color="auto"/>
              <w:right w:val="single" w:sz="8" w:space="0" w:color="auto"/>
            </w:tcBorders>
            <w:shd w:val="clear" w:color="000000" w:fill="B1A0C7"/>
            <w:vAlign w:val="center"/>
            <w:hideMark/>
          </w:tcPr>
          <w:p w14:paraId="1B60A441"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הסכם רמת שירות</w:t>
            </w:r>
          </w:p>
        </w:tc>
        <w:tc>
          <w:tcPr>
            <w:tcW w:w="990" w:type="dxa"/>
            <w:tcBorders>
              <w:top w:val="single" w:sz="8" w:space="0" w:color="auto"/>
              <w:left w:val="single" w:sz="8" w:space="0" w:color="auto"/>
              <w:bottom w:val="single" w:sz="8" w:space="0" w:color="auto"/>
              <w:right w:val="nil"/>
            </w:tcBorders>
            <w:shd w:val="clear" w:color="000000" w:fill="B1A0C7"/>
            <w:vAlign w:val="center"/>
          </w:tcPr>
          <w:p w14:paraId="658A1F50" w14:textId="68F1595D"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8" w:space="0" w:color="auto"/>
              <w:right w:val="single" w:sz="8" w:space="0" w:color="auto"/>
            </w:tcBorders>
            <w:shd w:val="clear" w:color="000000" w:fill="B1A0C7"/>
            <w:vAlign w:val="center"/>
          </w:tcPr>
          <w:p w14:paraId="7EE027C2" w14:textId="5DD90067"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8" w:space="0" w:color="auto"/>
              <w:right w:val="single" w:sz="18" w:space="0" w:color="auto"/>
            </w:tcBorders>
            <w:shd w:val="clear" w:color="000000" w:fill="B1A0C7"/>
            <w:vAlign w:val="center"/>
            <w:hideMark/>
          </w:tcPr>
          <w:p w14:paraId="78624CA9"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20%</w:t>
            </w:r>
          </w:p>
        </w:tc>
      </w:tr>
      <w:tr w:rsidR="001417FD" w:rsidRPr="001D4D76" w14:paraId="1AAE27DE" w14:textId="77777777" w:rsidTr="001417FD">
        <w:trPr>
          <w:trHeight w:val="308"/>
        </w:trPr>
        <w:tc>
          <w:tcPr>
            <w:tcW w:w="1258" w:type="dxa"/>
            <w:vMerge/>
            <w:tcBorders>
              <w:left w:val="single" w:sz="18" w:space="0" w:color="auto"/>
              <w:right w:val="single" w:sz="8" w:space="0" w:color="auto"/>
            </w:tcBorders>
            <w:shd w:val="clear" w:color="auto" w:fill="auto"/>
            <w:vAlign w:val="center"/>
          </w:tcPr>
          <w:p w14:paraId="74580A91" w14:textId="04286E35" w:rsidR="001417FD" w:rsidRPr="001D4D76" w:rsidRDefault="001417FD" w:rsidP="001D4D76">
            <w:pPr>
              <w:bidi w:val="0"/>
              <w:rPr>
                <w:rFonts w:ascii="David" w:hAnsi="David"/>
                <w:color w:val="000000"/>
                <w:sz w:val="22"/>
                <w:szCs w:val="22"/>
              </w:rPr>
            </w:pPr>
          </w:p>
        </w:tc>
        <w:tc>
          <w:tcPr>
            <w:tcW w:w="837" w:type="dxa"/>
            <w:tcBorders>
              <w:top w:val="nil"/>
              <w:left w:val="single" w:sz="8" w:space="0" w:color="auto"/>
              <w:bottom w:val="nil"/>
              <w:right w:val="nil"/>
            </w:tcBorders>
            <w:shd w:val="clear" w:color="auto" w:fill="auto"/>
            <w:vAlign w:val="center"/>
          </w:tcPr>
          <w:p w14:paraId="709A5263" w14:textId="40502645" w:rsidR="001417FD" w:rsidRPr="001D4D76" w:rsidRDefault="001417FD" w:rsidP="001D4D76">
            <w:pPr>
              <w:bidi w:val="0"/>
              <w:jc w:val="right"/>
              <w:rPr>
                <w:rFonts w:ascii="David" w:hAnsi="David"/>
                <w:color w:val="000000"/>
                <w:sz w:val="20"/>
                <w:szCs w:val="20"/>
              </w:rPr>
            </w:pPr>
          </w:p>
        </w:tc>
        <w:tc>
          <w:tcPr>
            <w:tcW w:w="1416" w:type="dxa"/>
            <w:tcBorders>
              <w:top w:val="nil"/>
              <w:left w:val="nil"/>
              <w:bottom w:val="nil"/>
              <w:right w:val="single" w:sz="8" w:space="0" w:color="auto"/>
            </w:tcBorders>
            <w:shd w:val="clear" w:color="auto" w:fill="auto"/>
            <w:vAlign w:val="center"/>
          </w:tcPr>
          <w:p w14:paraId="6B578797" w14:textId="513383B2" w:rsidR="001417FD" w:rsidRPr="001D4D76" w:rsidRDefault="001417FD" w:rsidP="001D4D76">
            <w:pPr>
              <w:bidi w:val="0"/>
              <w:rPr>
                <w:rFonts w:ascii="David" w:hAnsi="David"/>
                <w:color w:val="000000"/>
                <w:sz w:val="20"/>
                <w:szCs w:val="20"/>
              </w:rPr>
            </w:pPr>
          </w:p>
        </w:tc>
        <w:tc>
          <w:tcPr>
            <w:tcW w:w="990" w:type="dxa"/>
            <w:tcBorders>
              <w:top w:val="single" w:sz="4" w:space="0" w:color="auto"/>
              <w:left w:val="single" w:sz="8" w:space="0" w:color="auto"/>
              <w:bottom w:val="single" w:sz="4" w:space="0" w:color="auto"/>
              <w:right w:val="nil"/>
            </w:tcBorders>
            <w:shd w:val="clear" w:color="000000" w:fill="CCC0DA"/>
            <w:vAlign w:val="center"/>
            <w:hideMark/>
          </w:tcPr>
          <w:p w14:paraId="17F98DCA" w14:textId="77777777" w:rsidR="001417FD" w:rsidRPr="001D4D76" w:rsidRDefault="001417FD" w:rsidP="001D4D76">
            <w:pPr>
              <w:bidi w:val="0"/>
              <w:jc w:val="right"/>
              <w:rPr>
                <w:rFonts w:ascii="David" w:hAnsi="David"/>
                <w:color w:val="000000"/>
                <w:sz w:val="22"/>
                <w:szCs w:val="22"/>
              </w:rPr>
            </w:pPr>
            <w:r w:rsidRPr="001D4D76">
              <w:rPr>
                <w:rFonts w:ascii="David" w:hAnsi="David"/>
                <w:color w:val="000000"/>
                <w:sz w:val="22"/>
                <w:szCs w:val="22"/>
              </w:rPr>
              <w:t>25.7</w:t>
            </w:r>
          </w:p>
        </w:tc>
        <w:tc>
          <w:tcPr>
            <w:tcW w:w="3441" w:type="dxa"/>
            <w:tcBorders>
              <w:top w:val="single" w:sz="4" w:space="0" w:color="auto"/>
              <w:left w:val="nil"/>
              <w:bottom w:val="single" w:sz="4" w:space="0" w:color="auto"/>
              <w:right w:val="single" w:sz="8" w:space="0" w:color="auto"/>
            </w:tcBorders>
            <w:shd w:val="clear" w:color="000000" w:fill="CCC0DA"/>
            <w:vAlign w:val="center"/>
            <w:hideMark/>
          </w:tcPr>
          <w:p w14:paraId="5BC14171" w14:textId="77777777" w:rsidR="001417FD" w:rsidRPr="001D4D76" w:rsidRDefault="001417FD" w:rsidP="0066218B">
            <w:pPr>
              <w:jc w:val="both"/>
              <w:rPr>
                <w:rFonts w:ascii="David" w:hAnsi="David"/>
                <w:color w:val="000000"/>
                <w:sz w:val="22"/>
                <w:szCs w:val="22"/>
              </w:rPr>
            </w:pPr>
            <w:bookmarkStart w:id="85" w:name="RANGE!G54"/>
            <w:r w:rsidRPr="001D4D76">
              <w:rPr>
                <w:rFonts w:ascii="David" w:hAnsi="David"/>
                <w:color w:val="000000"/>
                <w:sz w:val="22"/>
                <w:szCs w:val="22"/>
                <w:rtl/>
              </w:rPr>
              <w:t xml:space="preserve">כלים ושיטות למדידת רמת השירות </w:t>
            </w:r>
            <w:bookmarkEnd w:id="85"/>
          </w:p>
        </w:tc>
        <w:tc>
          <w:tcPr>
            <w:tcW w:w="787" w:type="dxa"/>
            <w:tcBorders>
              <w:top w:val="single" w:sz="4" w:space="0" w:color="auto"/>
              <w:left w:val="single" w:sz="8" w:space="0" w:color="auto"/>
              <w:bottom w:val="single" w:sz="4" w:space="0" w:color="auto"/>
              <w:right w:val="single" w:sz="18" w:space="0" w:color="auto"/>
            </w:tcBorders>
            <w:shd w:val="clear" w:color="000000" w:fill="CCC0DA"/>
            <w:vAlign w:val="center"/>
            <w:hideMark/>
          </w:tcPr>
          <w:p w14:paraId="1FF87BB2" w14:textId="77777777" w:rsidR="001417FD" w:rsidRPr="001D4D76" w:rsidRDefault="001417FD" w:rsidP="001D4D76">
            <w:pPr>
              <w:bidi w:val="0"/>
              <w:jc w:val="center"/>
              <w:rPr>
                <w:rFonts w:ascii="David" w:hAnsi="David"/>
                <w:color w:val="000000"/>
                <w:sz w:val="22"/>
                <w:szCs w:val="22"/>
                <w:rtl/>
              </w:rPr>
            </w:pPr>
            <w:r w:rsidRPr="001D4D76">
              <w:rPr>
                <w:rFonts w:ascii="David" w:hAnsi="David"/>
                <w:color w:val="000000"/>
                <w:sz w:val="22"/>
                <w:szCs w:val="22"/>
              </w:rPr>
              <w:t>100%</w:t>
            </w:r>
          </w:p>
        </w:tc>
      </w:tr>
      <w:tr w:rsidR="001417FD" w:rsidRPr="001D4D76" w14:paraId="5FB11063" w14:textId="77777777" w:rsidTr="001417FD">
        <w:trPr>
          <w:trHeight w:val="321"/>
        </w:trPr>
        <w:tc>
          <w:tcPr>
            <w:tcW w:w="1258" w:type="dxa"/>
            <w:vMerge/>
            <w:tcBorders>
              <w:left w:val="single" w:sz="18" w:space="0" w:color="auto"/>
              <w:bottom w:val="single" w:sz="18" w:space="0" w:color="auto"/>
              <w:right w:val="single" w:sz="8" w:space="0" w:color="auto"/>
            </w:tcBorders>
            <w:shd w:val="clear" w:color="auto" w:fill="auto"/>
            <w:vAlign w:val="center"/>
          </w:tcPr>
          <w:p w14:paraId="263C3F13" w14:textId="1E18A9A5" w:rsidR="001417FD" w:rsidRPr="001D4D76" w:rsidRDefault="001417FD" w:rsidP="001D4D76">
            <w:pPr>
              <w:bidi w:val="0"/>
              <w:rPr>
                <w:rFonts w:ascii="David" w:hAnsi="David"/>
                <w:b/>
                <w:bCs/>
                <w:color w:val="000000"/>
                <w:sz w:val="22"/>
                <w:szCs w:val="22"/>
              </w:rPr>
            </w:pPr>
          </w:p>
        </w:tc>
        <w:tc>
          <w:tcPr>
            <w:tcW w:w="837" w:type="dxa"/>
            <w:tcBorders>
              <w:top w:val="single" w:sz="8" w:space="0" w:color="auto"/>
              <w:left w:val="single" w:sz="8" w:space="0" w:color="auto"/>
              <w:bottom w:val="single" w:sz="18" w:space="0" w:color="auto"/>
              <w:right w:val="nil"/>
            </w:tcBorders>
            <w:shd w:val="clear" w:color="000000" w:fill="B1A0C7"/>
            <w:vAlign w:val="center"/>
            <w:hideMark/>
          </w:tcPr>
          <w:p w14:paraId="704C840E" w14:textId="77777777" w:rsidR="001417FD" w:rsidRPr="001D4D76" w:rsidRDefault="001417FD" w:rsidP="001D4D76">
            <w:pPr>
              <w:bidi w:val="0"/>
              <w:rPr>
                <w:rFonts w:ascii="David" w:hAnsi="David"/>
                <w:b/>
                <w:bCs/>
                <w:color w:val="000000"/>
                <w:sz w:val="20"/>
                <w:szCs w:val="20"/>
              </w:rPr>
            </w:pPr>
            <w:r w:rsidRPr="001D4D76">
              <w:rPr>
                <w:rFonts w:ascii="David" w:hAnsi="David"/>
                <w:b/>
                <w:bCs/>
                <w:color w:val="000000"/>
                <w:sz w:val="20"/>
                <w:szCs w:val="20"/>
              </w:rPr>
              <w:t>26</w:t>
            </w:r>
          </w:p>
        </w:tc>
        <w:tc>
          <w:tcPr>
            <w:tcW w:w="1416" w:type="dxa"/>
            <w:tcBorders>
              <w:top w:val="single" w:sz="8" w:space="0" w:color="auto"/>
              <w:left w:val="nil"/>
              <w:bottom w:val="single" w:sz="18" w:space="0" w:color="auto"/>
              <w:right w:val="single" w:sz="8" w:space="0" w:color="auto"/>
            </w:tcBorders>
            <w:shd w:val="clear" w:color="000000" w:fill="B1A0C7"/>
            <w:vAlign w:val="center"/>
            <w:hideMark/>
          </w:tcPr>
          <w:p w14:paraId="42730A37" w14:textId="77777777" w:rsidR="001417FD" w:rsidRPr="001D4D76" w:rsidRDefault="001417FD" w:rsidP="001D4D76">
            <w:pPr>
              <w:rPr>
                <w:rFonts w:ascii="David" w:hAnsi="David"/>
                <w:b/>
                <w:bCs/>
                <w:color w:val="000000"/>
                <w:sz w:val="20"/>
                <w:szCs w:val="20"/>
              </w:rPr>
            </w:pPr>
            <w:r w:rsidRPr="001D4D76">
              <w:rPr>
                <w:rFonts w:ascii="David" w:hAnsi="David"/>
                <w:b/>
                <w:bCs/>
                <w:color w:val="000000"/>
                <w:sz w:val="20"/>
                <w:szCs w:val="20"/>
                <w:rtl/>
              </w:rPr>
              <w:t>תיעוד</w:t>
            </w:r>
          </w:p>
        </w:tc>
        <w:tc>
          <w:tcPr>
            <w:tcW w:w="990" w:type="dxa"/>
            <w:tcBorders>
              <w:top w:val="single" w:sz="8" w:space="0" w:color="auto"/>
              <w:left w:val="single" w:sz="8" w:space="0" w:color="auto"/>
              <w:bottom w:val="single" w:sz="18" w:space="0" w:color="auto"/>
              <w:right w:val="nil"/>
            </w:tcBorders>
            <w:shd w:val="clear" w:color="000000" w:fill="B1A0C7"/>
            <w:vAlign w:val="center"/>
          </w:tcPr>
          <w:p w14:paraId="525BC702" w14:textId="6DBDBA2F" w:rsidR="001417FD" w:rsidRPr="001D4D76" w:rsidRDefault="001417FD" w:rsidP="001D4D76">
            <w:pPr>
              <w:bidi w:val="0"/>
              <w:rPr>
                <w:rFonts w:ascii="David" w:hAnsi="David"/>
                <w:b/>
                <w:bCs/>
                <w:color w:val="000000"/>
                <w:rtl/>
              </w:rPr>
            </w:pPr>
          </w:p>
        </w:tc>
        <w:tc>
          <w:tcPr>
            <w:tcW w:w="3441" w:type="dxa"/>
            <w:tcBorders>
              <w:top w:val="single" w:sz="8" w:space="0" w:color="auto"/>
              <w:left w:val="nil"/>
              <w:bottom w:val="single" w:sz="18" w:space="0" w:color="auto"/>
              <w:right w:val="single" w:sz="8" w:space="0" w:color="auto"/>
            </w:tcBorders>
            <w:shd w:val="clear" w:color="000000" w:fill="B1A0C7"/>
            <w:vAlign w:val="center"/>
          </w:tcPr>
          <w:p w14:paraId="25EE6834" w14:textId="0DFE3ED9" w:rsidR="001417FD" w:rsidRPr="001D4D76" w:rsidRDefault="001417FD" w:rsidP="0066218B">
            <w:pPr>
              <w:bidi w:val="0"/>
              <w:jc w:val="both"/>
              <w:rPr>
                <w:rFonts w:ascii="David" w:hAnsi="David"/>
                <w:b/>
                <w:bCs/>
                <w:color w:val="000000"/>
              </w:rPr>
            </w:pPr>
          </w:p>
        </w:tc>
        <w:tc>
          <w:tcPr>
            <w:tcW w:w="787" w:type="dxa"/>
            <w:tcBorders>
              <w:top w:val="single" w:sz="8" w:space="0" w:color="auto"/>
              <w:left w:val="single" w:sz="8" w:space="0" w:color="auto"/>
              <w:bottom w:val="single" w:sz="18" w:space="0" w:color="auto"/>
              <w:right w:val="single" w:sz="18" w:space="0" w:color="auto"/>
            </w:tcBorders>
            <w:shd w:val="clear" w:color="000000" w:fill="B1A0C7"/>
            <w:vAlign w:val="center"/>
            <w:hideMark/>
          </w:tcPr>
          <w:p w14:paraId="46204983" w14:textId="77777777" w:rsidR="001417FD" w:rsidRPr="001D4D76" w:rsidRDefault="001417FD" w:rsidP="001D4D76">
            <w:pPr>
              <w:bidi w:val="0"/>
              <w:jc w:val="center"/>
              <w:rPr>
                <w:rFonts w:ascii="David" w:hAnsi="David"/>
                <w:b/>
                <w:bCs/>
                <w:color w:val="000000"/>
              </w:rPr>
            </w:pPr>
            <w:r w:rsidRPr="001D4D76">
              <w:rPr>
                <w:rFonts w:ascii="David" w:hAnsi="David"/>
                <w:b/>
                <w:bCs/>
                <w:color w:val="000000"/>
              </w:rPr>
              <w:t>20%</w:t>
            </w:r>
          </w:p>
        </w:tc>
      </w:tr>
    </w:tbl>
    <w:p w14:paraId="1503623D" w14:textId="26CE9217" w:rsidR="00DC0485" w:rsidRPr="001D4D76" w:rsidRDefault="001D4D76" w:rsidP="002B5E54">
      <w:pPr>
        <w:widowControl w:val="0"/>
        <w:spacing w:line="360" w:lineRule="auto"/>
        <w:rPr>
          <w:b/>
          <w:bCs/>
          <w:sz w:val="8"/>
          <w:szCs w:val="8"/>
          <w:u w:val="single"/>
          <w:rtl/>
        </w:rPr>
      </w:pPr>
      <w:r>
        <w:rPr>
          <w:b/>
          <w:bCs/>
          <w:u w:val="single"/>
          <w:rtl/>
        </w:rPr>
        <w:fldChar w:fldCharType="end"/>
      </w:r>
    </w:p>
    <w:p w14:paraId="75FCFD37" w14:textId="3F07D83C" w:rsidR="0022401F" w:rsidRPr="00A10CDA" w:rsidRDefault="0022401F"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A10CDA">
        <w:rPr>
          <w:rFonts w:ascii="Arial" w:hAnsi="Arial" w:hint="cs"/>
          <w:rtl/>
        </w:rPr>
        <w:t>הציון של כל מציע יוכפל ב-</w:t>
      </w:r>
      <w:r w:rsidR="00F926AA" w:rsidRPr="00A10CDA">
        <w:rPr>
          <w:rFonts w:ascii="Arial" w:hAnsi="Arial" w:hint="cs"/>
          <w:rtl/>
        </w:rPr>
        <w:t>60</w:t>
      </w:r>
      <w:r w:rsidRPr="00A10CDA">
        <w:rPr>
          <w:rFonts w:ascii="Arial" w:hAnsi="Arial" w:hint="cs"/>
          <w:rtl/>
        </w:rPr>
        <w:t>%.</w:t>
      </w:r>
    </w:p>
    <w:p w14:paraId="058B1F78" w14:textId="77777777" w:rsidR="00D12A6E" w:rsidRPr="00DD6E47" w:rsidRDefault="00D12A6E" w:rsidP="001D4D76">
      <w:pPr>
        <w:widowControl w:val="0"/>
        <w:numPr>
          <w:ilvl w:val="1"/>
          <w:numId w:val="3"/>
        </w:numPr>
        <w:tabs>
          <w:tab w:val="left" w:pos="950"/>
        </w:tabs>
        <w:spacing w:before="240" w:line="276" w:lineRule="auto"/>
        <w:ind w:left="950" w:hanging="590"/>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B063FA">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4542F511" w14:textId="77777777" w:rsidR="00D84103" w:rsidRPr="00B41E22" w:rsidRDefault="00D84103"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bookmarkStart w:id="86" w:name="_Toc279322253"/>
      <w:bookmarkEnd w:id="79"/>
      <w:r w:rsidRPr="00DC0A0D">
        <w:rPr>
          <w:rFonts w:ascii="David" w:hAnsi="David" w:hint="cs"/>
          <w:rtl/>
        </w:rPr>
        <w:t>לשלב</w:t>
      </w:r>
      <w:r w:rsidRPr="00B41E22">
        <w:rPr>
          <w:rFonts w:ascii="Arial" w:hAnsi="Arial" w:hint="cs"/>
          <w:rtl/>
        </w:rPr>
        <w:t xml:space="preserve"> זה</w:t>
      </w:r>
      <w:r w:rsidR="009C0938" w:rsidRPr="00B41E22">
        <w:rPr>
          <w:rFonts w:ascii="Arial" w:hAnsi="Arial" w:hint="cs"/>
          <w:rtl/>
        </w:rPr>
        <w:t xml:space="preserve">, </w:t>
      </w:r>
      <w:r w:rsidRPr="00B41E22">
        <w:rPr>
          <w:rFonts w:ascii="Arial" w:hAnsi="Arial" w:hint="cs"/>
          <w:rtl/>
        </w:rPr>
        <w:t xml:space="preserve">יעברו אך ורק המציעים שעברו את סף האיכות המפורט בסעיף </w:t>
      </w:r>
      <w:r w:rsidRPr="00B41E22">
        <w:rPr>
          <w:rFonts w:ascii="Arial" w:hAnsi="Arial"/>
          <w:rtl/>
        </w:rPr>
        <w:fldChar w:fldCharType="begin"/>
      </w:r>
      <w:r w:rsidRPr="00B41E22">
        <w:rPr>
          <w:rFonts w:ascii="Arial" w:hAnsi="Arial"/>
          <w:rtl/>
        </w:rPr>
        <w:instrText xml:space="preserve"> </w:instrText>
      </w:r>
      <w:r w:rsidRPr="00B41E22">
        <w:rPr>
          <w:rFonts w:ascii="Arial" w:hAnsi="Arial" w:hint="cs"/>
        </w:rPr>
        <w:instrText>REF</w:instrText>
      </w:r>
      <w:r w:rsidRPr="00B41E22">
        <w:rPr>
          <w:rFonts w:ascii="Arial" w:hAnsi="Arial" w:hint="cs"/>
          <w:rtl/>
        </w:rPr>
        <w:instrText xml:space="preserve"> _</w:instrText>
      </w:r>
      <w:r w:rsidRPr="00B41E22">
        <w:rPr>
          <w:rFonts w:ascii="Arial" w:hAnsi="Arial" w:hint="cs"/>
        </w:rPr>
        <w:instrText>Ref488332049 \r \h</w:instrText>
      </w:r>
      <w:r w:rsidRPr="00B41E22">
        <w:rPr>
          <w:rFonts w:ascii="Arial" w:hAnsi="Arial"/>
          <w:rtl/>
        </w:rPr>
        <w:instrText xml:space="preserve"> </w:instrText>
      </w:r>
      <w:r w:rsidR="00D86965" w:rsidRPr="00B41E22">
        <w:rPr>
          <w:rFonts w:ascii="Arial" w:hAnsi="Arial"/>
          <w:rtl/>
        </w:rPr>
        <w:instrText xml:space="preserve"> \* </w:instrText>
      </w:r>
      <w:r w:rsidR="00D86965" w:rsidRPr="00B41E22">
        <w:rPr>
          <w:rFonts w:ascii="Arial" w:hAnsi="Arial"/>
        </w:rPr>
        <w:instrText>MERGEFORMAT</w:instrText>
      </w:r>
      <w:r w:rsidR="00D86965" w:rsidRPr="00B41E22">
        <w:rPr>
          <w:rFonts w:ascii="Arial" w:hAnsi="Arial"/>
          <w:rtl/>
        </w:rPr>
        <w:instrText xml:space="preserve"> </w:instrText>
      </w:r>
      <w:r w:rsidRPr="00B41E22">
        <w:rPr>
          <w:rFonts w:ascii="Arial" w:hAnsi="Arial"/>
          <w:rtl/>
        </w:rPr>
      </w:r>
      <w:r w:rsidRPr="00B41E22">
        <w:rPr>
          <w:rFonts w:ascii="Arial" w:hAnsi="Arial"/>
          <w:rtl/>
        </w:rPr>
        <w:fldChar w:fldCharType="separate"/>
      </w:r>
      <w:r w:rsidR="008A3237">
        <w:rPr>
          <w:rFonts w:ascii="Arial" w:hAnsi="Arial"/>
          <w:rtl/>
        </w:rPr>
        <w:t>‏15.2.2</w:t>
      </w:r>
      <w:r w:rsidRPr="00B41E22">
        <w:rPr>
          <w:rFonts w:ascii="Arial" w:hAnsi="Arial"/>
          <w:rtl/>
        </w:rPr>
        <w:fldChar w:fldCharType="end"/>
      </w:r>
      <w:r w:rsidRPr="00B41E22">
        <w:rPr>
          <w:rFonts w:ascii="Arial" w:hAnsi="Arial" w:hint="cs"/>
          <w:rtl/>
        </w:rPr>
        <w:t xml:space="preserve"> לעיל.</w:t>
      </w:r>
    </w:p>
    <w:p w14:paraId="34C0690A" w14:textId="77777777" w:rsidR="00D84103" w:rsidRDefault="00D84103"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rtl/>
        </w:rPr>
        <w:t>המזמין</w:t>
      </w:r>
      <w:r w:rsidRPr="00890D08">
        <w:rPr>
          <w:rFonts w:ascii="Arial" w:hAnsi="Arial"/>
          <w:rtl/>
        </w:rPr>
        <w:t xml:space="preserve"> יפתח את הצעות המחיר של המציעים אשר עברו לשלב בדיקת מחיר.</w:t>
      </w:r>
    </w:p>
    <w:p w14:paraId="548A72A2" w14:textId="77777777" w:rsidR="00D12306" w:rsidRDefault="009A118E"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cs"/>
          <w:rtl/>
        </w:rPr>
        <w:t>מציע</w:t>
      </w:r>
      <w:r w:rsidRPr="00D12306">
        <w:rPr>
          <w:rFonts w:ascii="Arial" w:hAnsi="Arial" w:hint="cs"/>
          <w:rtl/>
        </w:rPr>
        <w:t xml:space="preserve"> </w:t>
      </w:r>
      <w:r w:rsidR="00D12306" w:rsidRPr="00D12306">
        <w:rPr>
          <w:rFonts w:ascii="Arial" w:hAnsi="Arial" w:hint="cs"/>
          <w:rtl/>
        </w:rPr>
        <w:t xml:space="preserve">אשר </w:t>
      </w:r>
      <w:r w:rsidR="00B063FA" w:rsidRPr="00D12306">
        <w:rPr>
          <w:rFonts w:ascii="Arial" w:hAnsi="Arial" w:hint="cs"/>
          <w:rtl/>
        </w:rPr>
        <w:t>מחיר ה</w:t>
      </w:r>
      <w:r w:rsidR="00D12306" w:rsidRPr="00D12306">
        <w:rPr>
          <w:rFonts w:ascii="Arial" w:hAnsi="Arial" w:hint="cs"/>
          <w:rtl/>
        </w:rPr>
        <w:t>"</w:t>
      </w:r>
      <w:r w:rsidR="00B063FA" w:rsidRPr="00D12306">
        <w:rPr>
          <w:rFonts w:ascii="Arial" w:hAnsi="Arial" w:hint="cs"/>
          <w:rtl/>
        </w:rPr>
        <w:t>סה"כ עלות כוללת להשוואה</w:t>
      </w:r>
      <w:r w:rsidR="00D12306" w:rsidRPr="00D12306">
        <w:rPr>
          <w:rFonts w:ascii="Arial" w:hAnsi="Arial" w:hint="cs"/>
          <w:rtl/>
        </w:rPr>
        <w:t xml:space="preserve">" בנספח ב' - </w:t>
      </w:r>
      <w:r w:rsidR="00B063FA" w:rsidRPr="00D12306">
        <w:rPr>
          <w:rFonts w:ascii="Arial" w:hAnsi="Arial" w:hint="cs"/>
          <w:rtl/>
        </w:rPr>
        <w:t xml:space="preserve"> </w:t>
      </w:r>
      <w:r w:rsidR="00D12306" w:rsidRPr="00D12306">
        <w:rPr>
          <w:rFonts w:ascii="Arial" w:hAnsi="Arial" w:hint="cs"/>
          <w:rtl/>
        </w:rPr>
        <w:t>הצעת המחיר, יהיה הנמוך ביותר, ינוקד ב-100 נק'.</w:t>
      </w:r>
    </w:p>
    <w:p w14:paraId="5E5C8E10" w14:textId="77777777" w:rsidR="00D12306" w:rsidRDefault="009A118E"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12306">
        <w:rPr>
          <w:rFonts w:ascii="Arial" w:hAnsi="Arial" w:hint="cs"/>
          <w:rtl/>
        </w:rPr>
        <w:t xml:space="preserve">כל יתר המציעים ינוקדו באופן יחסי למציע </w:t>
      </w:r>
      <w:r w:rsidR="00D12306" w:rsidRPr="00D12306">
        <w:rPr>
          <w:rFonts w:ascii="Arial" w:hAnsi="Arial" w:hint="cs"/>
          <w:rtl/>
        </w:rPr>
        <w:t xml:space="preserve">אשר מחיר ה"סה"כ עלות כוללת להשוואה" בנספח ב' -  הצעת המחיר, </w:t>
      </w:r>
      <w:r w:rsidR="00D12306">
        <w:rPr>
          <w:rFonts w:ascii="Arial" w:hAnsi="Arial" w:hint="cs"/>
          <w:rtl/>
        </w:rPr>
        <w:t>הוא הנמ</w:t>
      </w:r>
      <w:r w:rsidR="00D12306" w:rsidRPr="00D12306">
        <w:rPr>
          <w:rFonts w:ascii="Arial" w:hAnsi="Arial" w:hint="cs"/>
          <w:rtl/>
        </w:rPr>
        <w:t>וך ביותר</w:t>
      </w:r>
      <w:r w:rsidR="00D12306">
        <w:rPr>
          <w:rFonts w:ascii="Arial" w:hAnsi="Arial" w:hint="cs"/>
          <w:rtl/>
        </w:rPr>
        <w:t>.</w:t>
      </w:r>
    </w:p>
    <w:p w14:paraId="1FC2D428" w14:textId="77777777" w:rsidR="009A118E" w:rsidRPr="00BB7739" w:rsidRDefault="00906F3C"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sz w:val="40"/>
        </w:rPr>
      </w:pPr>
      <w:bookmarkStart w:id="87" w:name="_Hlk487725339"/>
      <w:r>
        <w:rPr>
          <w:rFonts w:ascii="Arial" w:hAnsi="Arial" w:hint="cs"/>
          <w:rtl/>
        </w:rPr>
        <w:t>ציון המחיר</w:t>
      </w:r>
      <w:r w:rsidR="00BB7739">
        <w:rPr>
          <w:rFonts w:hint="cs"/>
          <w:sz w:val="40"/>
          <w:rtl/>
        </w:rPr>
        <w:t xml:space="preserve"> יוכפל ב-</w:t>
      </w:r>
      <w:r w:rsidR="00D12306">
        <w:rPr>
          <w:rFonts w:hint="cs"/>
          <w:sz w:val="40"/>
          <w:rtl/>
        </w:rPr>
        <w:t>40</w:t>
      </w:r>
      <w:r w:rsidR="00BB7739">
        <w:rPr>
          <w:rFonts w:hint="cs"/>
          <w:sz w:val="40"/>
          <w:rtl/>
        </w:rPr>
        <w:t>%, משקל רכיב הצעת המחיר במכרז.</w:t>
      </w:r>
    </w:p>
    <w:bookmarkEnd w:id="87"/>
    <w:p w14:paraId="1051BBEE" w14:textId="77777777" w:rsidR="00D84103" w:rsidRDefault="00D84103"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cs"/>
          <w:rtl/>
        </w:rPr>
        <w:t>יובהר</w:t>
      </w:r>
      <w:r w:rsidRPr="00B41E22">
        <w:rPr>
          <w:rFonts w:ascii="Arial" w:hAnsi="Arial" w:hint="cs"/>
          <w:rtl/>
        </w:rPr>
        <w:t xml:space="preserve"> כי מרכיבי המחיר יכללו את כל העלויות הנלוות לביצוע השירותים לרבות כל ציוד, כלי עבודה, </w:t>
      </w:r>
      <w:r w:rsidRPr="00B41E22">
        <w:rPr>
          <w:rFonts w:ascii="Arial" w:hAnsi="Arial"/>
          <w:rtl/>
        </w:rPr>
        <w:t>עלויות הארגון והניהול של</w:t>
      </w:r>
      <w:r w:rsidRPr="00B41E22">
        <w:rPr>
          <w:rFonts w:ascii="Arial" w:hAnsi="Arial" w:hint="cs"/>
          <w:rtl/>
        </w:rPr>
        <w:t xml:space="preserve"> הספק, תשלומי הוצאות, נסיעות, עלויות כח אדם, זכויות סוציאליות, שעות נוספות והפרשות מעביד וכל התוספות</w:t>
      </w:r>
      <w:r w:rsidRPr="00B41E22">
        <w:rPr>
          <w:rFonts w:ascii="Arial" w:hAnsi="Arial"/>
          <w:rtl/>
        </w:rPr>
        <w:t>,</w:t>
      </w:r>
      <w:r w:rsidRPr="00B41E22">
        <w:rPr>
          <w:rFonts w:ascii="Arial" w:hAnsi="Arial" w:hint="cs"/>
          <w:rtl/>
        </w:rPr>
        <w:t xml:space="preserve"> </w:t>
      </w:r>
      <w:r w:rsidRPr="00B41E22">
        <w:rPr>
          <w:rFonts w:ascii="Arial" w:hAnsi="Arial"/>
          <w:rtl/>
        </w:rPr>
        <w:t>לרבות</w:t>
      </w:r>
      <w:r w:rsidRPr="00B41E22">
        <w:rPr>
          <w:rFonts w:ascii="Arial" w:hAnsi="Arial" w:hint="cs"/>
          <w:rtl/>
        </w:rPr>
        <w:t xml:space="preserve"> </w:t>
      </w:r>
      <w:r w:rsidRPr="00B41E22">
        <w:rPr>
          <w:rFonts w:ascii="Arial" w:hAnsi="Arial"/>
          <w:rtl/>
        </w:rPr>
        <w:t xml:space="preserve">רווח </w:t>
      </w:r>
      <w:r w:rsidRPr="00B41E22">
        <w:rPr>
          <w:rFonts w:ascii="Arial" w:hAnsi="Arial" w:hint="cs"/>
          <w:rtl/>
        </w:rPr>
        <w:t>הספק</w:t>
      </w:r>
      <w:r w:rsidRPr="00B41E22">
        <w:rPr>
          <w:rFonts w:ascii="Arial" w:hAnsi="Arial"/>
          <w:rtl/>
        </w:rPr>
        <w:t xml:space="preserve"> </w:t>
      </w:r>
      <w:r w:rsidRPr="00B41E22">
        <w:rPr>
          <w:rFonts w:ascii="Arial" w:hAnsi="Arial" w:hint="cs"/>
          <w:rtl/>
        </w:rPr>
        <w:t xml:space="preserve">וכל מס או היטל נוסף לפי חוק, </w:t>
      </w:r>
      <w:r w:rsidRPr="00B41E22">
        <w:rPr>
          <w:rFonts w:ascii="Arial" w:hAnsi="Arial"/>
          <w:rtl/>
        </w:rPr>
        <w:t xml:space="preserve">בין אם </w:t>
      </w:r>
      <w:r w:rsidRPr="00B41E22">
        <w:rPr>
          <w:rFonts w:ascii="Arial" w:hAnsi="Arial" w:hint="cs"/>
          <w:rtl/>
        </w:rPr>
        <w:t>מצוינות במסמכי המכרז</w:t>
      </w:r>
      <w:r w:rsidRPr="00B41E22">
        <w:rPr>
          <w:rFonts w:ascii="Arial" w:hAnsi="Arial"/>
          <w:rtl/>
        </w:rPr>
        <w:t xml:space="preserve"> ובין אם לאו</w:t>
      </w:r>
      <w:r w:rsidRPr="00B41E22">
        <w:rPr>
          <w:rFonts w:ascii="Arial" w:hAnsi="Arial" w:hint="cs"/>
          <w:rtl/>
        </w:rPr>
        <w:t xml:space="preserve">. </w:t>
      </w:r>
    </w:p>
    <w:p w14:paraId="2AA3522F" w14:textId="77777777" w:rsidR="00FD568E" w:rsidRPr="00B41E22" w:rsidRDefault="00FD568E"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cs"/>
          <w:rtl/>
        </w:rPr>
        <w:lastRenderedPageBreak/>
        <w:t>הצעת</w:t>
      </w:r>
      <w:r w:rsidRPr="00B41E22">
        <w:rPr>
          <w:rFonts w:ascii="Arial" w:hAnsi="Arial" w:hint="cs"/>
          <w:rtl/>
        </w:rPr>
        <w:t xml:space="preserve"> מחיר מותנית ו/או מסויגת תפסול את ההצעה על הסף.</w:t>
      </w:r>
    </w:p>
    <w:p w14:paraId="56949BCE" w14:textId="77777777" w:rsidR="00CB6370" w:rsidRPr="00CB6370" w:rsidRDefault="00CB6370" w:rsidP="00DC0A0D">
      <w:pPr>
        <w:widowControl w:val="0"/>
        <w:numPr>
          <w:ilvl w:val="1"/>
          <w:numId w:val="3"/>
        </w:numPr>
        <w:tabs>
          <w:tab w:val="left" w:pos="950"/>
        </w:tabs>
        <w:spacing w:before="240" w:line="276" w:lineRule="auto"/>
        <w:ind w:left="950" w:hanging="590"/>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E2A19A9" w14:textId="77777777" w:rsidR="00055D55" w:rsidRPr="00B41E22" w:rsidRDefault="00CB6370"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eastAsia"/>
          <w:rtl/>
        </w:rPr>
        <w:t>חישוב</w:t>
      </w:r>
      <w:r w:rsidRPr="00B41E22">
        <w:rPr>
          <w:rFonts w:ascii="Arial" w:hAnsi="Arial"/>
          <w:rtl/>
        </w:rPr>
        <w:t xml:space="preserve"> </w:t>
      </w:r>
      <w:r w:rsidRPr="00B41E22">
        <w:rPr>
          <w:rFonts w:ascii="Arial" w:hAnsi="Arial" w:hint="eastAsia"/>
          <w:rtl/>
        </w:rPr>
        <w:t>הציון</w:t>
      </w:r>
      <w:r w:rsidRPr="00B41E22">
        <w:rPr>
          <w:rFonts w:ascii="Arial" w:hAnsi="Arial"/>
          <w:rtl/>
        </w:rPr>
        <w:t xml:space="preserve"> </w:t>
      </w:r>
      <w:r w:rsidRPr="00B41E22">
        <w:rPr>
          <w:rFonts w:ascii="Arial" w:hAnsi="Arial" w:hint="eastAsia"/>
          <w:rtl/>
        </w:rPr>
        <w:t>הסופי</w:t>
      </w:r>
      <w:r w:rsidRPr="00B41E22">
        <w:rPr>
          <w:rFonts w:ascii="Arial" w:hAnsi="Arial"/>
          <w:rtl/>
        </w:rPr>
        <w:t xml:space="preserve"> </w:t>
      </w:r>
      <w:r w:rsidRPr="00B41E22">
        <w:rPr>
          <w:rFonts w:ascii="Arial" w:hAnsi="Arial" w:hint="cs"/>
          <w:rtl/>
        </w:rPr>
        <w:t xml:space="preserve">ייערך </w:t>
      </w:r>
      <w:r w:rsidR="00391572" w:rsidRPr="00B41E22">
        <w:rPr>
          <w:rFonts w:ascii="Arial" w:hAnsi="Arial" w:hint="cs"/>
          <w:rtl/>
        </w:rPr>
        <w:t xml:space="preserve">על ידי חיבור הציון המשוקלל שהתקבל בבדיקת האיכות והציון </w:t>
      </w:r>
      <w:r w:rsidR="00DE23E4" w:rsidRPr="00B41E22">
        <w:rPr>
          <w:rFonts w:ascii="Arial" w:hAnsi="Arial" w:hint="cs"/>
          <w:rtl/>
        </w:rPr>
        <w:t xml:space="preserve">הסופי </w:t>
      </w:r>
      <w:r w:rsidR="00391572" w:rsidRPr="00B41E22">
        <w:rPr>
          <w:rFonts w:ascii="Arial" w:hAnsi="Arial" w:hint="cs"/>
          <w:rtl/>
        </w:rPr>
        <w:t>המשוקלל שהתקבל בבדיקת המחיר.</w:t>
      </w:r>
    </w:p>
    <w:p w14:paraId="50272A7B" w14:textId="77777777" w:rsidR="00CB6370" w:rsidRPr="00B41E22" w:rsidRDefault="00CB6370"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cs"/>
          <w:rtl/>
        </w:rPr>
        <w:t>ההצעות</w:t>
      </w:r>
      <w:r w:rsidRPr="00B41E22">
        <w:rPr>
          <w:rFonts w:ascii="Arial" w:hAnsi="Arial" w:hint="cs"/>
          <w:rtl/>
        </w:rPr>
        <w:t xml:space="preserve"> תדורגנה בהתאם לגובה הציון הסופי. </w:t>
      </w:r>
      <w:r w:rsidR="00D12306">
        <w:rPr>
          <w:rFonts w:ascii="Arial" w:hAnsi="Arial" w:hint="cs"/>
          <w:rtl/>
        </w:rPr>
        <w:t>המציע אשר דורג במקום הראשון, יזכה במכרז</w:t>
      </w:r>
      <w:r w:rsidRPr="00B41E22">
        <w:rPr>
          <w:rFonts w:ascii="Arial" w:hAnsi="Arial"/>
          <w:rtl/>
        </w:rPr>
        <w:t>.</w:t>
      </w:r>
      <w:r w:rsidRPr="00B41E22">
        <w:rPr>
          <w:rFonts w:ascii="Arial" w:hAnsi="Arial" w:hint="cs"/>
          <w:rtl/>
        </w:rPr>
        <w:t xml:space="preserve"> </w:t>
      </w:r>
    </w:p>
    <w:p w14:paraId="09959278" w14:textId="77777777" w:rsidR="006F2BD5" w:rsidRPr="00B41E22" w:rsidRDefault="006F2BD5"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B41E22">
        <w:rPr>
          <w:rFonts w:ascii="Arial" w:hAnsi="Arial"/>
          <w:rtl/>
        </w:rPr>
        <w:t xml:space="preserve">במידה </w:t>
      </w:r>
      <w:r w:rsidR="00A8761D" w:rsidRPr="00B41E22">
        <w:rPr>
          <w:rFonts w:ascii="Arial" w:hAnsi="Arial" w:hint="cs"/>
          <w:rtl/>
        </w:rPr>
        <w:t>ושני מציעים</w:t>
      </w:r>
      <w:r w:rsidR="00037587" w:rsidRPr="00B41E22">
        <w:rPr>
          <w:rFonts w:ascii="Arial" w:hAnsi="Arial"/>
          <w:rtl/>
        </w:rPr>
        <w:t xml:space="preserve"> או יותר קיבלו ניקוד משוקלל זהה</w:t>
      </w:r>
      <w:r w:rsidR="00A8761D" w:rsidRPr="00B41E22">
        <w:rPr>
          <w:rFonts w:ascii="Arial" w:hAnsi="Arial" w:hint="cs"/>
          <w:rtl/>
        </w:rPr>
        <w:t xml:space="preserve">, </w:t>
      </w:r>
      <w:r w:rsidRPr="00B41E22">
        <w:rPr>
          <w:rFonts w:ascii="Arial" w:hAnsi="Arial" w:hint="eastAsia"/>
          <w:rtl/>
        </w:rPr>
        <w:t>וועדת</w:t>
      </w:r>
      <w:r w:rsidRPr="00B41E22">
        <w:rPr>
          <w:rFonts w:ascii="Arial" w:hAnsi="Arial"/>
          <w:rtl/>
        </w:rPr>
        <w:t xml:space="preserve"> המכרזים </w:t>
      </w:r>
      <w:r w:rsidRPr="00B41E22">
        <w:rPr>
          <w:rFonts w:ascii="Arial" w:hAnsi="Arial" w:hint="cs"/>
          <w:rtl/>
        </w:rPr>
        <w:t xml:space="preserve">רשאית, אך לא </w:t>
      </w:r>
      <w:r w:rsidRPr="00DC0A0D">
        <w:rPr>
          <w:rFonts w:ascii="David" w:hAnsi="David" w:hint="cs"/>
          <w:rtl/>
        </w:rPr>
        <w:t>חייבת</w:t>
      </w:r>
      <w:r w:rsidRPr="00B41E22">
        <w:rPr>
          <w:rFonts w:ascii="Arial" w:hAnsi="Arial" w:hint="cs"/>
          <w:rtl/>
        </w:rPr>
        <w:t>, להחליט</w:t>
      </w:r>
      <w:r w:rsidRPr="00B41E22">
        <w:rPr>
          <w:rFonts w:ascii="Arial" w:hAnsi="Arial"/>
          <w:rtl/>
        </w:rPr>
        <w:t xml:space="preserve"> כי ייבחר זוכה בדרך של הגרלה</w:t>
      </w:r>
      <w:r w:rsidRPr="00B41E22">
        <w:rPr>
          <w:rFonts w:ascii="Arial" w:hAnsi="Arial" w:hint="cs"/>
          <w:rtl/>
        </w:rPr>
        <w:t>.</w:t>
      </w:r>
    </w:p>
    <w:p w14:paraId="4A20BAA5" w14:textId="77777777" w:rsidR="006F2BD5" w:rsidRPr="00B41E22" w:rsidRDefault="006F2BD5"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Arial" w:hAnsi="Arial"/>
        </w:rPr>
      </w:pPr>
      <w:r w:rsidRPr="00DC0A0D">
        <w:rPr>
          <w:rFonts w:ascii="David" w:hAnsi="David" w:hint="cs"/>
          <w:rtl/>
        </w:rPr>
        <w:t>במקרה</w:t>
      </w:r>
      <w:r w:rsidRPr="00B41E22">
        <w:rPr>
          <w:rFonts w:ascii="Arial" w:hAnsi="Arial" w:hint="cs"/>
          <w:rtl/>
        </w:rPr>
        <w:t xml:space="preserve"> כזה</w:t>
      </w:r>
      <w:r w:rsidRPr="00B41E22">
        <w:rPr>
          <w:rFonts w:ascii="Arial" w:hAnsi="Arial"/>
          <w:rtl/>
        </w:rPr>
        <w:t>, תערך הגרלה במתווה כמפורט להלן:</w:t>
      </w:r>
    </w:p>
    <w:p w14:paraId="64A5167E" w14:textId="77777777" w:rsidR="006F2BD5" w:rsidRPr="00B41E22" w:rsidRDefault="00117249" w:rsidP="00DC0A0D">
      <w:pPr>
        <w:widowControl w:val="0"/>
        <w:numPr>
          <w:ilvl w:val="3"/>
          <w:numId w:val="3"/>
        </w:numPr>
        <w:tabs>
          <w:tab w:val="left" w:pos="950"/>
        </w:tabs>
        <w:spacing w:before="80" w:line="276" w:lineRule="auto"/>
        <w:ind w:left="2549" w:hanging="907"/>
        <w:jc w:val="both"/>
        <w:outlineLvl w:val="7"/>
        <w:rPr>
          <w:rFonts w:ascii="Arial" w:hAnsi="Arial"/>
          <w:rtl/>
        </w:rPr>
      </w:pPr>
      <w:r w:rsidRPr="00B41E22">
        <w:rPr>
          <w:rFonts w:ascii="Arial" w:hAnsi="Arial"/>
          <w:rtl/>
        </w:rPr>
        <w:t>מורשי החתימה של המציעים,</w:t>
      </w:r>
      <w:r w:rsidR="006F2BD5" w:rsidRPr="00B41E22">
        <w:rPr>
          <w:rFonts w:ascii="Arial" w:hAnsi="Arial"/>
          <w:rtl/>
        </w:rPr>
        <w:t xml:space="preserve"> שהצעותיהם קיבלו ניקוד זהה כאמור לעיל יוזמנו למשרד לצורך עריכת ההגרלה. </w:t>
      </w:r>
    </w:p>
    <w:p w14:paraId="2C5CD5B6" w14:textId="77777777" w:rsidR="006F2BD5" w:rsidRPr="00B41E22" w:rsidRDefault="00117249"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 xml:space="preserve">במידה ולא התייצב מורשה החתימה, </w:t>
      </w:r>
      <w:r w:rsidR="006F2BD5" w:rsidRPr="00B41E22">
        <w:rPr>
          <w:rFonts w:ascii="Arial" w:hAnsi="Arial"/>
          <w:rtl/>
        </w:rPr>
        <w:t>הנוכחים מטעם המציע יגישו ייפוי כוח מטעם המורשה לחתום בשם המציע או יחתמו על הצהרה כי הם מייצגים את המציע לצורך ההגרלה.</w:t>
      </w:r>
    </w:p>
    <w:p w14:paraId="007F7D37"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ההגרלה תתבצע בנוכחות חברי ועדת המכרזים והיועץ המשפטי של המשרד או משקיף שיקבע לכך על ידי ועדת המכרזים, במשרדי המזמין.</w:t>
      </w:r>
    </w:p>
    <w:p w14:paraId="35F34F25"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tl/>
        </w:rPr>
      </w:pPr>
      <w:r w:rsidRPr="00B41E22">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14:paraId="522FFFB4"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167189B7"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המציע אשר שמו הופיע על גבי הפתק כאמור, יוכרז כזוכה במכרז, או בחלק לגביו התקיימה ההגרלה.</w:t>
      </w:r>
    </w:p>
    <w:p w14:paraId="1CBCE57C"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14:paraId="15BC7BC6" w14:textId="77777777" w:rsidR="006F2BD5" w:rsidRPr="00B41E22" w:rsidRDefault="006F2BD5" w:rsidP="00DC0A0D">
      <w:pPr>
        <w:widowControl w:val="0"/>
        <w:numPr>
          <w:ilvl w:val="3"/>
          <w:numId w:val="3"/>
        </w:numPr>
        <w:tabs>
          <w:tab w:val="left" w:pos="950"/>
        </w:tabs>
        <w:spacing w:before="80" w:line="276" w:lineRule="auto"/>
        <w:ind w:left="2549" w:hanging="907"/>
        <w:jc w:val="both"/>
        <w:outlineLvl w:val="7"/>
        <w:rPr>
          <w:rFonts w:ascii="Arial" w:hAnsi="Arial"/>
        </w:rPr>
      </w:pPr>
      <w:r w:rsidRPr="00B41E22">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AE51778" w14:textId="77777777" w:rsidR="00FD568E" w:rsidRPr="00460BF2" w:rsidRDefault="00FD568E" w:rsidP="00C53888">
      <w:pPr>
        <w:widowControl w:val="0"/>
        <w:numPr>
          <w:ilvl w:val="1"/>
          <w:numId w:val="3"/>
        </w:numPr>
        <w:tabs>
          <w:tab w:val="left" w:pos="950"/>
        </w:tabs>
        <w:spacing w:before="120" w:line="276" w:lineRule="auto"/>
        <w:ind w:left="950" w:hanging="590"/>
        <w:jc w:val="both"/>
        <w:outlineLvl w:val="7"/>
        <w:rPr>
          <w:rFonts w:ascii="David" w:hAnsi="David"/>
          <w:b/>
          <w:bCs/>
          <w:u w:val="single"/>
          <w:rtl/>
        </w:rPr>
      </w:pPr>
      <w:r w:rsidRPr="00460BF2">
        <w:rPr>
          <w:rFonts w:ascii="David" w:hAnsi="David"/>
          <w:b/>
          <w:bCs/>
          <w:u w:val="single"/>
          <w:rtl/>
        </w:rPr>
        <w:t>הליך תחרותי נוסף</w:t>
      </w:r>
    </w:p>
    <w:p w14:paraId="41C24DCE" w14:textId="77777777" w:rsidR="00117249" w:rsidRPr="00460BF2" w:rsidRDefault="00FD568E"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562FB160" w14:textId="77777777" w:rsidR="004F5638" w:rsidRPr="00B41E22" w:rsidRDefault="004F5638" w:rsidP="00DC0A0D">
      <w:pPr>
        <w:widowControl w:val="0"/>
        <w:numPr>
          <w:ilvl w:val="3"/>
          <w:numId w:val="3"/>
        </w:numPr>
        <w:tabs>
          <w:tab w:val="left" w:pos="950"/>
        </w:tabs>
        <w:spacing w:before="120" w:line="276" w:lineRule="auto"/>
        <w:ind w:left="2547" w:hanging="900"/>
        <w:jc w:val="both"/>
        <w:outlineLvl w:val="7"/>
        <w:rPr>
          <w:rFonts w:ascii="Arial" w:hAnsi="Arial"/>
        </w:rPr>
      </w:pPr>
      <w:r w:rsidRPr="00B41E22">
        <w:rPr>
          <w:rFonts w:ascii="Arial" w:hAnsi="Arial"/>
          <w:rtl/>
        </w:rPr>
        <w:t xml:space="preserve">במידה וההפרש בין שתי הצעות מבין שלוש הצעות המחיר </w:t>
      </w:r>
      <w:r w:rsidR="0017281B" w:rsidRPr="00B41E22">
        <w:rPr>
          <w:rFonts w:ascii="Arial" w:hAnsi="Arial"/>
          <w:rtl/>
        </w:rPr>
        <w:t>אשר קיבלו את הניקוד הגבוה ביותר</w:t>
      </w:r>
      <w:r w:rsidRPr="00B41E22">
        <w:rPr>
          <w:rFonts w:ascii="Arial" w:hAnsi="Arial"/>
          <w:rtl/>
        </w:rPr>
        <w:t xml:space="preserve">, עולה על 5%, רשאי המשרד לערוך </w:t>
      </w:r>
      <w:r w:rsidRPr="00B41E22">
        <w:rPr>
          <w:rFonts w:ascii="Arial" w:hAnsi="Arial" w:hint="cs"/>
          <w:rtl/>
        </w:rPr>
        <w:t>הליך תחרותי נוסף ל</w:t>
      </w:r>
      <w:r w:rsidR="00BF5ACC" w:rsidRPr="00B41E22">
        <w:rPr>
          <w:rFonts w:ascii="Arial" w:hAnsi="Arial" w:hint="cs"/>
          <w:rtl/>
        </w:rPr>
        <w:t>שלוש המציעים</w:t>
      </w:r>
      <w:r w:rsidR="0017281B" w:rsidRPr="00B41E22">
        <w:rPr>
          <w:rFonts w:ascii="Arial" w:hAnsi="Arial" w:hint="cs"/>
          <w:rtl/>
        </w:rPr>
        <w:t xml:space="preserve"> הללו</w:t>
      </w:r>
      <w:r w:rsidR="00BF5ACC" w:rsidRPr="00B41E22">
        <w:rPr>
          <w:rFonts w:ascii="Arial" w:hAnsi="Arial" w:hint="cs"/>
          <w:rtl/>
        </w:rPr>
        <w:t>, הכל בהתאם לשיקול דעת המשרד</w:t>
      </w:r>
      <w:r w:rsidRPr="00B41E22">
        <w:rPr>
          <w:rFonts w:ascii="Arial" w:hAnsi="Arial" w:hint="cs"/>
          <w:rtl/>
        </w:rPr>
        <w:t xml:space="preserve">. </w:t>
      </w:r>
    </w:p>
    <w:p w14:paraId="7EB48C09" w14:textId="77777777" w:rsidR="00642BF8" w:rsidRPr="00B41E22" w:rsidRDefault="00117249" w:rsidP="00DC0A0D">
      <w:pPr>
        <w:widowControl w:val="0"/>
        <w:numPr>
          <w:ilvl w:val="3"/>
          <w:numId w:val="3"/>
        </w:numPr>
        <w:tabs>
          <w:tab w:val="left" w:pos="950"/>
        </w:tabs>
        <w:spacing w:before="120" w:line="276" w:lineRule="auto"/>
        <w:ind w:left="2547" w:hanging="900"/>
        <w:jc w:val="both"/>
        <w:outlineLvl w:val="7"/>
        <w:rPr>
          <w:rFonts w:ascii="Arial" w:hAnsi="Arial"/>
        </w:rPr>
      </w:pPr>
      <w:r w:rsidRPr="00B41E22">
        <w:rPr>
          <w:rFonts w:ascii="Arial" w:hAnsi="Arial" w:hint="cs"/>
          <w:rtl/>
        </w:rPr>
        <w:lastRenderedPageBreak/>
        <w:t xml:space="preserve">במידה והתקבל שוויון בניקוד </w:t>
      </w:r>
      <w:r w:rsidR="00001F39" w:rsidRPr="00B41E22">
        <w:rPr>
          <w:rFonts w:ascii="Arial" w:hAnsi="Arial" w:hint="cs"/>
          <w:rtl/>
        </w:rPr>
        <w:t xml:space="preserve">המציעים </w:t>
      </w:r>
      <w:r w:rsidR="00642BF8" w:rsidRPr="00B41E22">
        <w:rPr>
          <w:rFonts w:ascii="Arial" w:hAnsi="Arial" w:hint="cs"/>
          <w:rtl/>
        </w:rPr>
        <w:t>שקיבלו את הניקוד הגבוה ביותר.</w:t>
      </w:r>
    </w:p>
    <w:p w14:paraId="6F6D1F24" w14:textId="77777777" w:rsidR="00FD568E" w:rsidRDefault="00FD568E"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w:t>
      </w:r>
      <w:r w:rsidR="009C0938" w:rsidRPr="00DC0A0D">
        <w:rPr>
          <w:rFonts w:ascii="David" w:hAnsi="David" w:hint="cs"/>
          <w:rtl/>
        </w:rPr>
        <w:t>הועדה</w:t>
      </w:r>
      <w:r w:rsidR="009C0938">
        <w:rPr>
          <w:rFonts w:hint="cs"/>
          <w:rtl/>
        </w:rPr>
        <w:t xml:space="preserve">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86"/>
    <w:p w14:paraId="48509B3E" w14:textId="77777777" w:rsidR="00D1648F" w:rsidRPr="001B06E3" w:rsidRDefault="00CA56BD" w:rsidP="00BB5ED3">
      <w:pPr>
        <w:widowControl w:val="0"/>
        <w:numPr>
          <w:ilvl w:val="0"/>
          <w:numId w:val="3"/>
        </w:numPr>
        <w:spacing w:before="300" w:line="276" w:lineRule="auto"/>
        <w:jc w:val="both"/>
        <w:outlineLvl w:val="7"/>
        <w:rPr>
          <w:b/>
          <w:bCs/>
          <w:szCs w:val="28"/>
          <w:u w:val="single"/>
          <w:rtl/>
        </w:rPr>
      </w:pPr>
      <w:r w:rsidRPr="001B06E3">
        <w:rPr>
          <w:b/>
          <w:bCs/>
          <w:szCs w:val="28"/>
          <w:u w:val="single"/>
          <w:rtl/>
        </w:rPr>
        <w:t>תשלום</w:t>
      </w:r>
    </w:p>
    <w:p w14:paraId="57607A68" w14:textId="77777777" w:rsidR="004F5638" w:rsidRDefault="004F5638" w:rsidP="00C53888">
      <w:pPr>
        <w:widowControl w:val="0"/>
        <w:numPr>
          <w:ilvl w:val="1"/>
          <w:numId w:val="3"/>
        </w:numPr>
        <w:tabs>
          <w:tab w:val="left" w:pos="950"/>
        </w:tabs>
        <w:spacing w:before="120" w:line="276" w:lineRule="auto"/>
        <w:ind w:left="950" w:hanging="590"/>
        <w:jc w:val="both"/>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2B44BC4D" w14:textId="77777777" w:rsidR="000D2ADB" w:rsidRPr="000D2ADB" w:rsidRDefault="000D2ADB" w:rsidP="000D2ADB">
      <w:pPr>
        <w:widowControl w:val="0"/>
        <w:numPr>
          <w:ilvl w:val="1"/>
          <w:numId w:val="3"/>
        </w:numPr>
        <w:tabs>
          <w:tab w:val="left" w:pos="950"/>
        </w:tabs>
        <w:spacing w:before="120" w:line="276" w:lineRule="auto"/>
        <w:ind w:left="950" w:hanging="590"/>
        <w:jc w:val="both"/>
        <w:outlineLvl w:val="7"/>
        <w:rPr>
          <w:b/>
          <w:bCs/>
          <w:rtl/>
        </w:rPr>
      </w:pPr>
      <w:r w:rsidRPr="000D2ADB">
        <w:rPr>
          <w:b/>
          <w:bCs/>
          <w:rtl/>
        </w:rPr>
        <w:t xml:space="preserve">מנגנוני תמרוץ </w:t>
      </w:r>
    </w:p>
    <w:p w14:paraId="06F8AB9F" w14:textId="4D0DCC8A" w:rsidR="000D2ADB" w:rsidRDefault="000D2ADB" w:rsidP="000D2ADB">
      <w:pPr>
        <w:widowControl w:val="0"/>
        <w:tabs>
          <w:tab w:val="left" w:pos="950"/>
        </w:tabs>
        <w:spacing w:before="120" w:line="276" w:lineRule="auto"/>
        <w:ind w:left="950"/>
        <w:jc w:val="both"/>
        <w:outlineLvl w:val="7"/>
        <w:rPr>
          <w:rtl/>
        </w:rPr>
      </w:pPr>
      <w:r>
        <w:rPr>
          <w:rFonts w:hint="cs"/>
          <w:rtl/>
        </w:rPr>
        <w:t>המשרד</w:t>
      </w:r>
      <w:r w:rsidRPr="000D2ADB">
        <w:rPr>
          <w:rtl/>
        </w:rPr>
        <w:t xml:space="preserve"> מייחס חשיבות מרבית לרמת השירות שתינתן לו על-ידי הספק ולפיכך </w:t>
      </w:r>
      <w:r>
        <w:rPr>
          <w:rFonts w:hint="cs"/>
          <w:rtl/>
        </w:rPr>
        <w:t>להלן</w:t>
      </w:r>
      <w:r w:rsidRPr="000D2ADB">
        <w:rPr>
          <w:rtl/>
        </w:rPr>
        <w:t xml:space="preserve"> מספר מנגנונים שמטרתם להבטיח את עמידת הספק ברמת השירות הנדרשת הן בתקופת הפיתוח וההקמה והן בתקופת התפעול.</w:t>
      </w:r>
    </w:p>
    <w:p w14:paraId="0CDC977B" w14:textId="77777777" w:rsidR="000D2ADB" w:rsidRPr="000D2ADB" w:rsidRDefault="000D2ADB"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b/>
          <w:bCs/>
        </w:rPr>
      </w:pPr>
      <w:bookmarkStart w:id="88" w:name="_Toc369971080"/>
      <w:bookmarkStart w:id="89" w:name="_Toc467499997"/>
      <w:r w:rsidRPr="000D2ADB">
        <w:rPr>
          <w:b/>
          <w:bCs/>
          <w:rtl/>
        </w:rPr>
        <w:t>תמרוץ בתקופת הפיתוח וההקמה</w:t>
      </w:r>
      <w:bookmarkEnd w:id="88"/>
      <w:bookmarkEnd w:id="89"/>
    </w:p>
    <w:p w14:paraId="05ABFD50" w14:textId="329A5124" w:rsidR="000D2ADB" w:rsidRPr="000D2ADB" w:rsidRDefault="000D2ADB" w:rsidP="00603C5A">
      <w:pPr>
        <w:widowControl w:val="0"/>
        <w:tabs>
          <w:tab w:val="left" w:pos="950"/>
        </w:tabs>
        <w:spacing w:before="60" w:line="276" w:lineRule="auto"/>
        <w:ind w:left="1647"/>
        <w:jc w:val="both"/>
        <w:outlineLvl w:val="7"/>
        <w:rPr>
          <w:rtl/>
        </w:rPr>
      </w:pPr>
      <w:r w:rsidRPr="000D2ADB">
        <w:rPr>
          <w:rtl/>
        </w:rPr>
        <w:t xml:space="preserve">בכל איחור העולה על </w:t>
      </w:r>
      <w:r w:rsidR="0050766D">
        <w:rPr>
          <w:rFonts w:hint="cs"/>
          <w:rtl/>
        </w:rPr>
        <w:t>20</w:t>
      </w:r>
      <w:r w:rsidRPr="000D2ADB">
        <w:rPr>
          <w:rtl/>
        </w:rPr>
        <w:t xml:space="preserve">% ממשך הזמן המוצע עבור כל אבן דרך (בהתאם לתכנית העבודה המוצעת שהוגשה על ידי הספק), אשר מקורו בגורמים שבאחריות הספק, רשאי המזמין לקזז </w:t>
      </w:r>
      <w:r w:rsidR="0050766D">
        <w:rPr>
          <w:rFonts w:hint="cs"/>
          <w:rtl/>
        </w:rPr>
        <w:t>15</w:t>
      </w:r>
      <w:r w:rsidRPr="000D2ADB">
        <w:rPr>
          <w:rtl/>
        </w:rPr>
        <w:t>% ממחיר אבן הדרך.</w:t>
      </w:r>
    </w:p>
    <w:p w14:paraId="32219F4F" w14:textId="77777777" w:rsidR="000D2ADB" w:rsidRPr="000D2ADB" w:rsidRDefault="000D2ADB" w:rsidP="00EC1257">
      <w:pPr>
        <w:widowControl w:val="0"/>
        <w:numPr>
          <w:ilvl w:val="2"/>
          <w:numId w:val="37"/>
        </w:numPr>
        <w:tabs>
          <w:tab w:val="left" w:pos="425"/>
          <w:tab w:val="left" w:pos="850"/>
        </w:tabs>
        <w:adjustRightInd w:val="0"/>
        <w:spacing w:before="120" w:line="276" w:lineRule="auto"/>
        <w:ind w:left="1647" w:hanging="720"/>
        <w:jc w:val="both"/>
        <w:textAlignment w:val="baseline"/>
        <w:outlineLvl w:val="7"/>
        <w:rPr>
          <w:b/>
          <w:bCs/>
        </w:rPr>
      </w:pPr>
      <w:bookmarkStart w:id="90" w:name="_Toc369971081"/>
      <w:bookmarkStart w:id="91" w:name="_Toc467499998"/>
      <w:r w:rsidRPr="000D2ADB">
        <w:rPr>
          <w:b/>
          <w:bCs/>
          <w:rtl/>
        </w:rPr>
        <w:t>תמרוץ בתקופת התפעול</w:t>
      </w:r>
      <w:bookmarkEnd w:id="90"/>
      <w:bookmarkEnd w:id="91"/>
    </w:p>
    <w:p w14:paraId="4EE96AD9" w14:textId="160510FA" w:rsidR="000D2ADB" w:rsidRPr="0026328F" w:rsidRDefault="000D2ADB" w:rsidP="00BB5ED3">
      <w:pPr>
        <w:widowControl w:val="0"/>
        <w:numPr>
          <w:ilvl w:val="3"/>
          <w:numId w:val="3"/>
        </w:numPr>
        <w:tabs>
          <w:tab w:val="clear" w:pos="2160"/>
          <w:tab w:val="num" w:pos="2547"/>
        </w:tabs>
        <w:spacing w:before="80" w:line="276" w:lineRule="auto"/>
        <w:ind w:left="2549" w:hanging="907"/>
        <w:jc w:val="both"/>
        <w:outlineLvl w:val="7"/>
        <w:rPr>
          <w:rtl/>
        </w:rPr>
      </w:pPr>
      <w:r w:rsidRPr="0026328F">
        <w:rPr>
          <w:rtl/>
        </w:rPr>
        <w:t xml:space="preserve">אי-עמידה בדרישות זמינות המערכת (במצטבר, במהלך תקופת המדידה) - עבור כל שעה שבה המערכת אינה באוויר, מעבר לאי-הזמינות המותרת, ישלם הספק סכום של </w:t>
      </w:r>
      <w:r w:rsidRPr="0026328F">
        <w:rPr>
          <w:rFonts w:hint="cs"/>
          <w:rtl/>
        </w:rPr>
        <w:t>1</w:t>
      </w:r>
      <w:r w:rsidRPr="0026328F">
        <w:rPr>
          <w:rtl/>
        </w:rPr>
        <w:t>,0</w:t>
      </w:r>
      <w:r w:rsidR="00BB3EA5">
        <w:rPr>
          <w:rFonts w:hint="cs"/>
          <w:rtl/>
        </w:rPr>
        <w:t>0</w:t>
      </w:r>
      <w:r w:rsidRPr="0026328F">
        <w:rPr>
          <w:rtl/>
        </w:rPr>
        <w:t>0 ש"ח (או החלק היחסי בעבור אי-זמינות נמוכה משעה</w:t>
      </w:r>
    </w:p>
    <w:p w14:paraId="6BB4D5CE" w14:textId="542D41A2" w:rsidR="000D2ADB" w:rsidRPr="003A092E" w:rsidRDefault="000D2ADB" w:rsidP="00BB5ED3">
      <w:pPr>
        <w:widowControl w:val="0"/>
        <w:numPr>
          <w:ilvl w:val="3"/>
          <w:numId w:val="3"/>
        </w:numPr>
        <w:tabs>
          <w:tab w:val="clear" w:pos="2160"/>
          <w:tab w:val="num" w:pos="2547"/>
        </w:tabs>
        <w:spacing w:before="80" w:line="276" w:lineRule="auto"/>
        <w:ind w:left="2549" w:hanging="907"/>
        <w:jc w:val="both"/>
        <w:outlineLvl w:val="7"/>
      </w:pPr>
      <w:r w:rsidRPr="003A092E">
        <w:rPr>
          <w:rtl/>
        </w:rPr>
        <w:t xml:space="preserve">אי-עמידה בדרישות התאוששות מתקלות - עבור כל חריגה מדרישות ההתאוששות מתקלה (ללא תלות בסוג התקלה), ישלם הספק סכום של </w:t>
      </w:r>
      <w:r w:rsidR="00BB3EA5" w:rsidRPr="003A092E">
        <w:rPr>
          <w:rFonts w:hint="cs"/>
          <w:rtl/>
        </w:rPr>
        <w:t>5000</w:t>
      </w:r>
      <w:r w:rsidRPr="003A092E">
        <w:rPr>
          <w:rtl/>
        </w:rPr>
        <w:t xml:space="preserve"> ש"ח לכל שעת חריגה מעבר לדרישה (או החלק היחסי בעבור חריגה נמוכה משעה). </w:t>
      </w:r>
    </w:p>
    <w:p w14:paraId="137B2AE9" w14:textId="79002B72" w:rsidR="000D2ADB" w:rsidRPr="0026328F" w:rsidRDefault="000D2ADB" w:rsidP="00BB5ED3">
      <w:pPr>
        <w:widowControl w:val="0"/>
        <w:numPr>
          <w:ilvl w:val="3"/>
          <w:numId w:val="3"/>
        </w:numPr>
        <w:tabs>
          <w:tab w:val="clear" w:pos="2160"/>
          <w:tab w:val="num" w:pos="2547"/>
        </w:tabs>
        <w:spacing w:before="80" w:line="276" w:lineRule="auto"/>
        <w:ind w:left="2549" w:hanging="907"/>
        <w:jc w:val="both"/>
        <w:outlineLvl w:val="7"/>
      </w:pPr>
      <w:r w:rsidRPr="0026328F">
        <w:rPr>
          <w:rtl/>
        </w:rPr>
        <w:t>אי-עמידה במדדי מוקד התמיכה - עבור כל חריגה מדרישות רמת השירות למוקד התמיכה (לכל סוג מדד), ישלם הספק סכום של 500 ש"ח לכל חריגה מעבר לדרישה.</w:t>
      </w:r>
    </w:p>
    <w:p w14:paraId="7729F5D9" w14:textId="77777777" w:rsidR="000D2ADB" w:rsidRPr="0026328F" w:rsidRDefault="000D2ADB" w:rsidP="00EC1257">
      <w:pPr>
        <w:widowControl w:val="0"/>
        <w:numPr>
          <w:ilvl w:val="0"/>
          <w:numId w:val="63"/>
        </w:numPr>
        <w:tabs>
          <w:tab w:val="left" w:pos="950"/>
        </w:tabs>
        <w:spacing w:before="80" w:line="276" w:lineRule="auto"/>
        <w:ind w:left="2002"/>
        <w:jc w:val="both"/>
        <w:outlineLvl w:val="7"/>
      </w:pPr>
      <w:r w:rsidRPr="0026328F">
        <w:rPr>
          <w:rtl/>
        </w:rPr>
        <w:t>מדידת רמת השירות תתבצע אחת לחודש.</w:t>
      </w:r>
    </w:p>
    <w:p w14:paraId="1FC9716E" w14:textId="77777777" w:rsidR="000D2ADB" w:rsidRPr="0026328F" w:rsidRDefault="000D2ADB" w:rsidP="00EC1257">
      <w:pPr>
        <w:widowControl w:val="0"/>
        <w:numPr>
          <w:ilvl w:val="0"/>
          <w:numId w:val="63"/>
        </w:numPr>
        <w:tabs>
          <w:tab w:val="left" w:pos="950"/>
        </w:tabs>
        <w:spacing w:before="80" w:line="276" w:lineRule="auto"/>
        <w:ind w:left="2002"/>
        <w:jc w:val="both"/>
        <w:outlineLvl w:val="7"/>
      </w:pPr>
      <w:r w:rsidRPr="0026328F">
        <w:rPr>
          <w:rtl/>
        </w:rPr>
        <w:t xml:space="preserve">חישוב קנסות בגין אי-עמידה בהסכם רמת השירות, יבוצע בתדירות חודשית ויקוזז מהתשלום הקרוב המגיע לספק. </w:t>
      </w:r>
    </w:p>
    <w:p w14:paraId="0E115C82" w14:textId="77777777" w:rsidR="000D2ADB" w:rsidRPr="0026328F" w:rsidRDefault="000D2ADB" w:rsidP="00EC1257">
      <w:pPr>
        <w:widowControl w:val="0"/>
        <w:numPr>
          <w:ilvl w:val="0"/>
          <w:numId w:val="63"/>
        </w:numPr>
        <w:tabs>
          <w:tab w:val="left" w:pos="950"/>
        </w:tabs>
        <w:spacing w:before="80" w:line="276" w:lineRule="auto"/>
        <w:ind w:left="2002"/>
        <w:jc w:val="both"/>
        <w:outlineLvl w:val="7"/>
      </w:pPr>
      <w:r w:rsidRPr="0026328F">
        <w:rPr>
          <w:rtl/>
        </w:rPr>
        <w:t>בשלושת החודשים הראשונים לאחר סיום פרויקט הקמת המערכת, תימדד רמת השירות אך לא יופעלו קנסות בגינה. היה ובשלושת החודשים העוקבים לא שיפר הספק את רמת השירות לרמה הנדרשת, יופעל מנגנון הקנסות על כל התקופה, החל מהיום הראשון לעלייה לאוויר.</w:t>
      </w:r>
    </w:p>
    <w:p w14:paraId="4B16AF02" w14:textId="5E91BBC2" w:rsidR="000D2ADB" w:rsidRDefault="000D2ADB" w:rsidP="00EC1257">
      <w:pPr>
        <w:widowControl w:val="0"/>
        <w:numPr>
          <w:ilvl w:val="0"/>
          <w:numId w:val="63"/>
        </w:numPr>
        <w:tabs>
          <w:tab w:val="left" w:pos="950"/>
        </w:tabs>
        <w:spacing w:before="80" w:line="276" w:lineRule="auto"/>
        <w:ind w:left="2002"/>
        <w:jc w:val="both"/>
        <w:outlineLvl w:val="7"/>
      </w:pPr>
      <w:r w:rsidRPr="0026328F">
        <w:rPr>
          <w:rtl/>
        </w:rPr>
        <w:lastRenderedPageBreak/>
        <w:t xml:space="preserve">גובה הקנס יוגבל ל- </w:t>
      </w:r>
      <w:r w:rsidR="002B32ED">
        <w:rPr>
          <w:rFonts w:hint="cs"/>
          <w:rtl/>
        </w:rPr>
        <w:t>15</w:t>
      </w:r>
      <w:r w:rsidRPr="0026328F">
        <w:rPr>
          <w:rtl/>
        </w:rPr>
        <w:t>% מגובה התמורה המגיעה לספק בתקופת המדידה.</w:t>
      </w:r>
    </w:p>
    <w:p w14:paraId="4044BA04" w14:textId="77777777" w:rsidR="004F5638" w:rsidRPr="00B41E22" w:rsidRDefault="004F5638"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ברור</w:t>
      </w:r>
      <w:r w:rsidRPr="00B41E22">
        <w:rPr>
          <w:rFonts w:ascii="Arial" w:hAnsi="Arial"/>
          <w:sz w:val="26"/>
          <w:rtl/>
          <w:lang w:val="x-none" w:eastAsia="x-none"/>
        </w:rPr>
        <w:t xml:space="preserve"> ומוסכם לכל כי הצעת המחיר, המצורפת בזאת </w:t>
      </w:r>
      <w:r w:rsidRPr="00B41E22">
        <w:rPr>
          <w:rFonts w:ascii="Arial" w:hAnsi="Arial" w:hint="eastAsia"/>
          <w:sz w:val="26"/>
          <w:rtl/>
          <w:lang w:val="x-none" w:eastAsia="x-none"/>
        </w:rPr>
        <w:t>בנספח</w:t>
      </w:r>
      <w:r w:rsidRPr="00B41E22">
        <w:rPr>
          <w:rFonts w:ascii="Arial" w:hAnsi="Arial"/>
          <w:sz w:val="26"/>
          <w:rtl/>
          <w:lang w:val="x-none" w:eastAsia="x-none"/>
        </w:rPr>
        <w:t xml:space="preserve"> </w:t>
      </w:r>
      <w:r w:rsidRPr="00B41E22">
        <w:rPr>
          <w:rFonts w:ascii="Arial" w:hAnsi="Arial" w:hint="eastAsia"/>
          <w:sz w:val="26"/>
          <w:rtl/>
          <w:lang w:val="x-none" w:eastAsia="x-none"/>
        </w:rPr>
        <w:t>ב</w:t>
      </w:r>
      <w:r w:rsidRPr="00B41E22">
        <w:rPr>
          <w:rFonts w:ascii="Arial" w:hAnsi="Arial"/>
          <w:sz w:val="26"/>
          <w:rtl/>
          <w:lang w:val="x-none" w:eastAsia="x-none"/>
        </w:rPr>
        <w:t xml:space="preserve">' מכילה את כלל העלויות הנדרשות לביצוע </w:t>
      </w:r>
      <w:r w:rsidR="00885701" w:rsidRPr="00B41E22">
        <w:rPr>
          <w:rFonts w:ascii="Arial" w:hAnsi="Arial" w:hint="cs"/>
          <w:sz w:val="26"/>
          <w:rtl/>
          <w:lang w:val="x-none" w:eastAsia="x-none"/>
        </w:rPr>
        <w:t>השירותים</w:t>
      </w:r>
      <w:r w:rsidRPr="00B41E22">
        <w:rPr>
          <w:rFonts w:ascii="Arial" w:hAnsi="Arial"/>
          <w:sz w:val="26"/>
          <w:rtl/>
          <w:lang w:val="x-none" w:eastAsia="x-none"/>
        </w:rPr>
        <w:t xml:space="preserve"> לרבות עלויות שכר ועלויות זכויות סוציאליות, שעות נוספות, </w:t>
      </w:r>
      <w:r w:rsidRPr="00B41E22">
        <w:rPr>
          <w:rFonts w:ascii="Arial" w:hAnsi="Arial" w:hint="eastAsia"/>
          <w:sz w:val="26"/>
          <w:rtl/>
          <w:lang w:val="x-none" w:eastAsia="x-none"/>
        </w:rPr>
        <w:t>שכ</w:t>
      </w:r>
      <w:r w:rsidRPr="00B41E22">
        <w:rPr>
          <w:rFonts w:ascii="Arial" w:hAnsi="Arial"/>
          <w:sz w:val="26"/>
          <w:rtl/>
          <w:lang w:val="x-none" w:eastAsia="x-none"/>
        </w:rPr>
        <w:t xml:space="preserve">"ד, </w:t>
      </w:r>
      <w:r w:rsidRPr="00B41E22">
        <w:rPr>
          <w:rFonts w:ascii="Arial" w:hAnsi="Arial" w:hint="eastAsia"/>
          <w:sz w:val="26"/>
          <w:rtl/>
          <w:lang w:val="x-none" w:eastAsia="x-none"/>
        </w:rPr>
        <w:t>נסיעות</w:t>
      </w:r>
      <w:r w:rsidR="00BF5ACC" w:rsidRPr="00B41E22">
        <w:rPr>
          <w:rFonts w:ascii="Arial" w:hAnsi="Arial" w:hint="cs"/>
          <w:sz w:val="26"/>
          <w:rtl/>
          <w:lang w:val="x-none" w:eastAsia="x-none"/>
        </w:rPr>
        <w:t xml:space="preserve">, הובלות </w:t>
      </w:r>
      <w:r w:rsidRPr="00B41E22">
        <w:rPr>
          <w:rFonts w:ascii="Arial" w:hAnsi="Arial" w:hint="eastAsia"/>
          <w:sz w:val="26"/>
          <w:rtl/>
          <w:lang w:val="x-none" w:eastAsia="x-none"/>
        </w:rPr>
        <w:t>וביטול</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רכישת</w:t>
      </w:r>
      <w:r w:rsidRPr="00B41E22">
        <w:rPr>
          <w:rFonts w:ascii="Arial" w:hAnsi="Arial"/>
          <w:sz w:val="26"/>
          <w:rtl/>
          <w:lang w:val="x-none" w:eastAsia="x-none"/>
        </w:rPr>
        <w:t xml:space="preserve"> </w:t>
      </w:r>
      <w:r w:rsidRPr="00B41E22">
        <w:rPr>
          <w:rFonts w:ascii="Arial" w:hAnsi="Arial" w:hint="eastAsia"/>
          <w:sz w:val="26"/>
          <w:rtl/>
          <w:lang w:val="x-none" w:eastAsia="x-none"/>
        </w:rPr>
        <w:t>ציוד</w:t>
      </w:r>
      <w:r w:rsidRPr="00B41E22">
        <w:rPr>
          <w:rFonts w:ascii="Arial" w:hAnsi="Arial"/>
          <w:sz w:val="26"/>
          <w:rtl/>
          <w:lang w:val="x-none" w:eastAsia="x-none"/>
        </w:rPr>
        <w:t xml:space="preserve">, </w:t>
      </w:r>
      <w:r w:rsidRPr="00B41E22">
        <w:rPr>
          <w:rFonts w:ascii="Arial" w:hAnsi="Arial" w:hint="eastAsia"/>
          <w:sz w:val="26"/>
          <w:rtl/>
          <w:lang w:val="x-none" w:eastAsia="x-none"/>
        </w:rPr>
        <w:t>הוצאות</w:t>
      </w:r>
      <w:r w:rsidRPr="00B41E22">
        <w:rPr>
          <w:rFonts w:ascii="Arial" w:hAnsi="Arial"/>
          <w:sz w:val="26"/>
          <w:rtl/>
          <w:lang w:val="x-none" w:eastAsia="x-none"/>
        </w:rPr>
        <w:t xml:space="preserve"> </w:t>
      </w:r>
      <w:r w:rsidRPr="00B41E22">
        <w:rPr>
          <w:rFonts w:ascii="Arial" w:hAnsi="Arial" w:hint="eastAsia"/>
          <w:sz w:val="26"/>
          <w:rtl/>
          <w:lang w:val="x-none" w:eastAsia="x-none"/>
        </w:rPr>
        <w:t>משרדיות</w:t>
      </w:r>
      <w:r w:rsidRPr="00B41E22">
        <w:rPr>
          <w:rFonts w:ascii="Arial" w:hAnsi="Arial"/>
          <w:sz w:val="26"/>
          <w:rtl/>
          <w:lang w:val="x-none" w:eastAsia="x-none"/>
        </w:rPr>
        <w:t xml:space="preserve">, </w:t>
      </w:r>
      <w:r w:rsidRPr="00B41E22">
        <w:rPr>
          <w:rFonts w:ascii="Arial" w:hAnsi="Arial" w:hint="eastAsia"/>
          <w:sz w:val="26"/>
          <w:rtl/>
          <w:lang w:val="x-none" w:eastAsia="x-none"/>
        </w:rPr>
        <w:t>ביטוחים</w:t>
      </w:r>
      <w:r w:rsidRPr="00B41E22">
        <w:rPr>
          <w:rFonts w:ascii="Arial" w:hAnsi="Arial"/>
          <w:sz w:val="26"/>
          <w:rtl/>
          <w:lang w:val="x-none" w:eastAsia="x-none"/>
        </w:rPr>
        <w:t xml:space="preserve">, </w:t>
      </w:r>
      <w:r w:rsidRPr="00B41E22">
        <w:rPr>
          <w:rFonts w:ascii="Arial" w:hAnsi="Arial" w:hint="eastAsia"/>
          <w:sz w:val="26"/>
          <w:rtl/>
          <w:lang w:val="x-none" w:eastAsia="x-none"/>
        </w:rPr>
        <w:t>עלויות</w:t>
      </w:r>
      <w:r w:rsidRPr="00B41E22">
        <w:rPr>
          <w:rFonts w:ascii="Arial" w:hAnsi="Arial"/>
          <w:sz w:val="26"/>
          <w:rtl/>
          <w:lang w:val="x-none" w:eastAsia="x-none"/>
        </w:rPr>
        <w:t xml:space="preserve"> </w:t>
      </w:r>
      <w:r w:rsidRPr="00B41E22">
        <w:rPr>
          <w:rFonts w:ascii="Arial" w:hAnsi="Arial" w:hint="eastAsia"/>
          <w:sz w:val="26"/>
          <w:rtl/>
          <w:lang w:val="x-none" w:eastAsia="x-none"/>
        </w:rPr>
        <w:t>תפעול</w:t>
      </w:r>
      <w:r w:rsidRPr="00B41E22">
        <w:rPr>
          <w:rFonts w:ascii="Arial" w:hAnsi="Arial"/>
          <w:sz w:val="26"/>
          <w:rtl/>
          <w:lang w:val="x-none" w:eastAsia="x-none"/>
        </w:rPr>
        <w:t xml:space="preserve">, </w:t>
      </w:r>
      <w:r w:rsidRPr="00B41E22">
        <w:rPr>
          <w:rFonts w:ascii="Arial" w:hAnsi="Arial" w:hint="eastAsia"/>
          <w:sz w:val="26"/>
          <w:rtl/>
          <w:lang w:val="x-none" w:eastAsia="x-none"/>
        </w:rPr>
        <w:t>ניהול</w:t>
      </w:r>
      <w:r w:rsidRPr="00B41E22">
        <w:rPr>
          <w:rFonts w:ascii="Arial" w:hAnsi="Arial"/>
          <w:sz w:val="26"/>
          <w:rtl/>
          <w:lang w:val="x-none" w:eastAsia="x-none"/>
        </w:rPr>
        <w:t xml:space="preserve"> </w:t>
      </w:r>
      <w:r w:rsidRPr="00B41E22">
        <w:rPr>
          <w:rFonts w:ascii="Arial" w:hAnsi="Arial" w:hint="eastAsia"/>
          <w:sz w:val="26"/>
          <w:rtl/>
          <w:lang w:val="x-none" w:eastAsia="x-none"/>
        </w:rPr>
        <w:t>ורווח</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מכל</w:t>
      </w:r>
      <w:r w:rsidRPr="00B41E22">
        <w:rPr>
          <w:rFonts w:ascii="Arial" w:hAnsi="Arial"/>
          <w:sz w:val="26"/>
          <w:rtl/>
          <w:lang w:val="x-none" w:eastAsia="x-none"/>
        </w:rPr>
        <w:t xml:space="preserve"> </w:t>
      </w:r>
      <w:r w:rsidRPr="00B41E22">
        <w:rPr>
          <w:rFonts w:ascii="Arial" w:hAnsi="Arial" w:hint="eastAsia"/>
          <w:sz w:val="26"/>
          <w:rtl/>
          <w:lang w:val="x-none" w:eastAsia="x-none"/>
        </w:rPr>
        <w:t>דרישה</w:t>
      </w:r>
      <w:r w:rsidRPr="00B41E22">
        <w:rPr>
          <w:rFonts w:ascii="Arial" w:hAnsi="Arial"/>
          <w:sz w:val="26"/>
          <w:rtl/>
          <w:lang w:val="x-none" w:eastAsia="x-none"/>
        </w:rPr>
        <w:t xml:space="preserve"> </w:t>
      </w:r>
      <w:r w:rsidRPr="00B41E22">
        <w:rPr>
          <w:rFonts w:ascii="Arial" w:hAnsi="Arial" w:hint="eastAsia"/>
          <w:sz w:val="26"/>
          <w:rtl/>
          <w:lang w:val="x-none" w:eastAsia="x-none"/>
        </w:rPr>
        <w:t>מדרישות</w:t>
      </w:r>
      <w:r w:rsidRPr="00B41E22">
        <w:rPr>
          <w:rFonts w:ascii="Arial" w:hAnsi="Arial"/>
          <w:sz w:val="26"/>
          <w:rtl/>
          <w:lang w:val="x-none" w:eastAsia="x-none"/>
        </w:rPr>
        <w:t xml:space="preserve"> </w:t>
      </w:r>
      <w:r w:rsidRPr="00B41E22">
        <w:rPr>
          <w:rFonts w:ascii="Arial" w:hAnsi="Arial" w:hint="eastAsia"/>
          <w:sz w:val="26"/>
          <w:rtl/>
          <w:lang w:val="x-none" w:eastAsia="x-none"/>
        </w:rPr>
        <w:t>מכרז</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מס</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היטל</w:t>
      </w:r>
      <w:r w:rsidRPr="00B41E22">
        <w:rPr>
          <w:rFonts w:ascii="Arial" w:hAnsi="Arial"/>
          <w:sz w:val="26"/>
          <w:rtl/>
          <w:lang w:val="x-none" w:eastAsia="x-none"/>
        </w:rPr>
        <w:t xml:space="preserve"> </w:t>
      </w:r>
      <w:r w:rsidRPr="00B41E22">
        <w:rPr>
          <w:rFonts w:ascii="Arial" w:hAnsi="Arial" w:hint="eastAsia"/>
          <w:sz w:val="26"/>
          <w:rtl/>
          <w:lang w:val="x-none" w:eastAsia="x-none"/>
        </w:rPr>
        <w:t>נוסף</w:t>
      </w:r>
      <w:r w:rsidRPr="00B41E22">
        <w:rPr>
          <w:rFonts w:ascii="Arial" w:hAnsi="Arial"/>
          <w:sz w:val="26"/>
          <w:rtl/>
          <w:lang w:val="x-none" w:eastAsia="x-none"/>
        </w:rPr>
        <w:t xml:space="preserve"> </w:t>
      </w:r>
      <w:r w:rsidRPr="00B41E22">
        <w:rPr>
          <w:rFonts w:ascii="Arial" w:hAnsi="Arial" w:hint="eastAsia"/>
          <w:sz w:val="26"/>
          <w:rtl/>
          <w:lang w:val="x-none" w:eastAsia="x-none"/>
        </w:rPr>
        <w:t>לפי</w:t>
      </w:r>
      <w:r w:rsidRPr="00B41E22">
        <w:rPr>
          <w:rFonts w:ascii="Arial" w:hAnsi="Arial"/>
          <w:sz w:val="26"/>
          <w:rtl/>
          <w:lang w:val="x-none" w:eastAsia="x-none"/>
        </w:rPr>
        <w:t xml:space="preserve"> </w:t>
      </w:r>
      <w:r w:rsidRPr="00B41E22">
        <w:rPr>
          <w:rFonts w:ascii="Arial" w:hAnsi="Arial" w:hint="eastAsia"/>
          <w:sz w:val="26"/>
          <w:rtl/>
          <w:lang w:val="x-none" w:eastAsia="x-none"/>
        </w:rPr>
        <w:t>חוק</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מע</w:t>
      </w:r>
      <w:r w:rsidRPr="00B41E22">
        <w:rPr>
          <w:rFonts w:ascii="Arial" w:hAnsi="Arial"/>
          <w:sz w:val="26"/>
          <w:rtl/>
          <w:lang w:val="x-none" w:eastAsia="x-none"/>
        </w:rPr>
        <w:t>"מ.</w:t>
      </w:r>
    </w:p>
    <w:p w14:paraId="27A10093" w14:textId="77777777" w:rsidR="004F5638" w:rsidRPr="00B41E22" w:rsidRDefault="004F5638"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bookmarkStart w:id="92" w:name="_Ref30732988"/>
      <w:bookmarkStart w:id="93" w:name="_Ref40161692"/>
      <w:bookmarkStart w:id="94" w:name="_Toc81106651"/>
      <w:r w:rsidRPr="00B41E22">
        <w:rPr>
          <w:rFonts w:ascii="Arial" w:hAnsi="Arial" w:hint="eastAsia"/>
          <w:sz w:val="26"/>
          <w:rtl/>
          <w:lang w:val="x-none" w:eastAsia="x-none"/>
        </w:rPr>
        <w:t>התמורה</w:t>
      </w:r>
      <w:r w:rsidRPr="00B41E22">
        <w:rPr>
          <w:rFonts w:ascii="Arial" w:hAnsi="Arial"/>
          <w:sz w:val="26"/>
          <w:rtl/>
          <w:lang w:val="x-none" w:eastAsia="x-none"/>
        </w:rPr>
        <w:t xml:space="preserve"> שישלם </w:t>
      </w:r>
      <w:r w:rsidR="00885701" w:rsidRPr="00B41E22">
        <w:rPr>
          <w:rFonts w:ascii="Arial" w:hAnsi="Arial" w:hint="cs"/>
          <w:sz w:val="26"/>
          <w:rtl/>
          <w:lang w:val="x-none" w:eastAsia="x-none"/>
        </w:rPr>
        <w:t>המשרד</w:t>
      </w:r>
      <w:r w:rsidRPr="00B41E22">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669FC810" w14:textId="77777777" w:rsidR="004F5638" w:rsidRPr="00B41E22" w:rsidRDefault="00885701"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יהיה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לשאת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יישא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תשלום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הנובע</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ממנו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הסכים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והתחייב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לכך</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במפורש</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האמור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דין</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למעט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עשיית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עושר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במשפט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w:t>
      </w:r>
      <w:r w:rsidR="004F5638" w:rsidRPr="00B41E22">
        <w:rPr>
          <w:rFonts w:ascii="Arial" w:hAnsi="Arial"/>
          <w:sz w:val="26"/>
          <w:rtl/>
          <w:lang w:val="x-none" w:eastAsia="x-none"/>
        </w:rPr>
        <w:t>"</w:t>
      </w:r>
      <w:r w:rsidR="004F5638" w:rsidRPr="00B41E22">
        <w:rPr>
          <w:rFonts w:ascii="Arial" w:hAnsi="Arial" w:hint="eastAsia"/>
          <w:sz w:val="26"/>
          <w:rtl/>
          <w:lang w:val="x-none" w:eastAsia="x-none"/>
        </w:rPr>
        <w:t>ט</w:t>
      </w:r>
      <w:r w:rsidR="004F5638" w:rsidRPr="00B41E22">
        <w:rPr>
          <w:rFonts w:ascii="Arial" w:hAnsi="Arial"/>
          <w:sz w:val="26"/>
          <w:rtl/>
          <w:lang w:val="x-none" w:eastAsia="x-none"/>
        </w:rPr>
        <w:t xml:space="preserve"> - 1979.  </w:t>
      </w:r>
    </w:p>
    <w:p w14:paraId="1ACB04A7" w14:textId="77777777" w:rsidR="004F5638" w:rsidRDefault="004F5638"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מוצהר</w:t>
      </w:r>
      <w:r w:rsidRPr="00B41E22">
        <w:rPr>
          <w:rFonts w:ascii="Arial" w:hAnsi="Arial"/>
          <w:sz w:val="26"/>
          <w:rtl/>
          <w:lang w:val="x-none" w:eastAsia="x-none"/>
        </w:rPr>
        <w:t xml:space="preserve"> </w:t>
      </w:r>
      <w:r w:rsidRPr="00B41E22">
        <w:rPr>
          <w:rFonts w:ascii="Arial" w:hAnsi="Arial" w:hint="eastAsia"/>
          <w:sz w:val="26"/>
          <w:rtl/>
          <w:lang w:val="x-none" w:eastAsia="x-none"/>
        </w:rPr>
        <w:t>ומוסכם</w:t>
      </w:r>
      <w:r w:rsidR="00DA7458" w:rsidRPr="00B41E22">
        <w:rPr>
          <w:rFonts w:ascii="Arial" w:hAnsi="Arial" w:hint="cs"/>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המופיעה</w:t>
      </w:r>
      <w:r w:rsidRPr="00B41E22">
        <w:rPr>
          <w:rFonts w:ascii="Arial" w:hAnsi="Arial"/>
          <w:sz w:val="26"/>
          <w:rtl/>
          <w:lang w:val="x-none" w:eastAsia="x-none"/>
        </w:rPr>
        <w:t xml:space="preserve"> </w:t>
      </w:r>
      <w:hyperlink w:anchor="_נספח_א'_9" w:history="1">
        <w:r w:rsidRPr="00B41E22">
          <w:rPr>
            <w:rFonts w:ascii="Arial" w:hAnsi="Arial" w:hint="eastAsia"/>
            <w:sz w:val="26"/>
            <w:rtl/>
            <w:lang w:val="x-none" w:eastAsia="x-none"/>
          </w:rPr>
          <w:t>בנספח</w:t>
        </w:r>
        <w:r w:rsidRPr="00B41E22">
          <w:rPr>
            <w:rFonts w:ascii="Arial" w:hAnsi="Arial"/>
            <w:sz w:val="26"/>
            <w:rtl/>
            <w:lang w:val="x-none" w:eastAsia="x-none"/>
          </w:rPr>
          <w:t xml:space="preserve"> </w:t>
        </w:r>
      </w:hyperlink>
      <w:r w:rsidRPr="00B41E22">
        <w:rPr>
          <w:rFonts w:ascii="Arial" w:hAnsi="Arial" w:hint="eastAsia"/>
          <w:sz w:val="26"/>
          <w:rtl/>
          <w:lang w:val="x-none" w:eastAsia="x-none"/>
        </w:rPr>
        <w:t>ב</w:t>
      </w:r>
      <w:r w:rsidRPr="00B41E22">
        <w:rPr>
          <w:rFonts w:ascii="Arial" w:hAnsi="Arial"/>
          <w:sz w:val="26"/>
          <w:rtl/>
          <w:lang w:val="x-none" w:eastAsia="x-none"/>
        </w:rPr>
        <w:t>' להצעתו</w:t>
      </w:r>
      <w:r w:rsidR="00885701" w:rsidRPr="00B41E22">
        <w:rPr>
          <w:rFonts w:ascii="Arial" w:hAnsi="Arial" w:hint="cs"/>
          <w:sz w:val="26"/>
          <w:rtl/>
          <w:lang w:val="x-none" w:eastAsia="x-none"/>
        </w:rPr>
        <w:t xml:space="preserve"> ו/או נקבעה מראש במסמכי המכרז</w:t>
      </w:r>
      <w:r w:rsidRPr="00B41E22">
        <w:rPr>
          <w:rFonts w:ascii="Arial" w:hAnsi="Arial"/>
          <w:sz w:val="26"/>
          <w:rtl/>
          <w:lang w:val="x-none" w:eastAsia="x-none"/>
        </w:rPr>
        <w:t xml:space="preserve">, </w:t>
      </w:r>
      <w:r w:rsidRPr="00B41E22">
        <w:rPr>
          <w:rFonts w:ascii="Arial" w:hAnsi="Arial" w:hint="eastAsia"/>
          <w:sz w:val="26"/>
          <w:rtl/>
          <w:lang w:val="x-none" w:eastAsia="x-none"/>
        </w:rPr>
        <w:t>הינה</w:t>
      </w:r>
      <w:r w:rsidRPr="00B41E22">
        <w:rPr>
          <w:rFonts w:ascii="Arial" w:hAnsi="Arial"/>
          <w:sz w:val="26"/>
          <w:rtl/>
          <w:lang w:val="x-none" w:eastAsia="x-none"/>
        </w:rPr>
        <w:t xml:space="preserve"> </w:t>
      </w:r>
      <w:r w:rsidRPr="00B41E22">
        <w:rPr>
          <w:rFonts w:ascii="Arial" w:hAnsi="Arial" w:hint="eastAsia"/>
          <w:sz w:val="26"/>
          <w:rtl/>
          <w:lang w:val="x-none" w:eastAsia="x-none"/>
        </w:rPr>
        <w:t>קבועה</w:t>
      </w:r>
      <w:r w:rsidRPr="00B41E22">
        <w:rPr>
          <w:rFonts w:ascii="Arial" w:hAnsi="Arial"/>
          <w:sz w:val="26"/>
          <w:rtl/>
          <w:lang w:val="x-none" w:eastAsia="x-none"/>
        </w:rPr>
        <w:t xml:space="preserve"> </w:t>
      </w:r>
      <w:r w:rsidRPr="00B41E22">
        <w:rPr>
          <w:rFonts w:ascii="Arial" w:hAnsi="Arial" w:hint="eastAsia"/>
          <w:sz w:val="26"/>
          <w:rtl/>
          <w:lang w:val="x-none" w:eastAsia="x-none"/>
        </w:rPr>
        <w:t>ומוחלטת</w:t>
      </w:r>
      <w:r w:rsidRPr="00B41E22">
        <w:rPr>
          <w:rFonts w:ascii="Arial" w:hAnsi="Arial"/>
          <w:sz w:val="26"/>
          <w:rtl/>
          <w:lang w:val="x-none" w:eastAsia="x-none"/>
        </w:rPr>
        <w:t xml:space="preserve"> </w:t>
      </w:r>
      <w:r w:rsidRPr="00B41E22">
        <w:rPr>
          <w:rFonts w:ascii="Arial" w:hAnsi="Arial" w:hint="eastAsia"/>
          <w:sz w:val="26"/>
          <w:rtl/>
          <w:lang w:val="x-none" w:eastAsia="x-none"/>
        </w:rPr>
        <w:t>וכי</w:t>
      </w:r>
      <w:r w:rsidRPr="00B41E22">
        <w:rPr>
          <w:rFonts w:ascii="Arial" w:hAnsi="Arial"/>
          <w:sz w:val="26"/>
          <w:rtl/>
          <w:lang w:val="x-none" w:eastAsia="x-none"/>
        </w:rPr>
        <w:t xml:space="preserve"> </w:t>
      </w:r>
      <w:r w:rsidRPr="00B41E22">
        <w:rPr>
          <w:rFonts w:ascii="Arial" w:hAnsi="Arial" w:hint="eastAsia"/>
          <w:sz w:val="26"/>
          <w:rtl/>
          <w:lang w:val="x-none" w:eastAsia="x-none"/>
        </w:rPr>
        <w:t>היא</w:t>
      </w:r>
      <w:r w:rsidRPr="00B41E22">
        <w:rPr>
          <w:rFonts w:ascii="Arial" w:hAnsi="Arial"/>
          <w:sz w:val="26"/>
          <w:rtl/>
          <w:lang w:val="x-none" w:eastAsia="x-none"/>
        </w:rPr>
        <w:t xml:space="preserve"> </w:t>
      </w:r>
      <w:r w:rsidRPr="00B41E22">
        <w:rPr>
          <w:rFonts w:ascii="Arial" w:hAnsi="Arial" w:hint="eastAsia"/>
          <w:sz w:val="26"/>
          <w:rtl/>
          <w:lang w:val="x-none" w:eastAsia="x-none"/>
        </w:rPr>
        <w:t>כוללת</w:t>
      </w:r>
      <w:r w:rsidRPr="00B41E22">
        <w:rPr>
          <w:rFonts w:ascii="Arial" w:hAnsi="Arial"/>
          <w:sz w:val="26"/>
          <w:rtl/>
          <w:lang w:val="x-none" w:eastAsia="x-none"/>
        </w:rPr>
        <w:t xml:space="preserve"> </w:t>
      </w:r>
      <w:r w:rsidRPr="00B41E22">
        <w:rPr>
          <w:rFonts w:ascii="Arial" w:hAnsi="Arial" w:hint="eastAsia"/>
          <w:sz w:val="26"/>
          <w:rtl/>
          <w:lang w:val="x-none" w:eastAsia="x-none"/>
        </w:rPr>
        <w:t>תמורה</w:t>
      </w:r>
      <w:r w:rsidRPr="00B41E22">
        <w:rPr>
          <w:rFonts w:ascii="Arial" w:hAnsi="Arial"/>
          <w:sz w:val="26"/>
          <w:rtl/>
          <w:lang w:val="x-none" w:eastAsia="x-none"/>
        </w:rPr>
        <w:t xml:space="preserve"> </w:t>
      </w:r>
      <w:r w:rsidRPr="00B41E22">
        <w:rPr>
          <w:rFonts w:ascii="Arial" w:hAnsi="Arial" w:hint="eastAsia"/>
          <w:sz w:val="26"/>
          <w:rtl/>
          <w:lang w:val="x-none" w:eastAsia="x-none"/>
        </w:rPr>
        <w:t>נאותה</w:t>
      </w:r>
      <w:r w:rsidRPr="00B41E22">
        <w:rPr>
          <w:rFonts w:ascii="Arial" w:hAnsi="Arial"/>
          <w:sz w:val="26"/>
          <w:rtl/>
          <w:lang w:val="x-none" w:eastAsia="x-none"/>
        </w:rPr>
        <w:t xml:space="preserve"> </w:t>
      </w:r>
      <w:r w:rsidRPr="00B41E22">
        <w:rPr>
          <w:rFonts w:ascii="Arial" w:hAnsi="Arial" w:hint="eastAsia"/>
          <w:sz w:val="26"/>
          <w:rtl/>
          <w:lang w:val="x-none" w:eastAsia="x-none"/>
        </w:rPr>
        <w:t>והוגנת</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רווח</w:t>
      </w:r>
      <w:r w:rsidRPr="00B41E22">
        <w:rPr>
          <w:rFonts w:ascii="Arial" w:hAnsi="Arial"/>
          <w:sz w:val="26"/>
          <w:rtl/>
          <w:lang w:val="x-none" w:eastAsia="x-none"/>
        </w:rPr>
        <w:t xml:space="preserve"> </w:t>
      </w:r>
      <w:r w:rsidRPr="00B41E22">
        <w:rPr>
          <w:rFonts w:ascii="Arial" w:hAnsi="Arial" w:hint="eastAsia"/>
          <w:sz w:val="26"/>
          <w:rtl/>
          <w:lang w:val="x-none" w:eastAsia="x-none"/>
        </w:rPr>
        <w:t>עבור</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ההוצאות</w:t>
      </w:r>
      <w:r w:rsidRPr="00B41E22">
        <w:rPr>
          <w:rFonts w:ascii="Arial" w:hAnsi="Arial"/>
          <w:sz w:val="26"/>
          <w:rtl/>
          <w:lang w:val="x-none" w:eastAsia="x-none"/>
        </w:rPr>
        <w:t xml:space="preserve"> </w:t>
      </w:r>
      <w:r w:rsidRPr="00B41E22">
        <w:rPr>
          <w:rFonts w:ascii="Arial" w:hAnsi="Arial" w:hint="eastAsia"/>
          <w:sz w:val="26"/>
          <w:rtl/>
          <w:lang w:val="x-none" w:eastAsia="x-none"/>
        </w:rPr>
        <w:t>הכרוכות</w:t>
      </w:r>
      <w:r w:rsidRPr="00B41E22">
        <w:rPr>
          <w:rFonts w:ascii="Arial" w:hAnsi="Arial"/>
          <w:sz w:val="26"/>
          <w:rtl/>
          <w:lang w:val="x-none" w:eastAsia="x-none"/>
        </w:rPr>
        <w:t xml:space="preserve"> </w:t>
      </w:r>
      <w:r w:rsidRPr="00B41E22">
        <w:rPr>
          <w:rFonts w:ascii="Arial" w:hAnsi="Arial" w:hint="eastAsia"/>
          <w:sz w:val="26"/>
          <w:rtl/>
          <w:lang w:val="x-none" w:eastAsia="x-none"/>
        </w:rPr>
        <w:t>והנובעות</w:t>
      </w:r>
      <w:r w:rsidRPr="00B41E22">
        <w:rPr>
          <w:rFonts w:ascii="Arial" w:hAnsi="Arial"/>
          <w:sz w:val="26"/>
          <w:rtl/>
          <w:lang w:val="x-none" w:eastAsia="x-none"/>
        </w:rPr>
        <w:t xml:space="preserve"> </w:t>
      </w:r>
      <w:r w:rsidRPr="00B41E22">
        <w:rPr>
          <w:rFonts w:ascii="Arial" w:hAnsi="Arial" w:hint="eastAsia"/>
          <w:sz w:val="26"/>
          <w:rtl/>
          <w:lang w:val="x-none" w:eastAsia="x-none"/>
        </w:rPr>
        <w:t>מביצוע</w:t>
      </w:r>
      <w:r w:rsidRPr="00B41E22">
        <w:rPr>
          <w:rFonts w:ascii="Arial" w:hAnsi="Arial"/>
          <w:sz w:val="26"/>
          <w:rtl/>
          <w:lang w:val="x-none" w:eastAsia="x-none"/>
        </w:rPr>
        <w:t xml:space="preserve"> </w:t>
      </w:r>
      <w:r w:rsidRPr="00B41E22">
        <w:rPr>
          <w:rFonts w:ascii="Arial" w:hAnsi="Arial" w:hint="eastAsia"/>
          <w:sz w:val="26"/>
          <w:rtl/>
          <w:lang w:val="x-none" w:eastAsia="x-none"/>
        </w:rPr>
        <w:t>השירותים</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יתר</w:t>
      </w:r>
      <w:r w:rsidRPr="00B41E22">
        <w:rPr>
          <w:rFonts w:ascii="Arial" w:hAnsi="Arial"/>
          <w:sz w:val="26"/>
          <w:rtl/>
          <w:lang w:val="x-none" w:eastAsia="x-none"/>
        </w:rPr>
        <w:t xml:space="preserve"> </w:t>
      </w:r>
      <w:r w:rsidRPr="00B41E22">
        <w:rPr>
          <w:rFonts w:ascii="Arial" w:hAnsi="Arial" w:hint="eastAsia"/>
          <w:sz w:val="26"/>
          <w:rtl/>
          <w:lang w:val="x-none" w:eastAsia="x-none"/>
        </w:rPr>
        <w:t>התחייבויותיו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חוזה</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דין</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מצהיר</w:t>
      </w:r>
      <w:r w:rsidRPr="00B41E22">
        <w:rPr>
          <w:rFonts w:ascii="Arial" w:hAnsi="Arial"/>
          <w:sz w:val="26"/>
          <w:rtl/>
          <w:lang w:val="x-none" w:eastAsia="x-none"/>
        </w:rPr>
        <w:t xml:space="preserve"> </w:t>
      </w:r>
      <w:r w:rsidRPr="00B41E22">
        <w:rPr>
          <w:rFonts w:ascii="Arial" w:hAnsi="Arial" w:hint="eastAsia"/>
          <w:sz w:val="26"/>
          <w:rtl/>
          <w:lang w:val="x-none" w:eastAsia="x-none"/>
        </w:rPr>
        <w:t>בזאת</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זוהי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הסופית</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00885701" w:rsidRPr="00B41E22">
        <w:rPr>
          <w:rFonts w:ascii="Arial" w:hAnsi="Arial" w:hint="cs"/>
          <w:sz w:val="26"/>
          <w:rtl/>
          <w:lang w:val="x-none" w:eastAsia="x-none"/>
        </w:rPr>
        <w:t>מהמשרד</w:t>
      </w:r>
      <w:r w:rsidRPr="00B41E22">
        <w:rPr>
          <w:rFonts w:ascii="Arial" w:hAnsi="Arial"/>
          <w:sz w:val="26"/>
          <w:rtl/>
          <w:lang w:val="x-none" w:eastAsia="x-none"/>
        </w:rPr>
        <w:t xml:space="preserve">. </w:t>
      </w:r>
    </w:p>
    <w:p w14:paraId="797E314A" w14:textId="77777777" w:rsidR="006A3EC9" w:rsidRDefault="006A3EC9"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6A3EC9">
        <w:rPr>
          <w:rFonts w:ascii="Arial" w:hAnsi="Arial" w:hint="cs"/>
          <w:sz w:val="26"/>
          <w:rtl/>
          <w:lang w:val="x-none" w:eastAsia="x-none"/>
        </w:rPr>
        <w:t>ההצמדה תעשה בהתאם להוראות ההסכם.</w:t>
      </w:r>
    </w:p>
    <w:bookmarkEnd w:id="92"/>
    <w:bookmarkEnd w:id="93"/>
    <w:bookmarkEnd w:id="94"/>
    <w:p w14:paraId="7935CDAE" w14:textId="77777777" w:rsidR="00E27AD1" w:rsidRPr="001B06E3" w:rsidRDefault="00CA56BD" w:rsidP="00BB5ED3">
      <w:pPr>
        <w:widowControl w:val="0"/>
        <w:numPr>
          <w:ilvl w:val="0"/>
          <w:numId w:val="3"/>
        </w:numPr>
        <w:spacing w:before="300" w:line="276" w:lineRule="auto"/>
        <w:jc w:val="both"/>
        <w:outlineLvl w:val="7"/>
        <w:rPr>
          <w:b/>
          <w:bCs/>
          <w:szCs w:val="28"/>
          <w:u w:val="single"/>
        </w:rPr>
      </w:pPr>
      <w:r w:rsidRPr="001B06E3">
        <w:rPr>
          <w:b/>
          <w:bCs/>
          <w:szCs w:val="28"/>
          <w:u w:val="single"/>
          <w:rtl/>
        </w:rPr>
        <w:t>החתימה על ההסכם</w:t>
      </w:r>
    </w:p>
    <w:p w14:paraId="20207856" w14:textId="77777777" w:rsidR="004E5848" w:rsidRPr="00CA6E12" w:rsidRDefault="00CA56BD" w:rsidP="00C53888">
      <w:pPr>
        <w:widowControl w:val="0"/>
        <w:numPr>
          <w:ilvl w:val="1"/>
          <w:numId w:val="3"/>
        </w:numPr>
        <w:tabs>
          <w:tab w:val="left" w:pos="950"/>
        </w:tabs>
        <w:spacing w:before="120" w:line="276" w:lineRule="auto"/>
        <w:ind w:left="950" w:hanging="590"/>
        <w:jc w:val="both"/>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18B532EB" w14:textId="77777777" w:rsidR="0068050A" w:rsidRPr="00DD6E47" w:rsidRDefault="00CA56BD" w:rsidP="00BB5ED3">
      <w:pPr>
        <w:widowControl w:val="0"/>
        <w:numPr>
          <w:ilvl w:val="1"/>
          <w:numId w:val="3"/>
        </w:numPr>
        <w:tabs>
          <w:tab w:val="left" w:pos="950"/>
        </w:tabs>
        <w:spacing w:before="80" w:line="276" w:lineRule="auto"/>
        <w:ind w:left="950" w:hanging="590"/>
        <w:jc w:val="both"/>
        <w:outlineLvl w:val="7"/>
      </w:pPr>
      <w:r w:rsidRPr="00CA6E12">
        <w:rPr>
          <w:rtl/>
        </w:rPr>
        <w:t xml:space="preserve">אי חתימה על ההסכם שקולה להפרתו. במקרה כזה יהיה המשרד רשאי לחלט את הערבות </w:t>
      </w:r>
      <w:r w:rsidRPr="00BB5ED3">
        <w:rPr>
          <w:rFonts w:ascii="Arial" w:hAnsi="Arial"/>
          <w:sz w:val="26"/>
          <w:rtl/>
          <w:lang w:val="x-none" w:eastAsia="x-none"/>
        </w:rPr>
        <w:t>שצורפה</w:t>
      </w:r>
      <w:r w:rsidRPr="00CA6E12">
        <w:rPr>
          <w:rtl/>
        </w:rPr>
        <w:t xml:space="preserve">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7A6F1345" w14:textId="77777777" w:rsidR="0068050A"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B41E22">
        <w:rPr>
          <w:rFonts w:ascii="Arial" w:hAnsi="Arial" w:hint="cs"/>
          <w:sz w:val="26"/>
          <w:rtl/>
          <w:lang w:val="x-none" w:eastAsia="x-none"/>
        </w:rPr>
        <w:t>,</w:t>
      </w:r>
      <w:r w:rsidRPr="00B41E22">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12433D39" w14:textId="77777777" w:rsidR="00883692"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14:paraId="389070A0" w14:textId="77777777" w:rsidR="00883692" w:rsidRPr="001B06E3" w:rsidRDefault="00CA56BD" w:rsidP="00C53888">
      <w:pPr>
        <w:widowControl w:val="0"/>
        <w:numPr>
          <w:ilvl w:val="0"/>
          <w:numId w:val="3"/>
        </w:numPr>
        <w:spacing w:before="240" w:line="276" w:lineRule="auto"/>
        <w:ind w:left="357" w:hanging="357"/>
        <w:jc w:val="both"/>
        <w:outlineLvl w:val="7"/>
        <w:rPr>
          <w:b/>
          <w:bCs/>
          <w:szCs w:val="28"/>
          <w:u w:val="single"/>
        </w:rPr>
      </w:pPr>
      <w:r w:rsidRPr="001B06E3">
        <w:rPr>
          <w:b/>
          <w:bCs/>
          <w:szCs w:val="28"/>
          <w:u w:val="single"/>
          <w:rtl/>
        </w:rPr>
        <w:t>היררכיה בין המכרז להסכם</w:t>
      </w:r>
    </w:p>
    <w:p w14:paraId="183D7774" w14:textId="77777777" w:rsidR="00AD43CE"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091C6201" w14:textId="77777777" w:rsidR="00AD43CE"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בכל מקרה של סתירה בין נוסח המכרז לבין נוסח החוזה יעשה מאמץ ליישב בין שני </w:t>
      </w:r>
      <w:r w:rsidRPr="00B41E22">
        <w:rPr>
          <w:rFonts w:ascii="Arial" w:hAnsi="Arial"/>
          <w:sz w:val="26"/>
          <w:rtl/>
          <w:lang w:val="x-none" w:eastAsia="x-none"/>
        </w:rPr>
        <w:lastRenderedPageBreak/>
        <w:t>הנוסחים.</w:t>
      </w:r>
    </w:p>
    <w:p w14:paraId="20E87112" w14:textId="1E700129" w:rsidR="00A77948"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בנסיבות שבהן לא ניתן ליישב בין נוסח </w:t>
      </w:r>
      <w:r w:rsidRPr="00B41E22">
        <w:rPr>
          <w:rFonts w:ascii="Arial" w:hAnsi="Arial" w:hint="cs"/>
          <w:sz w:val="26"/>
          <w:rtl/>
          <w:lang w:val="x-none" w:eastAsia="x-none"/>
        </w:rPr>
        <w:t xml:space="preserve">מפרט </w:t>
      </w:r>
      <w:r w:rsidRPr="00B41E22">
        <w:rPr>
          <w:rFonts w:ascii="Arial" w:hAnsi="Arial"/>
          <w:sz w:val="26"/>
          <w:rtl/>
          <w:lang w:val="x-none" w:eastAsia="x-none"/>
        </w:rPr>
        <w:t>המכרז לבין נוסח החוזה</w:t>
      </w:r>
      <w:r w:rsidR="00AD43CE" w:rsidRPr="00B41E22">
        <w:rPr>
          <w:rFonts w:ascii="Arial" w:hAnsi="Arial" w:hint="cs"/>
          <w:sz w:val="26"/>
          <w:rtl/>
          <w:lang w:val="x-none" w:eastAsia="x-none"/>
        </w:rPr>
        <w:t>,</w:t>
      </w:r>
      <w:r w:rsidRPr="00B41E22">
        <w:rPr>
          <w:rFonts w:ascii="Arial" w:hAnsi="Arial"/>
          <w:sz w:val="26"/>
          <w:rtl/>
          <w:lang w:val="x-none" w:eastAsia="x-none"/>
        </w:rPr>
        <w:t xml:space="preserve"> יגבר נוסח </w:t>
      </w:r>
      <w:r w:rsidRPr="00B41E22">
        <w:rPr>
          <w:rFonts w:ascii="Arial" w:hAnsi="Arial" w:hint="cs"/>
          <w:sz w:val="26"/>
          <w:rtl/>
          <w:lang w:val="x-none" w:eastAsia="x-none"/>
        </w:rPr>
        <w:t>החוזה</w:t>
      </w:r>
      <w:r w:rsidRPr="00B41E22">
        <w:rPr>
          <w:rFonts w:ascii="Arial" w:hAnsi="Arial"/>
          <w:sz w:val="26"/>
          <w:rtl/>
          <w:lang w:val="x-none" w:eastAsia="x-none"/>
        </w:rPr>
        <w:t xml:space="preserve">, ויראו נוסח זה כנוסח המחייב את המציעים וכנוסח הכתוב במכרז. </w:t>
      </w:r>
    </w:p>
    <w:p w14:paraId="10467591" w14:textId="77777777" w:rsidR="00D418FF" w:rsidRPr="001B06E3" w:rsidRDefault="00CA56BD" w:rsidP="00C53888">
      <w:pPr>
        <w:widowControl w:val="0"/>
        <w:numPr>
          <w:ilvl w:val="0"/>
          <w:numId w:val="3"/>
        </w:numPr>
        <w:spacing w:before="240" w:line="276" w:lineRule="auto"/>
        <w:ind w:left="357" w:hanging="357"/>
        <w:jc w:val="both"/>
        <w:outlineLvl w:val="7"/>
        <w:rPr>
          <w:b/>
          <w:bCs/>
          <w:szCs w:val="28"/>
          <w:u w:val="single"/>
        </w:rPr>
      </w:pPr>
      <w:r w:rsidRPr="001B06E3">
        <w:rPr>
          <w:b/>
          <w:bCs/>
          <w:szCs w:val="28"/>
          <w:u w:val="single"/>
          <w:rtl/>
        </w:rPr>
        <w:t xml:space="preserve">ערבות ביצוע </w:t>
      </w:r>
    </w:p>
    <w:p w14:paraId="7A18EDBA" w14:textId="77777777" w:rsidR="00D418FF"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להבטחת זכויות המשרד לפי ההסכם (נספח </w:t>
      </w:r>
      <w:r w:rsidR="005F1F4A" w:rsidRPr="00B41E22">
        <w:rPr>
          <w:rFonts w:ascii="Arial" w:hAnsi="Arial" w:hint="cs"/>
          <w:sz w:val="26"/>
          <w:rtl/>
          <w:lang w:val="x-none" w:eastAsia="x-none"/>
        </w:rPr>
        <w:t>ג'</w:t>
      </w:r>
      <w:r w:rsidRPr="00B41E22">
        <w:rPr>
          <w:rFonts w:ascii="Arial" w:hAnsi="Arial" w:hint="cs"/>
          <w:sz w:val="26"/>
          <w:rtl/>
          <w:lang w:val="x-none" w:eastAsia="x-none"/>
        </w:rPr>
        <w:t>)</w:t>
      </w:r>
      <w:r w:rsidRPr="00B41E22">
        <w:rPr>
          <w:rFonts w:ascii="Arial" w:hAnsi="Arial"/>
          <w:sz w:val="26"/>
          <w:rtl/>
          <w:lang w:val="x-none" w:eastAsia="x-none"/>
        </w:rPr>
        <w:t>, ומילוי התחייבויות הזוכה</w:t>
      </w:r>
      <w:r w:rsidR="00D418FF" w:rsidRPr="00B41E22">
        <w:rPr>
          <w:rFonts w:ascii="Arial" w:hAnsi="Arial" w:hint="cs"/>
          <w:sz w:val="26"/>
          <w:rtl/>
          <w:lang w:val="x-none" w:eastAsia="x-none"/>
        </w:rPr>
        <w:t xml:space="preserve"> </w:t>
      </w:r>
      <w:r w:rsidRPr="00B41E22">
        <w:rPr>
          <w:rFonts w:ascii="Arial" w:hAnsi="Arial"/>
          <w:sz w:val="26"/>
          <w:rtl/>
          <w:lang w:val="x-none" w:eastAsia="x-none"/>
        </w:rPr>
        <w:t xml:space="preserve">על-פי מפרט מכרז זה, הצעת המציע והוראות ההסכם, </w:t>
      </w:r>
      <w:r w:rsidR="00D418FF" w:rsidRPr="00B41E22">
        <w:rPr>
          <w:rFonts w:ascii="Arial" w:hAnsi="Arial"/>
          <w:sz w:val="26"/>
          <w:rtl/>
          <w:lang w:val="x-none" w:eastAsia="x-none"/>
        </w:rPr>
        <w:t xml:space="preserve">ימציא הזוכה </w:t>
      </w:r>
      <w:r w:rsidRPr="00B41E22">
        <w:rPr>
          <w:rFonts w:ascii="Arial" w:hAnsi="Arial"/>
          <w:sz w:val="26"/>
          <w:rtl/>
          <w:lang w:val="x-none" w:eastAsia="x-none"/>
        </w:rPr>
        <w:t>במועד חתימת ההסכם</w:t>
      </w:r>
      <w:r w:rsidR="00D418FF" w:rsidRPr="00B41E22">
        <w:rPr>
          <w:rFonts w:ascii="Arial" w:hAnsi="Arial" w:hint="cs"/>
          <w:sz w:val="26"/>
          <w:rtl/>
          <w:lang w:val="x-none" w:eastAsia="x-none"/>
        </w:rPr>
        <w:t>,</w:t>
      </w:r>
      <w:r w:rsidRPr="00B41E22">
        <w:rPr>
          <w:rFonts w:ascii="Arial" w:hAnsi="Arial"/>
          <w:sz w:val="26"/>
          <w:rtl/>
          <w:lang w:val="x-none" w:eastAsia="x-none"/>
        </w:rPr>
        <w:t xml:space="preserve"> על חשבונו</w:t>
      </w:r>
      <w:r w:rsidR="00D418FF" w:rsidRPr="00B41E22">
        <w:rPr>
          <w:rFonts w:ascii="Arial" w:hAnsi="Arial" w:hint="cs"/>
          <w:sz w:val="26"/>
          <w:rtl/>
          <w:lang w:val="x-none" w:eastAsia="x-none"/>
        </w:rPr>
        <w:t>,</w:t>
      </w:r>
      <w:r w:rsidRPr="00B41E22">
        <w:rPr>
          <w:rFonts w:ascii="Arial" w:hAnsi="Arial"/>
          <w:sz w:val="26"/>
          <w:rtl/>
          <w:lang w:val="x-none" w:eastAsia="x-none"/>
        </w:rPr>
        <w:t xml:space="preserve"> ערבות בנקאית אוטונומית לפקודת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המשרד, בסכום בגובה 5% מסכום ההתקשרות </w:t>
      </w:r>
      <w:r w:rsidRPr="00B41E22">
        <w:rPr>
          <w:rFonts w:ascii="Arial" w:hAnsi="Arial" w:hint="cs"/>
          <w:sz w:val="26"/>
          <w:rtl/>
          <w:lang w:val="x-none" w:eastAsia="x-none"/>
        </w:rPr>
        <w:t xml:space="preserve">המקסימאלי המשוער כולל מע"מ </w:t>
      </w:r>
      <w:r w:rsidRPr="00B41E22">
        <w:rPr>
          <w:rFonts w:ascii="Arial" w:hAnsi="Arial"/>
          <w:sz w:val="26"/>
          <w:rtl/>
          <w:lang w:val="x-none" w:eastAsia="x-none"/>
        </w:rPr>
        <w:t>בהתאם להודעת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הזכייה. </w:t>
      </w:r>
    </w:p>
    <w:p w14:paraId="2964DF4C" w14:textId="77777777" w:rsidR="00D16A5F"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הוראות נוספות בדבר ערבות הביצוע מעוגנות בהסכם שייחתם בין המשרד לבין הזוכה.</w:t>
      </w:r>
    </w:p>
    <w:p w14:paraId="1DD741A6" w14:textId="77777777" w:rsidR="00737CE3" w:rsidRPr="001B06E3" w:rsidRDefault="00CA56BD" w:rsidP="00C53888">
      <w:pPr>
        <w:widowControl w:val="0"/>
        <w:numPr>
          <w:ilvl w:val="0"/>
          <w:numId w:val="3"/>
        </w:numPr>
        <w:spacing w:before="240" w:line="276" w:lineRule="auto"/>
        <w:ind w:left="357" w:hanging="357"/>
        <w:jc w:val="both"/>
        <w:outlineLvl w:val="7"/>
        <w:rPr>
          <w:b/>
          <w:bCs/>
          <w:szCs w:val="28"/>
          <w:u w:val="single"/>
        </w:rPr>
      </w:pPr>
      <w:r w:rsidRPr="001B06E3">
        <w:rPr>
          <w:b/>
          <w:bCs/>
          <w:szCs w:val="28"/>
          <w:u w:val="single"/>
          <w:rtl/>
        </w:rPr>
        <w:t xml:space="preserve">הוראות כלליות </w:t>
      </w:r>
    </w:p>
    <w:p w14:paraId="65FE4B61" w14:textId="77777777" w:rsidR="002B5435" w:rsidRPr="00B41E22" w:rsidRDefault="002B5435"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bookmarkStart w:id="95" w:name="_Toc81106420"/>
      <w:r w:rsidRPr="00B41E22">
        <w:rPr>
          <w:rFonts w:ascii="Arial" w:hAnsi="Arial" w:hint="cs"/>
          <w:sz w:val="26"/>
          <w:rtl/>
          <w:lang w:val="x-none" w:eastAsia="x-none"/>
        </w:rPr>
        <w:t xml:space="preserve">המשרד מעוניין לבחור </w:t>
      </w:r>
      <w:r w:rsidR="00D12306">
        <w:rPr>
          <w:rFonts w:ascii="Arial" w:hAnsi="Arial" w:hint="cs"/>
          <w:sz w:val="26"/>
          <w:rtl/>
          <w:lang w:val="x-none" w:eastAsia="x-none"/>
        </w:rPr>
        <w:t>בזוכה אחד</w:t>
      </w:r>
      <w:r w:rsidRPr="00B41E22">
        <w:rPr>
          <w:rFonts w:ascii="Arial" w:hAnsi="Arial" w:hint="cs"/>
          <w:sz w:val="26"/>
          <w:rtl/>
          <w:lang w:val="x-none" w:eastAsia="x-none"/>
        </w:rPr>
        <w:t xml:space="preserve"> במכרז זה.</w:t>
      </w:r>
    </w:p>
    <w:p w14:paraId="679EAC6A" w14:textId="77777777" w:rsidR="00885701" w:rsidRPr="00B41E22" w:rsidRDefault="00885701"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פיצול הזכייה – </w:t>
      </w:r>
      <w:r w:rsidRPr="00B41E22">
        <w:rPr>
          <w:rFonts w:ascii="Arial" w:hAnsi="Arial" w:hint="cs"/>
          <w:sz w:val="26"/>
          <w:rtl/>
          <w:lang w:val="x-none" w:eastAsia="x-none"/>
        </w:rPr>
        <w:t>המשרד</w:t>
      </w:r>
      <w:r w:rsidRPr="00B41E22">
        <w:rPr>
          <w:rFonts w:ascii="Arial" w:hAnsi="Arial"/>
          <w:sz w:val="26"/>
          <w:rtl/>
          <w:lang w:val="x-none" w:eastAsia="x-none"/>
        </w:rPr>
        <w:t xml:space="preserve"> </w:t>
      </w:r>
      <w:r w:rsidRPr="00B41E22">
        <w:rPr>
          <w:rFonts w:ascii="Arial" w:hAnsi="Arial" w:hint="eastAsia"/>
          <w:sz w:val="26"/>
          <w:rtl/>
          <w:lang w:val="x-none" w:eastAsia="x-none"/>
        </w:rPr>
        <w:t>רשאי</w:t>
      </w:r>
      <w:r w:rsidRPr="00B41E22">
        <w:rPr>
          <w:rFonts w:ascii="Arial" w:hAnsi="Arial"/>
          <w:sz w:val="26"/>
          <w:rtl/>
          <w:lang w:val="x-none" w:eastAsia="x-none"/>
        </w:rPr>
        <w:t xml:space="preserve"> להזמין חלק מהשירותים המבוקשים ו/או לממש את ההצעה בחלקים או בשלבים, לפי שיקול דעת</w:t>
      </w:r>
      <w:r w:rsidRPr="00B41E22">
        <w:rPr>
          <w:rFonts w:ascii="Arial" w:hAnsi="Arial" w:hint="eastAsia"/>
          <w:sz w:val="26"/>
          <w:rtl/>
          <w:lang w:val="x-none" w:eastAsia="x-none"/>
        </w:rPr>
        <w:t>ו</w:t>
      </w:r>
      <w:r w:rsidRPr="00B41E22">
        <w:rPr>
          <w:rFonts w:ascii="Arial" w:hAnsi="Arial"/>
          <w:sz w:val="26"/>
          <w:rtl/>
          <w:lang w:val="x-none" w:eastAsia="x-none"/>
        </w:rPr>
        <w:t xml:space="preserve"> הבלעדי והמוחלט. </w:t>
      </w:r>
    </w:p>
    <w:p w14:paraId="4D495917" w14:textId="77777777" w:rsidR="00885701" w:rsidRPr="00B41E22" w:rsidRDefault="00885701"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רשאי לפי שיקול דעתו</w:t>
      </w:r>
      <w:r w:rsidRPr="00B41E22">
        <w:rPr>
          <w:rFonts w:ascii="Arial" w:hAnsi="Arial" w:hint="cs"/>
          <w:sz w:val="26"/>
          <w:rtl/>
          <w:lang w:val="x-none" w:eastAsia="x-none"/>
        </w:rPr>
        <w:t>,</w:t>
      </w:r>
      <w:r w:rsidRPr="00B41E22">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B41E22">
        <w:rPr>
          <w:rFonts w:ascii="Arial" w:hAnsi="Arial" w:hint="cs"/>
          <w:sz w:val="26"/>
          <w:rtl/>
          <w:lang w:val="x-none" w:eastAsia="x-none"/>
        </w:rPr>
        <w:t>המשרד</w:t>
      </w:r>
      <w:r w:rsidRPr="00B41E22">
        <w:rPr>
          <w:rFonts w:ascii="Arial" w:hAnsi="Arial"/>
          <w:sz w:val="26"/>
          <w:rtl/>
          <w:lang w:val="x-none" w:eastAsia="x-none"/>
        </w:rPr>
        <w:t xml:space="preserve"> מונע</w:t>
      </w:r>
      <w:r w:rsidRPr="00B41E22">
        <w:rPr>
          <w:rFonts w:ascii="Arial" w:hAnsi="Arial" w:hint="cs"/>
          <w:sz w:val="26"/>
          <w:rtl/>
          <w:lang w:val="x-none" w:eastAsia="x-none"/>
        </w:rPr>
        <w:t>ת</w:t>
      </w:r>
      <w:r w:rsidRPr="00B41E22">
        <w:rPr>
          <w:rFonts w:ascii="Arial" w:hAnsi="Arial"/>
          <w:sz w:val="26"/>
          <w:rtl/>
          <w:lang w:val="x-none" w:eastAsia="x-none"/>
        </w:rPr>
        <w:t xml:space="preserve"> הערכת ההצעה כראוי</w:t>
      </w:r>
      <w:r w:rsidRPr="00B41E22">
        <w:rPr>
          <w:rFonts w:ascii="Arial" w:hAnsi="Arial" w:hint="cs"/>
          <w:sz w:val="26"/>
          <w:rtl/>
          <w:lang w:val="x-none" w:eastAsia="x-none"/>
        </w:rPr>
        <w:t>.</w:t>
      </w:r>
    </w:p>
    <w:p w14:paraId="11EBA77E" w14:textId="77777777" w:rsidR="00885701" w:rsidRPr="00B41E22" w:rsidRDefault="00885701" w:rsidP="00BB5ED3">
      <w:pPr>
        <w:widowControl w:val="0"/>
        <w:numPr>
          <w:ilvl w:val="1"/>
          <w:numId w:val="3"/>
        </w:numPr>
        <w:tabs>
          <w:tab w:val="left" w:pos="950"/>
        </w:tabs>
        <w:spacing w:before="8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אינו מתחייב לקבל את ההצעה הזולה ביותר או כל הצעה שהיא. </w:t>
      </w:r>
      <w:r w:rsidRPr="00B41E22">
        <w:rPr>
          <w:rFonts w:ascii="Arial" w:hAnsi="Arial" w:hint="cs"/>
          <w:sz w:val="26"/>
          <w:rtl/>
          <w:lang w:val="x-none" w:eastAsia="x-none"/>
        </w:rPr>
        <w:t>המשרד</w:t>
      </w:r>
      <w:r w:rsidRPr="00B41E22">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188541FA" w14:textId="77777777" w:rsidR="00885701" w:rsidRPr="00B41E22" w:rsidRDefault="00E91DAB" w:rsidP="00BB5ED3">
      <w:pPr>
        <w:widowControl w:val="0"/>
        <w:numPr>
          <w:ilvl w:val="1"/>
          <w:numId w:val="3"/>
        </w:numPr>
        <w:tabs>
          <w:tab w:val="left" w:pos="950"/>
        </w:tabs>
        <w:spacing w:before="8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ל</w:t>
      </w:r>
      <w:r w:rsidR="00885701" w:rsidRPr="00B41E22">
        <w:rPr>
          <w:rFonts w:ascii="Arial" w:hAnsi="Arial" w:hint="cs"/>
          <w:sz w:val="26"/>
          <w:rtl/>
          <w:lang w:val="x-none" w:eastAsia="x-none"/>
        </w:rPr>
        <w:t>משרד</w:t>
      </w:r>
      <w:r w:rsidR="00885701" w:rsidRPr="00B41E22">
        <w:rPr>
          <w:rFonts w:ascii="Arial" w:hAnsi="Arial"/>
          <w:sz w:val="26"/>
          <w:rtl/>
          <w:lang w:val="x-none" w:eastAsia="x-none"/>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4B40C5F2" w14:textId="77777777" w:rsidR="00885701" w:rsidRPr="00B41E22" w:rsidRDefault="00885701"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כל המסמכים המצורפים למסמך זה מהווים חלק בלתי נפרד מההסכם עליו יחתמו הזוכה במכרז </w:t>
      </w:r>
      <w:r w:rsidRPr="00B41E22">
        <w:rPr>
          <w:rFonts w:ascii="Arial" w:hAnsi="Arial" w:hint="cs"/>
          <w:sz w:val="26"/>
          <w:rtl/>
          <w:lang w:val="x-none" w:eastAsia="x-none"/>
        </w:rPr>
        <w:t>והמשרד.</w:t>
      </w:r>
      <w:bookmarkEnd w:id="95"/>
    </w:p>
    <w:p w14:paraId="0EF6C29D" w14:textId="77777777" w:rsidR="004D3335"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ב</w:t>
      </w:r>
      <w:r w:rsidRPr="00B41E22">
        <w:rPr>
          <w:rFonts w:ascii="Arial" w:hAnsi="Arial"/>
          <w:sz w:val="26"/>
          <w:rtl/>
          <w:lang w:val="x-none" w:eastAsia="x-none"/>
        </w:rPr>
        <w:t xml:space="preserve">לי לגרוע מהאמור לעיל ומכל סעד או זכות המוקנית למשרד, ההצעות המפסידות תעמודנה בתוקפן </w:t>
      </w:r>
      <w:r w:rsidR="00211A7A" w:rsidRPr="00B41E22">
        <w:rPr>
          <w:rFonts w:ascii="Arial" w:hAnsi="Arial" w:hint="cs"/>
          <w:sz w:val="26"/>
          <w:rtl/>
          <w:lang w:val="x-none" w:eastAsia="x-none"/>
        </w:rPr>
        <w:t>180</w:t>
      </w:r>
      <w:r w:rsidRPr="00B41E22">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B41E22">
        <w:rPr>
          <w:rFonts w:ascii="Arial" w:hAnsi="Arial" w:hint="cs"/>
          <w:sz w:val="26"/>
          <w:rtl/>
          <w:lang w:val="x-none" w:eastAsia="x-none"/>
        </w:rPr>
        <w:t>הבאה</w:t>
      </w:r>
      <w:r w:rsidRPr="00B41E22">
        <w:rPr>
          <w:rFonts w:ascii="Arial" w:hAnsi="Arial"/>
          <w:sz w:val="26"/>
          <w:rtl/>
          <w:lang w:val="x-none" w:eastAsia="x-none"/>
        </w:rPr>
        <w:t xml:space="preserve"> בטיבה כזוכה במכרז.</w:t>
      </w:r>
    </w:p>
    <w:p w14:paraId="2B94B184" w14:textId="77777777" w:rsidR="00891F5C"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אין בסעיפי המכרז כדי לגרוע מזכויות המשרד על פי כל דין.</w:t>
      </w:r>
    </w:p>
    <w:p w14:paraId="026ADC70" w14:textId="77777777" w:rsidR="007A5BB8" w:rsidRPr="001B06E3" w:rsidRDefault="00CA56BD" w:rsidP="00C53888">
      <w:pPr>
        <w:widowControl w:val="0"/>
        <w:numPr>
          <w:ilvl w:val="0"/>
          <w:numId w:val="3"/>
        </w:numPr>
        <w:spacing w:before="240" w:line="276" w:lineRule="auto"/>
        <w:ind w:left="357" w:hanging="357"/>
        <w:jc w:val="both"/>
        <w:outlineLvl w:val="7"/>
        <w:rPr>
          <w:b/>
          <w:bCs/>
          <w:szCs w:val="28"/>
          <w:u w:val="single"/>
        </w:rPr>
      </w:pPr>
      <w:r w:rsidRPr="001B06E3">
        <w:rPr>
          <w:rFonts w:hint="eastAsia"/>
          <w:b/>
          <w:bCs/>
          <w:szCs w:val="28"/>
          <w:u w:val="single"/>
          <w:rtl/>
        </w:rPr>
        <w:t>החלטות</w:t>
      </w:r>
      <w:r w:rsidRPr="001B06E3">
        <w:rPr>
          <w:b/>
          <w:bCs/>
          <w:szCs w:val="28"/>
          <w:u w:val="single"/>
          <w:rtl/>
        </w:rPr>
        <w:t xml:space="preserve"> ועדת המכרזים – עיון במסמכים</w:t>
      </w:r>
    </w:p>
    <w:p w14:paraId="5897731A" w14:textId="77777777" w:rsidR="000216A4" w:rsidRPr="00B41E22" w:rsidRDefault="00CA56BD" w:rsidP="00BB5ED3">
      <w:pPr>
        <w:widowControl w:val="0"/>
        <w:numPr>
          <w:ilvl w:val="1"/>
          <w:numId w:val="3"/>
        </w:numPr>
        <w:tabs>
          <w:tab w:val="left" w:pos="950"/>
        </w:tabs>
        <w:spacing w:before="8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תאפשר</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שהשתתף</w:t>
      </w:r>
      <w:r w:rsidRPr="00B41E22">
        <w:rPr>
          <w:rFonts w:ascii="Arial" w:hAnsi="Arial"/>
          <w:sz w:val="26"/>
          <w:rtl/>
          <w:lang w:val="x-none" w:eastAsia="x-none"/>
        </w:rPr>
        <w:t xml:space="preserve"> </w:t>
      </w:r>
      <w:r w:rsidRPr="00B41E22">
        <w:rPr>
          <w:rFonts w:ascii="Arial" w:hAnsi="Arial" w:hint="eastAsia"/>
          <w:sz w:val="26"/>
          <w:rtl/>
          <w:lang w:val="x-none" w:eastAsia="x-none"/>
        </w:rPr>
        <w:t>במכרז</w:t>
      </w:r>
      <w:r w:rsidR="000216A4" w:rsidRPr="00B41E22">
        <w:rPr>
          <w:rFonts w:ascii="Arial" w:hAnsi="Arial"/>
          <w:sz w:val="26"/>
          <w:rtl/>
          <w:lang w:val="x-none" w:eastAsia="x-none"/>
        </w:rPr>
        <w:t>,</w:t>
      </w:r>
      <w:r w:rsidRPr="00B41E22">
        <w:rPr>
          <w:rFonts w:ascii="Arial" w:hAnsi="Arial"/>
          <w:sz w:val="26"/>
          <w:rtl/>
          <w:lang w:val="x-none" w:eastAsia="x-none"/>
        </w:rPr>
        <w:t xml:space="preserve"> המבקש לעיין במסמכים שונים</w:t>
      </w:r>
      <w:r w:rsidR="0056427C"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במסמכים</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ובכפוף</w:t>
      </w:r>
      <w:r w:rsidRPr="00B41E22">
        <w:rPr>
          <w:rFonts w:ascii="Arial" w:hAnsi="Arial"/>
          <w:sz w:val="26"/>
          <w:rtl/>
          <w:lang w:val="x-none" w:eastAsia="x-none"/>
        </w:rPr>
        <w:t xml:space="preserve"> </w:t>
      </w:r>
      <w:r w:rsidRPr="00B41E22">
        <w:rPr>
          <w:rFonts w:ascii="Arial" w:hAnsi="Arial" w:hint="eastAsia"/>
          <w:sz w:val="26"/>
          <w:rtl/>
          <w:lang w:val="x-none" w:eastAsia="x-none"/>
        </w:rPr>
        <w:t>לקבוע</w:t>
      </w:r>
      <w:r w:rsidRPr="00B41E22">
        <w:rPr>
          <w:rFonts w:ascii="Arial" w:hAnsi="Arial"/>
          <w:sz w:val="26"/>
          <w:rtl/>
          <w:lang w:val="x-none" w:eastAsia="x-none"/>
        </w:rPr>
        <w:t xml:space="preserve"> </w:t>
      </w:r>
      <w:r w:rsidRPr="00B41E22">
        <w:rPr>
          <w:rFonts w:ascii="Arial" w:hAnsi="Arial" w:hint="eastAsia"/>
          <w:sz w:val="26"/>
          <w:rtl/>
          <w:lang w:val="x-none" w:eastAsia="x-none"/>
        </w:rPr>
        <w:t>בתקנה</w:t>
      </w:r>
      <w:r w:rsidRPr="00B41E22">
        <w:rPr>
          <w:rFonts w:ascii="Arial" w:hAnsi="Arial"/>
          <w:sz w:val="26"/>
          <w:rtl/>
          <w:lang w:val="x-none" w:eastAsia="x-none"/>
        </w:rPr>
        <w:t xml:space="preserve"> 21(ה) </w:t>
      </w:r>
      <w:r w:rsidRPr="00B41E22">
        <w:rPr>
          <w:rFonts w:ascii="Arial" w:hAnsi="Arial" w:hint="eastAsia"/>
          <w:sz w:val="26"/>
          <w:rtl/>
          <w:lang w:val="x-none" w:eastAsia="x-none"/>
        </w:rPr>
        <w:t>לתקנות</w:t>
      </w:r>
      <w:r w:rsidRPr="00B41E22">
        <w:rPr>
          <w:rFonts w:ascii="Arial" w:hAnsi="Arial"/>
          <w:sz w:val="26"/>
          <w:rtl/>
          <w:lang w:val="x-none" w:eastAsia="x-none"/>
        </w:rPr>
        <w:t xml:space="preserve"> </w:t>
      </w:r>
      <w:r w:rsidRPr="00B41E22">
        <w:rPr>
          <w:rFonts w:ascii="Arial" w:hAnsi="Arial" w:hint="eastAsia"/>
          <w:sz w:val="26"/>
          <w:rtl/>
          <w:lang w:val="x-none" w:eastAsia="x-none"/>
        </w:rPr>
        <w:t>חובת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התשנ</w:t>
      </w:r>
      <w:r w:rsidRPr="00B41E22">
        <w:rPr>
          <w:rFonts w:ascii="Arial" w:hAnsi="Arial"/>
          <w:sz w:val="26"/>
          <w:rtl/>
          <w:lang w:val="x-none" w:eastAsia="x-none"/>
        </w:rPr>
        <w:t xml:space="preserve">"ג-1993,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לחוק</w:t>
      </w:r>
      <w:r w:rsidRPr="00B41E22">
        <w:rPr>
          <w:rFonts w:ascii="Arial" w:hAnsi="Arial"/>
          <w:sz w:val="26"/>
          <w:rtl/>
          <w:lang w:val="x-none" w:eastAsia="x-none"/>
        </w:rPr>
        <w:t xml:space="preserve"> </w:t>
      </w:r>
      <w:r w:rsidRPr="00B41E22">
        <w:rPr>
          <w:rFonts w:ascii="Arial" w:hAnsi="Arial" w:hint="eastAsia"/>
          <w:sz w:val="26"/>
          <w:rtl/>
          <w:lang w:val="x-none" w:eastAsia="x-none"/>
        </w:rPr>
        <w:t>חופש</w:t>
      </w:r>
      <w:r w:rsidRPr="00B41E22">
        <w:rPr>
          <w:rFonts w:ascii="Arial" w:hAnsi="Arial"/>
          <w:sz w:val="26"/>
          <w:rtl/>
          <w:lang w:val="x-none" w:eastAsia="x-none"/>
        </w:rPr>
        <w:t xml:space="preserve"> </w:t>
      </w:r>
      <w:r w:rsidRPr="00B41E22">
        <w:rPr>
          <w:rFonts w:ascii="Arial" w:hAnsi="Arial" w:hint="eastAsia"/>
          <w:sz w:val="26"/>
          <w:rtl/>
          <w:lang w:val="x-none" w:eastAsia="x-none"/>
        </w:rPr>
        <w:t>המיד</w:t>
      </w:r>
      <w:r w:rsidR="000216A4" w:rsidRPr="00B41E22">
        <w:rPr>
          <w:rFonts w:ascii="Arial" w:hAnsi="Arial" w:hint="eastAsia"/>
          <w:sz w:val="26"/>
          <w:rtl/>
          <w:lang w:val="x-none" w:eastAsia="x-none"/>
        </w:rPr>
        <w:t>ע</w:t>
      </w:r>
      <w:r w:rsidR="000216A4" w:rsidRPr="00B41E22">
        <w:rPr>
          <w:rFonts w:ascii="Arial" w:hAnsi="Arial"/>
          <w:sz w:val="26"/>
          <w:rtl/>
          <w:lang w:val="x-none" w:eastAsia="x-none"/>
        </w:rPr>
        <w:t xml:space="preserve">, התשנ"ח-1998, ובהתאם להלכה </w:t>
      </w:r>
      <w:r w:rsidRPr="00B41E22">
        <w:rPr>
          <w:rFonts w:ascii="Arial" w:hAnsi="Arial" w:hint="eastAsia"/>
          <w:sz w:val="26"/>
          <w:rtl/>
          <w:lang w:val="x-none" w:eastAsia="x-none"/>
        </w:rPr>
        <w:t>הפסוקה</w:t>
      </w:r>
      <w:r w:rsidRPr="00B41E22">
        <w:rPr>
          <w:rFonts w:ascii="Arial" w:hAnsi="Arial"/>
          <w:sz w:val="26"/>
          <w:rtl/>
          <w:lang w:val="x-none" w:eastAsia="x-none"/>
        </w:rPr>
        <w:t>.</w:t>
      </w:r>
    </w:p>
    <w:p w14:paraId="4527920D" w14:textId="77777777" w:rsidR="000216A4" w:rsidRPr="00B41E22" w:rsidRDefault="00CA56BD" w:rsidP="00C53888">
      <w:pPr>
        <w:widowControl w:val="0"/>
        <w:numPr>
          <w:ilvl w:val="1"/>
          <w:numId w:val="3"/>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lastRenderedPageBreak/>
        <w:t>מציע</w:t>
      </w:r>
      <w:r w:rsidRPr="00B41E22">
        <w:rPr>
          <w:rFonts w:ascii="Arial" w:hAnsi="Arial"/>
          <w:sz w:val="26"/>
          <w:rtl/>
          <w:lang w:val="x-none" w:eastAsia="x-none"/>
        </w:rPr>
        <w:t xml:space="preserve"> </w:t>
      </w:r>
      <w:r w:rsidRPr="00B41E22">
        <w:rPr>
          <w:rFonts w:ascii="Arial" w:hAnsi="Arial" w:hint="eastAsia"/>
          <w:sz w:val="26"/>
          <w:rtl/>
          <w:lang w:val="x-none" w:eastAsia="x-none"/>
        </w:rPr>
        <w:t>הסבור</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חלקים</w:t>
      </w:r>
      <w:r w:rsidRPr="00B41E22">
        <w:rPr>
          <w:rFonts w:ascii="Arial" w:hAnsi="Arial"/>
          <w:sz w:val="26"/>
          <w:rtl/>
          <w:lang w:val="x-none" w:eastAsia="x-none"/>
        </w:rPr>
        <w:t xml:space="preserve"> </w:t>
      </w:r>
      <w:r w:rsidRPr="00B41E22">
        <w:rPr>
          <w:rFonts w:ascii="Arial" w:hAnsi="Arial" w:hint="eastAsia"/>
          <w:sz w:val="26"/>
          <w:rtl/>
          <w:lang w:val="x-none" w:eastAsia="x-none"/>
        </w:rPr>
        <w:t>מהצעתו</w:t>
      </w:r>
      <w:r w:rsidRPr="00B41E22">
        <w:rPr>
          <w:rFonts w:ascii="Arial" w:hAnsi="Arial"/>
          <w:sz w:val="26"/>
          <w:rtl/>
          <w:lang w:val="x-none" w:eastAsia="x-none"/>
        </w:rPr>
        <w:t xml:space="preserve"> </w:t>
      </w:r>
      <w:r w:rsidRPr="00B41E22">
        <w:rPr>
          <w:rFonts w:ascii="Arial" w:hAnsi="Arial" w:hint="eastAsia"/>
          <w:sz w:val="26"/>
          <w:rtl/>
          <w:lang w:val="x-none" w:eastAsia="x-none"/>
        </w:rPr>
        <w:t>כוללים</w:t>
      </w:r>
      <w:r w:rsidRPr="00B41E22">
        <w:rPr>
          <w:rFonts w:ascii="Arial" w:hAnsi="Arial"/>
          <w:sz w:val="26"/>
          <w:rtl/>
          <w:lang w:val="x-none" w:eastAsia="x-none"/>
        </w:rPr>
        <w:t xml:space="preserve"> </w:t>
      </w:r>
      <w:r w:rsidRPr="00B41E22">
        <w:rPr>
          <w:rFonts w:ascii="Arial" w:hAnsi="Arial" w:hint="eastAsia"/>
          <w:sz w:val="26"/>
          <w:rtl/>
          <w:lang w:val="x-none" w:eastAsia="x-none"/>
        </w:rPr>
        <w:t>סודות</w:t>
      </w:r>
      <w:r w:rsidRPr="00B41E22">
        <w:rPr>
          <w:rFonts w:ascii="Arial" w:hAnsi="Arial"/>
          <w:sz w:val="26"/>
          <w:rtl/>
          <w:lang w:val="x-none" w:eastAsia="x-none"/>
        </w:rPr>
        <w:t xml:space="preserve"> </w:t>
      </w:r>
      <w:r w:rsidRPr="00B41E22">
        <w:rPr>
          <w:rFonts w:ascii="Arial" w:hAnsi="Arial" w:hint="eastAsia"/>
          <w:sz w:val="26"/>
          <w:rtl/>
          <w:lang w:val="x-none" w:eastAsia="x-none"/>
        </w:rPr>
        <w:t>מסחר</w:t>
      </w:r>
      <w:r w:rsidR="000216A4" w:rsidRPr="00B41E22">
        <w:rPr>
          <w:rFonts w:ascii="Arial" w:hAnsi="Arial" w:hint="eastAsia"/>
          <w:sz w:val="26"/>
          <w:rtl/>
          <w:lang w:val="x-none" w:eastAsia="x-none"/>
        </w:rPr>
        <w:t>יים</w:t>
      </w:r>
      <w:r w:rsidR="000216A4" w:rsidRPr="00B41E22">
        <w:rPr>
          <w:rFonts w:ascii="Arial" w:hAnsi="Arial"/>
          <w:sz w:val="26"/>
          <w:rtl/>
          <w:lang w:val="x-none" w:eastAsia="x-none"/>
        </w:rPr>
        <w:t xml:space="preserve"> ו/או סודות מקצועיים (להלן </w:t>
      </w:r>
      <w:r w:rsidRPr="00B41E22">
        <w:rPr>
          <w:rFonts w:ascii="Arial" w:hAnsi="Arial"/>
          <w:sz w:val="26"/>
          <w:rtl/>
          <w:lang w:val="x-none" w:eastAsia="x-none"/>
        </w:rPr>
        <w:t>– חלקים סודיים), שלדעתו אין לאפשר את העיון בהם ל</w:t>
      </w:r>
      <w:r w:rsidR="000216A4" w:rsidRPr="00B41E22">
        <w:rPr>
          <w:rFonts w:ascii="Arial" w:hAnsi="Arial" w:hint="eastAsia"/>
          <w:sz w:val="26"/>
          <w:rtl/>
          <w:lang w:val="x-none" w:eastAsia="x-none"/>
        </w:rPr>
        <w:t>מציעים</w:t>
      </w:r>
      <w:r w:rsidR="000216A4" w:rsidRPr="00B41E22">
        <w:rPr>
          <w:rFonts w:ascii="Arial" w:hAnsi="Arial"/>
          <w:sz w:val="26"/>
          <w:rtl/>
          <w:lang w:val="x-none" w:eastAsia="x-none"/>
        </w:rPr>
        <w:t xml:space="preserve"> </w:t>
      </w:r>
      <w:r w:rsidR="000216A4" w:rsidRPr="00B41E22">
        <w:rPr>
          <w:rFonts w:ascii="Arial" w:hAnsi="Arial" w:hint="eastAsia"/>
          <w:sz w:val="26"/>
          <w:rtl/>
          <w:lang w:val="x-none" w:eastAsia="x-none"/>
        </w:rPr>
        <w:t>אחרים</w:t>
      </w:r>
      <w:r w:rsidR="000216A4" w:rsidRPr="00B41E22">
        <w:rPr>
          <w:rFonts w:ascii="Arial" w:hAnsi="Arial"/>
          <w:sz w:val="26"/>
          <w:rtl/>
          <w:lang w:val="x-none" w:eastAsia="x-none"/>
        </w:rPr>
        <w:t>:</w:t>
      </w:r>
    </w:p>
    <w:p w14:paraId="1A1AD2E5" w14:textId="77777777" w:rsidR="000216A4" w:rsidRPr="00CA6E12" w:rsidRDefault="00CA56BD" w:rsidP="00BB5ED3">
      <w:pPr>
        <w:widowControl w:val="0"/>
        <w:numPr>
          <w:ilvl w:val="2"/>
          <w:numId w:val="3"/>
        </w:numPr>
        <w:tabs>
          <w:tab w:val="clear" w:pos="1440"/>
          <w:tab w:val="left" w:pos="950"/>
          <w:tab w:val="num" w:pos="1647"/>
        </w:tabs>
        <w:spacing w:before="60" w:line="276" w:lineRule="auto"/>
        <w:ind w:left="1642" w:hanging="720"/>
        <w:jc w:val="both"/>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12194A53" w14:textId="77777777" w:rsidR="000216A4" w:rsidRPr="00CA6E12" w:rsidRDefault="00CA56BD" w:rsidP="00BB5ED3">
      <w:pPr>
        <w:widowControl w:val="0"/>
        <w:numPr>
          <w:ilvl w:val="2"/>
          <w:numId w:val="3"/>
        </w:numPr>
        <w:tabs>
          <w:tab w:val="clear" w:pos="1440"/>
          <w:tab w:val="left" w:pos="950"/>
          <w:tab w:val="num" w:pos="1647"/>
        </w:tabs>
        <w:spacing w:before="60" w:line="276" w:lineRule="auto"/>
        <w:ind w:left="1642" w:hanging="720"/>
        <w:jc w:val="both"/>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6F450F4B" w14:textId="77777777" w:rsidR="000216A4" w:rsidRPr="00CA6E12" w:rsidRDefault="00CA56BD" w:rsidP="00BB5ED3">
      <w:pPr>
        <w:widowControl w:val="0"/>
        <w:numPr>
          <w:ilvl w:val="2"/>
          <w:numId w:val="3"/>
        </w:numPr>
        <w:tabs>
          <w:tab w:val="clear" w:pos="1440"/>
          <w:tab w:val="left" w:pos="950"/>
          <w:tab w:val="num" w:pos="1647"/>
        </w:tabs>
        <w:spacing w:before="60" w:line="276" w:lineRule="auto"/>
        <w:ind w:left="1642" w:hanging="720"/>
        <w:jc w:val="both"/>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4768927A" w14:textId="77777777" w:rsidR="000216A4" w:rsidRPr="00CA6E12" w:rsidRDefault="00CA56BD" w:rsidP="00BB5ED3">
      <w:pPr>
        <w:widowControl w:val="0"/>
        <w:numPr>
          <w:ilvl w:val="2"/>
          <w:numId w:val="3"/>
        </w:numPr>
        <w:tabs>
          <w:tab w:val="clear" w:pos="1440"/>
          <w:tab w:val="left" w:pos="950"/>
          <w:tab w:val="num" w:pos="1647"/>
        </w:tabs>
        <w:spacing w:before="60" w:line="276" w:lineRule="auto"/>
        <w:ind w:left="1642" w:hanging="720"/>
        <w:jc w:val="both"/>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11C83142" w14:textId="77777777" w:rsidR="000216A4" w:rsidRPr="00CA6E12" w:rsidRDefault="00CA56BD" w:rsidP="00BB5ED3">
      <w:pPr>
        <w:widowControl w:val="0"/>
        <w:numPr>
          <w:ilvl w:val="2"/>
          <w:numId w:val="3"/>
        </w:numPr>
        <w:tabs>
          <w:tab w:val="clear" w:pos="1440"/>
          <w:tab w:val="left" w:pos="950"/>
          <w:tab w:val="num" w:pos="1647"/>
        </w:tabs>
        <w:spacing w:before="60" w:line="276" w:lineRule="auto"/>
        <w:ind w:left="1642" w:hanging="720"/>
        <w:jc w:val="both"/>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481669C6" w14:textId="77777777" w:rsidR="000216A4" w:rsidRPr="00B41E22" w:rsidRDefault="00CA56BD" w:rsidP="00C53888">
      <w:pPr>
        <w:widowControl w:val="0"/>
        <w:numPr>
          <w:ilvl w:val="1"/>
          <w:numId w:val="3"/>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יודגש</w:t>
      </w:r>
      <w:r w:rsidR="000216A4" w:rsidRPr="00B41E22">
        <w:rPr>
          <w:rFonts w:ascii="Arial" w:hAnsi="Arial"/>
          <w:sz w:val="26"/>
          <w:rtl/>
          <w:lang w:val="x-none" w:eastAsia="x-none"/>
        </w:rPr>
        <w:t xml:space="preserve"> כי </w:t>
      </w:r>
      <w:r w:rsidRPr="00B41E22">
        <w:rPr>
          <w:rFonts w:ascii="Arial" w:hAnsi="Arial" w:hint="eastAsia"/>
          <w:sz w:val="26"/>
          <w:rtl/>
          <w:lang w:val="x-none" w:eastAsia="x-none"/>
        </w:rPr>
        <w:t>שיקול</w:t>
      </w:r>
      <w:r w:rsidRPr="00B41E22">
        <w:rPr>
          <w:rFonts w:ascii="Arial" w:hAnsi="Arial"/>
          <w:sz w:val="26"/>
          <w:rtl/>
          <w:lang w:val="x-none" w:eastAsia="x-none"/>
        </w:rPr>
        <w:t xml:space="preserve"> הדעת בדבר היקף זכות העיון של </w:t>
      </w:r>
      <w:r w:rsidR="000216A4" w:rsidRPr="00B41E22">
        <w:rPr>
          <w:rFonts w:ascii="Arial" w:hAnsi="Arial" w:hint="eastAsia"/>
          <w:sz w:val="26"/>
          <w:rtl/>
          <w:lang w:val="x-none" w:eastAsia="x-none"/>
        </w:rPr>
        <w:t>המציעים</w:t>
      </w:r>
      <w:r w:rsidR="000216A4" w:rsidRPr="00B41E22">
        <w:rPr>
          <w:rFonts w:ascii="Arial" w:hAnsi="Arial"/>
          <w:sz w:val="26"/>
          <w:rtl/>
          <w:lang w:val="x-none" w:eastAsia="x-none"/>
        </w:rPr>
        <w:t xml:space="preserve"> הינו של ועדת המכרזים </w:t>
      </w:r>
      <w:r w:rsidRPr="00B41E22">
        <w:rPr>
          <w:rFonts w:ascii="Arial" w:hAnsi="Arial" w:hint="eastAsia"/>
          <w:sz w:val="26"/>
          <w:rtl/>
          <w:lang w:val="x-none" w:eastAsia="x-none"/>
        </w:rPr>
        <w:t>ושל</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בלבד</w:t>
      </w:r>
      <w:r w:rsidRPr="00B41E22">
        <w:rPr>
          <w:rFonts w:ascii="Arial" w:hAnsi="Arial"/>
          <w:sz w:val="26"/>
          <w:rtl/>
          <w:lang w:val="x-none" w:eastAsia="x-none"/>
        </w:rPr>
        <w:t xml:space="preserve">, </w:t>
      </w:r>
      <w:r w:rsidRPr="00B41E22">
        <w:rPr>
          <w:rFonts w:ascii="Arial" w:hAnsi="Arial" w:hint="eastAsia"/>
          <w:sz w:val="26"/>
          <w:rtl/>
          <w:lang w:val="x-none" w:eastAsia="x-none"/>
        </w:rPr>
        <w:t>אשר</w:t>
      </w:r>
      <w:r w:rsidRPr="00B41E22">
        <w:rPr>
          <w:rFonts w:ascii="Arial" w:hAnsi="Arial"/>
          <w:sz w:val="26"/>
          <w:rtl/>
          <w:lang w:val="x-none" w:eastAsia="x-none"/>
        </w:rPr>
        <w:t xml:space="preserve"> </w:t>
      </w:r>
      <w:r w:rsidRPr="00B41E22">
        <w:rPr>
          <w:rFonts w:ascii="Arial" w:hAnsi="Arial" w:hint="eastAsia"/>
          <w:sz w:val="26"/>
          <w:rtl/>
          <w:lang w:val="x-none" w:eastAsia="x-none"/>
        </w:rPr>
        <w:t>תפעל</w:t>
      </w:r>
      <w:r w:rsidRPr="00B41E22">
        <w:rPr>
          <w:rFonts w:ascii="Arial" w:hAnsi="Arial"/>
          <w:sz w:val="26"/>
          <w:rtl/>
          <w:lang w:val="x-none" w:eastAsia="x-none"/>
        </w:rPr>
        <w:t xml:space="preserve"> </w:t>
      </w:r>
      <w:r w:rsidRPr="00B41E22">
        <w:rPr>
          <w:rFonts w:ascii="Arial" w:hAnsi="Arial" w:hint="eastAsia"/>
          <w:sz w:val="26"/>
          <w:rtl/>
          <w:lang w:val="x-none" w:eastAsia="x-none"/>
        </w:rPr>
        <w:t>בנושא</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לדיני</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ולאמות</w:t>
      </w:r>
      <w:r w:rsidRPr="00B41E22">
        <w:rPr>
          <w:rFonts w:ascii="Arial" w:hAnsi="Arial"/>
          <w:sz w:val="26"/>
          <w:rtl/>
          <w:lang w:val="x-none" w:eastAsia="x-none"/>
        </w:rPr>
        <w:t xml:space="preserve"> </w:t>
      </w:r>
      <w:r w:rsidRPr="00B41E22">
        <w:rPr>
          <w:rFonts w:ascii="Arial" w:hAnsi="Arial" w:hint="eastAsia"/>
          <w:sz w:val="26"/>
          <w:rtl/>
          <w:lang w:val="x-none" w:eastAsia="x-none"/>
        </w:rPr>
        <w:t>המידה</w:t>
      </w:r>
      <w:r w:rsidRPr="00B41E22">
        <w:rPr>
          <w:rFonts w:ascii="Arial" w:hAnsi="Arial"/>
          <w:sz w:val="26"/>
          <w:rtl/>
          <w:lang w:val="x-none" w:eastAsia="x-none"/>
        </w:rPr>
        <w:t xml:space="preserve"> </w:t>
      </w:r>
      <w:r w:rsidRPr="00B41E22">
        <w:rPr>
          <w:rFonts w:ascii="Arial" w:hAnsi="Arial" w:hint="eastAsia"/>
          <w:sz w:val="26"/>
          <w:rtl/>
          <w:lang w:val="x-none" w:eastAsia="x-none"/>
        </w:rPr>
        <w:t>המחייבות</w:t>
      </w:r>
      <w:r w:rsidRPr="00B41E22">
        <w:rPr>
          <w:rFonts w:ascii="Arial" w:hAnsi="Arial"/>
          <w:sz w:val="26"/>
          <w:rtl/>
          <w:lang w:val="x-none" w:eastAsia="x-none"/>
        </w:rPr>
        <w:t xml:space="preserve"> </w:t>
      </w:r>
      <w:r w:rsidRPr="00B41E22">
        <w:rPr>
          <w:rFonts w:ascii="Arial" w:hAnsi="Arial" w:hint="eastAsia"/>
          <w:sz w:val="26"/>
          <w:rtl/>
          <w:lang w:val="x-none" w:eastAsia="x-none"/>
        </w:rPr>
        <w:t>רשות</w:t>
      </w:r>
      <w:r w:rsidRPr="00B41E22">
        <w:rPr>
          <w:rFonts w:ascii="Arial" w:hAnsi="Arial"/>
          <w:sz w:val="26"/>
          <w:rtl/>
          <w:lang w:val="x-none" w:eastAsia="x-none"/>
        </w:rPr>
        <w:t xml:space="preserve"> </w:t>
      </w:r>
      <w:r w:rsidRPr="00B41E22">
        <w:rPr>
          <w:rFonts w:ascii="Arial" w:hAnsi="Arial" w:hint="eastAsia"/>
          <w:sz w:val="26"/>
          <w:rtl/>
          <w:lang w:val="x-none" w:eastAsia="x-none"/>
        </w:rPr>
        <w:t>מינהלית</w:t>
      </w:r>
      <w:r w:rsidRPr="00B41E22">
        <w:rPr>
          <w:rFonts w:ascii="Arial" w:hAnsi="Arial"/>
          <w:sz w:val="26"/>
          <w:rtl/>
          <w:lang w:val="x-none" w:eastAsia="x-none"/>
        </w:rPr>
        <w:t>.</w:t>
      </w:r>
    </w:p>
    <w:p w14:paraId="1EE49EA2" w14:textId="77777777" w:rsidR="000216A4" w:rsidRPr="00B41E22" w:rsidRDefault="00CA56BD" w:rsidP="00C53888">
      <w:pPr>
        <w:widowControl w:val="0"/>
        <w:numPr>
          <w:ilvl w:val="1"/>
          <w:numId w:val="3"/>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לאפשר</w:t>
      </w:r>
      <w:r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בחלקים</w:t>
      </w:r>
      <w:r w:rsidRPr="00B41E22">
        <w:rPr>
          <w:rFonts w:ascii="Arial" w:hAnsi="Arial"/>
          <w:sz w:val="26"/>
          <w:rtl/>
          <w:lang w:val="x-none" w:eastAsia="x-none"/>
        </w:rPr>
        <w:t xml:space="preserve"> </w:t>
      </w:r>
      <w:r w:rsidRPr="00B41E22">
        <w:rPr>
          <w:rFonts w:ascii="Arial" w:hAnsi="Arial" w:hint="eastAsia"/>
          <w:sz w:val="26"/>
          <w:rtl/>
          <w:lang w:val="x-none" w:eastAsia="x-none"/>
        </w:rPr>
        <w:t>המפורטים</w:t>
      </w:r>
      <w:r w:rsidRPr="00B41E22">
        <w:rPr>
          <w:rFonts w:ascii="Arial" w:hAnsi="Arial"/>
          <w:sz w:val="26"/>
          <w:rtl/>
          <w:lang w:val="x-none" w:eastAsia="x-none"/>
        </w:rPr>
        <w:t xml:space="preserve"> </w:t>
      </w:r>
      <w:r w:rsidRPr="00B41E22">
        <w:rPr>
          <w:rFonts w:ascii="Arial" w:hAnsi="Arial" w:hint="eastAsia"/>
          <w:sz w:val="26"/>
          <w:rtl/>
          <w:lang w:val="x-none" w:eastAsia="x-none"/>
        </w:rPr>
        <w:t>בהצעת</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הגם</w:t>
      </w:r>
      <w:r w:rsidRPr="00B41E22">
        <w:rPr>
          <w:rFonts w:ascii="Arial" w:hAnsi="Arial"/>
          <w:sz w:val="26"/>
          <w:rtl/>
          <w:lang w:val="x-none" w:eastAsia="x-none"/>
        </w:rPr>
        <w:t xml:space="preserve"> </w:t>
      </w:r>
      <w:r w:rsidRPr="00B41E22">
        <w:rPr>
          <w:rFonts w:ascii="Arial" w:hAnsi="Arial" w:hint="eastAsia"/>
          <w:sz w:val="26"/>
          <w:rtl/>
          <w:lang w:val="x-none" w:eastAsia="x-none"/>
        </w:rPr>
        <w:t>שהמציע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הגדירם</w:t>
      </w:r>
      <w:r w:rsidRPr="00B41E22">
        <w:rPr>
          <w:rFonts w:ascii="Arial" w:hAnsi="Arial"/>
          <w:sz w:val="26"/>
          <w:rtl/>
          <w:lang w:val="x-none" w:eastAsia="x-none"/>
        </w:rPr>
        <w:t xml:space="preserve"> </w:t>
      </w:r>
      <w:r w:rsidRPr="00B41E22">
        <w:rPr>
          <w:rFonts w:ascii="Arial" w:hAnsi="Arial" w:hint="eastAsia"/>
          <w:sz w:val="26"/>
          <w:rtl/>
          <w:lang w:val="x-none" w:eastAsia="x-none"/>
        </w:rPr>
        <w:t>כסודיים</w:t>
      </w:r>
      <w:r w:rsidRPr="00B41E22">
        <w:rPr>
          <w:rFonts w:ascii="Arial" w:hAnsi="Arial"/>
          <w:sz w:val="26"/>
          <w:rtl/>
          <w:lang w:val="x-none" w:eastAsia="x-none"/>
        </w:rPr>
        <w:t xml:space="preserve">, </w:t>
      </w:r>
      <w:r w:rsidRPr="00B41E22">
        <w:rPr>
          <w:rFonts w:ascii="Arial" w:hAnsi="Arial" w:hint="eastAsia"/>
          <w:sz w:val="26"/>
          <w:rtl/>
          <w:lang w:val="x-none" w:eastAsia="x-none"/>
        </w:rPr>
        <w:t>תיתן</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התראה</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ותאפשר</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Pr="00B41E22">
        <w:rPr>
          <w:rFonts w:ascii="Arial" w:hAnsi="Arial" w:hint="eastAsia"/>
          <w:sz w:val="26"/>
          <w:rtl/>
          <w:lang w:val="x-none" w:eastAsia="x-none"/>
        </w:rPr>
        <w:t>להשיג</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בפניה</w:t>
      </w:r>
      <w:r w:rsidRPr="00B41E22">
        <w:rPr>
          <w:rFonts w:ascii="Arial" w:hAnsi="Arial"/>
          <w:sz w:val="26"/>
          <w:rtl/>
          <w:lang w:val="x-none" w:eastAsia="x-none"/>
        </w:rPr>
        <w:t xml:space="preserve"> </w:t>
      </w:r>
      <w:r w:rsidRPr="00B41E22">
        <w:rPr>
          <w:rFonts w:ascii="Arial" w:hAnsi="Arial" w:hint="eastAsia"/>
          <w:sz w:val="26"/>
          <w:rtl/>
          <w:lang w:val="x-none" w:eastAsia="x-none"/>
        </w:rPr>
        <w:t>בתוך</w:t>
      </w:r>
      <w:r w:rsidRPr="00B41E22">
        <w:rPr>
          <w:rFonts w:ascii="Arial" w:hAnsi="Arial"/>
          <w:sz w:val="26"/>
          <w:rtl/>
          <w:lang w:val="x-none" w:eastAsia="x-none"/>
        </w:rPr>
        <w:t xml:space="preserve"> </w:t>
      </w:r>
      <w:r w:rsidRPr="00B41E22">
        <w:rPr>
          <w:rFonts w:ascii="Arial" w:hAnsi="Arial" w:hint="eastAsia"/>
          <w:sz w:val="26"/>
          <w:rtl/>
          <w:lang w:val="x-none" w:eastAsia="x-none"/>
        </w:rPr>
        <w:t>פרק</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ההולם</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נסיבות</w:t>
      </w:r>
      <w:r w:rsidRPr="00B41E22">
        <w:rPr>
          <w:rFonts w:ascii="Arial" w:hAnsi="Arial"/>
          <w:sz w:val="26"/>
          <w:rtl/>
          <w:lang w:val="x-none" w:eastAsia="x-none"/>
        </w:rPr>
        <w:t xml:space="preserve"> </w:t>
      </w:r>
      <w:r w:rsidRPr="00B41E22">
        <w:rPr>
          <w:rFonts w:ascii="Arial" w:hAnsi="Arial" w:hint="eastAsia"/>
          <w:sz w:val="26"/>
          <w:rtl/>
          <w:lang w:val="x-none" w:eastAsia="x-none"/>
        </w:rPr>
        <w:t>העניין</w:t>
      </w:r>
      <w:r w:rsidRPr="00B41E22">
        <w:rPr>
          <w:rFonts w:ascii="Arial" w:hAnsi="Arial"/>
          <w:sz w:val="26"/>
          <w:rtl/>
          <w:lang w:val="x-none" w:eastAsia="x-none"/>
        </w:rPr>
        <w:t>.</w:t>
      </w:r>
    </w:p>
    <w:p w14:paraId="43A66E30" w14:textId="77777777" w:rsidR="0027208F" w:rsidRPr="00B41E22" w:rsidRDefault="00CA56BD" w:rsidP="00C53888">
      <w:pPr>
        <w:widowControl w:val="0"/>
        <w:numPr>
          <w:ilvl w:val="1"/>
          <w:numId w:val="3"/>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לדחות</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ההשגה</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תודיע</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בטרם</w:t>
      </w:r>
      <w:r w:rsidRPr="00B41E22">
        <w:rPr>
          <w:rFonts w:ascii="Arial" w:hAnsi="Arial"/>
          <w:sz w:val="26"/>
          <w:rtl/>
          <w:lang w:val="x-none" w:eastAsia="x-none"/>
        </w:rPr>
        <w:t xml:space="preserve"> </w:t>
      </w:r>
      <w:r w:rsidRPr="00B41E22">
        <w:rPr>
          <w:rFonts w:ascii="Arial" w:hAnsi="Arial" w:hint="eastAsia"/>
          <w:sz w:val="26"/>
          <w:rtl/>
          <w:lang w:val="x-none" w:eastAsia="x-none"/>
        </w:rPr>
        <w:t>מסירת</w:t>
      </w:r>
      <w:r w:rsidRPr="00B41E22">
        <w:rPr>
          <w:rFonts w:ascii="Arial" w:hAnsi="Arial"/>
          <w:sz w:val="26"/>
          <w:rtl/>
          <w:lang w:val="x-none" w:eastAsia="x-none"/>
        </w:rPr>
        <w:t xml:space="preserve"> </w:t>
      </w:r>
      <w:r w:rsidRPr="00B41E22">
        <w:rPr>
          <w:rFonts w:ascii="Arial" w:hAnsi="Arial" w:hint="eastAsia"/>
          <w:sz w:val="26"/>
          <w:rtl/>
          <w:lang w:val="x-none" w:eastAsia="x-none"/>
        </w:rPr>
        <w:t>החומר</w:t>
      </w:r>
      <w:r w:rsidRPr="00B41E22">
        <w:rPr>
          <w:rFonts w:ascii="Arial" w:hAnsi="Arial"/>
          <w:sz w:val="26"/>
          <w:rtl/>
          <w:lang w:val="x-none" w:eastAsia="x-none"/>
        </w:rPr>
        <w:t xml:space="preserve"> </w:t>
      </w:r>
      <w:r w:rsidRPr="00B41E22">
        <w:rPr>
          <w:rFonts w:ascii="Arial" w:hAnsi="Arial" w:hint="eastAsia"/>
          <w:sz w:val="26"/>
          <w:rtl/>
          <w:lang w:val="x-none" w:eastAsia="x-none"/>
        </w:rPr>
        <w:t>לעיונו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המבקש</w:t>
      </w:r>
      <w:r w:rsidRPr="00B41E22">
        <w:rPr>
          <w:rFonts w:ascii="Arial" w:hAnsi="Arial"/>
          <w:sz w:val="26"/>
          <w:rtl/>
          <w:lang w:val="x-none" w:eastAsia="x-none"/>
        </w:rPr>
        <w:t>.</w:t>
      </w:r>
    </w:p>
    <w:p w14:paraId="62DE1043" w14:textId="77777777" w:rsidR="005A1A7B" w:rsidRPr="00B41E22" w:rsidRDefault="00CA56BD" w:rsidP="00C53888">
      <w:pPr>
        <w:widowControl w:val="0"/>
        <w:numPr>
          <w:ilvl w:val="1"/>
          <w:numId w:val="3"/>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 xml:space="preserve">יודגש בזאת בהתאם להוראות תקנה 21(ו) לתקנות חובת המכרזים, התשנ"ג-1993 </w:t>
      </w:r>
      <w:r w:rsidRPr="00B41E22">
        <w:rPr>
          <w:rFonts w:ascii="Arial" w:hAnsi="Arial"/>
          <w:sz w:val="26"/>
          <w:rtl/>
          <w:lang w:val="x-none" w:eastAsia="x-none"/>
        </w:rPr>
        <w:t>–</w:t>
      </w:r>
      <w:r w:rsidRPr="00B41E22">
        <w:rPr>
          <w:rFonts w:ascii="Arial" w:hAnsi="Arial" w:hint="cs"/>
          <w:sz w:val="26"/>
          <w:rtl/>
          <w:lang w:val="x-none" w:eastAsia="x-none"/>
        </w:rPr>
        <w:t xml:space="preserve"> </w:t>
      </w:r>
      <w:r w:rsidR="0027208F" w:rsidRPr="00B41E22">
        <w:rPr>
          <w:rFonts w:ascii="Arial" w:hAnsi="Arial" w:hint="cs"/>
          <w:sz w:val="26"/>
          <w:rtl/>
          <w:lang w:val="x-none" w:eastAsia="x-none"/>
        </w:rPr>
        <w:t xml:space="preserve"> </w:t>
      </w:r>
      <w:r w:rsidRPr="00B41E22">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B41E22">
        <w:rPr>
          <w:rFonts w:ascii="Arial" w:hAnsi="Arial"/>
          <w:sz w:val="26"/>
          <w:rtl/>
          <w:lang w:val="x-none" w:eastAsia="x-none"/>
        </w:rPr>
        <w:t>–</w:t>
      </w:r>
      <w:r w:rsidRPr="00B41E22">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7C22B899" w14:textId="77777777" w:rsidR="006472E0" w:rsidRPr="00DD6E47" w:rsidRDefault="002B5435" w:rsidP="00E436D3">
      <w:pPr>
        <w:widowControl w:val="0"/>
        <w:tabs>
          <w:tab w:val="left" w:pos="425"/>
          <w:tab w:val="left" w:pos="850"/>
        </w:tabs>
        <w:adjustRightInd w:val="0"/>
        <w:spacing w:before="120" w:line="276" w:lineRule="auto"/>
        <w:ind w:left="837"/>
        <w:jc w:val="both"/>
        <w:textAlignment w:val="baseline"/>
        <w:outlineLvl w:val="7"/>
        <w:rPr>
          <w:rFonts w:ascii="David" w:hAnsi="David"/>
          <w:b/>
          <w:bCs/>
          <w:rtl/>
        </w:rPr>
      </w:pPr>
      <w:bookmarkStart w:id="96" w:name="_Toc485982310"/>
      <w:r w:rsidRPr="00625D2F">
        <w:rPr>
          <w:rtl/>
        </w:rPr>
        <w:br w:type="page"/>
      </w:r>
      <w:bookmarkStart w:id="97" w:name="_Hlk55475505"/>
      <w:r w:rsidR="006472E0" w:rsidRPr="00DD6E47">
        <w:rPr>
          <w:rFonts w:ascii="David" w:hAnsi="David" w:hint="eastAsia"/>
          <w:b/>
          <w:bCs/>
          <w:rtl/>
        </w:rPr>
        <w:lastRenderedPageBreak/>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96"/>
    </w:p>
    <w:p w14:paraId="5B10B2C0" w14:textId="77777777" w:rsidR="006472E0" w:rsidRPr="00DD6E47" w:rsidRDefault="006472E0" w:rsidP="006472E0">
      <w:pPr>
        <w:spacing w:line="360" w:lineRule="auto"/>
        <w:rPr>
          <w:rFonts w:ascii="David" w:hAnsi="David"/>
          <w:rtl/>
        </w:rPr>
      </w:pPr>
    </w:p>
    <w:p w14:paraId="2AA6629E" w14:textId="77777777" w:rsidR="006472E0" w:rsidRPr="00DD6E47" w:rsidRDefault="006472E0" w:rsidP="006472E0">
      <w:pPr>
        <w:spacing w:line="360" w:lineRule="auto"/>
        <w:rPr>
          <w:rFonts w:ascii="David" w:hAnsi="David"/>
          <w:rtl/>
        </w:rPr>
      </w:pPr>
      <w:r w:rsidRPr="00DD6E47">
        <w:rPr>
          <w:rFonts w:ascii="David" w:hAnsi="David"/>
          <w:rtl/>
        </w:rPr>
        <w:t>לכבוד</w:t>
      </w:r>
    </w:p>
    <w:p w14:paraId="4C220C55"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13FF6EA" w14:textId="77777777" w:rsidR="006472E0" w:rsidRPr="00DD6E47" w:rsidRDefault="006472E0" w:rsidP="006472E0">
      <w:pPr>
        <w:spacing w:line="360" w:lineRule="auto"/>
        <w:jc w:val="center"/>
        <w:rPr>
          <w:rFonts w:ascii="David" w:hAnsi="David"/>
          <w:rtl/>
        </w:rPr>
      </w:pPr>
    </w:p>
    <w:p w14:paraId="1DF04747" w14:textId="22C9FBE1" w:rsidR="006472E0" w:rsidRPr="00DD6E47" w:rsidDel="005B1F0E" w:rsidRDefault="006472E0" w:rsidP="00906F3C">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C978FC">
        <w:rPr>
          <w:rFonts w:ascii="David" w:hAnsi="David"/>
          <w:b/>
          <w:bCs/>
          <w:u w:val="single"/>
          <w:rtl/>
        </w:rPr>
        <w:t>7/2022</w:t>
      </w:r>
      <w:r w:rsidR="00573A5E">
        <w:rPr>
          <w:rFonts w:ascii="David" w:hAnsi="David"/>
          <w:b/>
          <w:bCs/>
          <w:u w:val="single"/>
          <w:rtl/>
        </w:rPr>
        <w:t xml:space="preserve"> </w:t>
      </w:r>
      <w:r w:rsidR="00807255">
        <w:rPr>
          <w:rFonts w:ascii="David" w:hAnsi="David"/>
          <w:b/>
          <w:bCs/>
          <w:u w:val="single"/>
          <w:rtl/>
        </w:rPr>
        <w:t>ליישום והטמעה של מערכת לניהול למידה (</w:t>
      </w:r>
      <w:r w:rsidR="00807255">
        <w:rPr>
          <w:rFonts w:ascii="David" w:hAnsi="David"/>
          <w:b/>
          <w:bCs/>
          <w:u w:val="single"/>
        </w:rPr>
        <w:t>LMS</w:t>
      </w:r>
      <w:r w:rsidR="00807255">
        <w:rPr>
          <w:rFonts w:ascii="David" w:hAnsi="David"/>
          <w:b/>
          <w:bCs/>
          <w:u w:val="single"/>
          <w:rtl/>
        </w:rPr>
        <w:t>)</w:t>
      </w:r>
    </w:p>
    <w:p w14:paraId="25EB2139" w14:textId="77777777" w:rsidR="006472E0" w:rsidRPr="00DD6E47" w:rsidRDefault="006472E0" w:rsidP="006472E0">
      <w:pPr>
        <w:spacing w:line="360" w:lineRule="auto"/>
        <w:jc w:val="center"/>
        <w:rPr>
          <w:rFonts w:ascii="David" w:hAnsi="David"/>
          <w:b/>
          <w:bCs/>
          <w:u w:val="single"/>
          <w:rtl/>
        </w:rPr>
      </w:pPr>
    </w:p>
    <w:p w14:paraId="4866448C" w14:textId="77777777" w:rsidR="004A0E09" w:rsidRPr="004A0E09" w:rsidRDefault="004A0E09" w:rsidP="00C53888">
      <w:pPr>
        <w:widowControl w:val="0"/>
        <w:numPr>
          <w:ilvl w:val="0"/>
          <w:numId w:val="11"/>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16609B95" w14:textId="77777777" w:rsidR="004A0E09" w:rsidRPr="004A0E09" w:rsidRDefault="004A0E09" w:rsidP="000854D6">
      <w:pPr>
        <w:widowControl w:val="0"/>
        <w:numPr>
          <w:ilvl w:val="0"/>
          <w:numId w:val="11"/>
        </w:numPr>
        <w:adjustRightInd w:val="0"/>
        <w:spacing w:before="120"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33D6C1D" w14:textId="77777777" w:rsidR="004A0E09" w:rsidRDefault="004A0E09" w:rsidP="000854D6">
      <w:pPr>
        <w:widowControl w:val="0"/>
        <w:numPr>
          <w:ilvl w:val="0"/>
          <w:numId w:val="11"/>
        </w:numPr>
        <w:adjustRightInd w:val="0"/>
        <w:spacing w:before="120" w:line="360" w:lineRule="auto"/>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366944DD" w14:textId="77777777" w:rsidR="004A0E09" w:rsidRPr="004A0E09" w:rsidRDefault="004A0E09" w:rsidP="000854D6">
      <w:pPr>
        <w:widowControl w:val="0"/>
        <w:numPr>
          <w:ilvl w:val="0"/>
          <w:numId w:val="11"/>
        </w:numPr>
        <w:adjustRightInd w:val="0"/>
        <w:spacing w:before="120"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F83B231" w14:textId="77777777" w:rsidR="004A0E09" w:rsidRPr="004A0E09" w:rsidRDefault="004A0E09" w:rsidP="000854D6">
      <w:pPr>
        <w:widowControl w:val="0"/>
        <w:numPr>
          <w:ilvl w:val="0"/>
          <w:numId w:val="11"/>
        </w:numPr>
        <w:adjustRightInd w:val="0"/>
        <w:spacing w:before="120"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7A57EED1" w14:textId="77777777" w:rsidR="004A0E09" w:rsidRPr="004A0E09" w:rsidRDefault="004A0E09" w:rsidP="000854D6">
      <w:pPr>
        <w:widowControl w:val="0"/>
        <w:numPr>
          <w:ilvl w:val="0"/>
          <w:numId w:val="11"/>
        </w:numPr>
        <w:adjustRightInd w:val="0"/>
        <w:spacing w:before="120"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1A71D338" w14:textId="77777777" w:rsidR="004A0E09" w:rsidRPr="004A0E09" w:rsidRDefault="004A0E09" w:rsidP="000854D6">
      <w:pPr>
        <w:widowControl w:val="0"/>
        <w:numPr>
          <w:ilvl w:val="0"/>
          <w:numId w:val="11"/>
        </w:numPr>
        <w:adjustRightInd w:val="0"/>
        <w:spacing w:before="120"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1BC0D899" w14:textId="77777777" w:rsidR="004A0E09" w:rsidRDefault="004A0E09" w:rsidP="004A0E09">
      <w:pPr>
        <w:widowControl w:val="0"/>
        <w:adjustRightInd w:val="0"/>
        <w:spacing w:line="360" w:lineRule="auto"/>
        <w:ind w:left="360"/>
        <w:jc w:val="both"/>
        <w:textAlignment w:val="baseline"/>
        <w:rPr>
          <w:rFonts w:ascii="David" w:hAnsi="David"/>
          <w:rtl/>
        </w:rPr>
      </w:pPr>
    </w:p>
    <w:p w14:paraId="50422379" w14:textId="77777777" w:rsidR="003B0C43" w:rsidRDefault="003B0C43" w:rsidP="004A0E09">
      <w:pPr>
        <w:widowControl w:val="0"/>
        <w:adjustRightInd w:val="0"/>
        <w:spacing w:line="360" w:lineRule="auto"/>
        <w:ind w:left="360"/>
        <w:jc w:val="both"/>
        <w:textAlignment w:val="baseline"/>
        <w:rPr>
          <w:rFonts w:ascii="David" w:hAnsi="David"/>
          <w:rtl/>
        </w:rPr>
      </w:pPr>
    </w:p>
    <w:p w14:paraId="1457B426" w14:textId="77777777" w:rsidR="003B0C43" w:rsidRDefault="003B0C43" w:rsidP="004A0E09">
      <w:pPr>
        <w:widowControl w:val="0"/>
        <w:adjustRightInd w:val="0"/>
        <w:spacing w:line="360" w:lineRule="auto"/>
        <w:ind w:left="360"/>
        <w:jc w:val="both"/>
        <w:textAlignment w:val="baseline"/>
        <w:rPr>
          <w:rFonts w:ascii="David" w:hAnsi="David"/>
          <w:rtl/>
        </w:rPr>
      </w:pPr>
    </w:p>
    <w:p w14:paraId="03A6CB75" w14:textId="77777777" w:rsidR="003B0C43" w:rsidRDefault="003B0C43" w:rsidP="004A0E09">
      <w:pPr>
        <w:widowControl w:val="0"/>
        <w:adjustRightInd w:val="0"/>
        <w:spacing w:line="360" w:lineRule="auto"/>
        <w:ind w:left="360"/>
        <w:jc w:val="both"/>
        <w:textAlignment w:val="baseline"/>
        <w:rPr>
          <w:rFonts w:ascii="David" w:hAnsi="David"/>
          <w:rtl/>
        </w:rPr>
      </w:pPr>
    </w:p>
    <w:p w14:paraId="30D7FD14" w14:textId="77777777" w:rsidR="003B0C43" w:rsidRDefault="003B0C43" w:rsidP="004A0E09">
      <w:pPr>
        <w:widowControl w:val="0"/>
        <w:adjustRightInd w:val="0"/>
        <w:spacing w:line="360" w:lineRule="auto"/>
        <w:ind w:left="360"/>
        <w:jc w:val="both"/>
        <w:textAlignment w:val="baseline"/>
        <w:rPr>
          <w:rFonts w:ascii="David" w:hAnsi="David"/>
          <w:rtl/>
        </w:rPr>
      </w:pPr>
    </w:p>
    <w:p w14:paraId="6914BD3B" w14:textId="77777777" w:rsidR="006472E0" w:rsidRPr="00DD6E47" w:rsidRDefault="006472E0" w:rsidP="00C53888">
      <w:pPr>
        <w:pageBreakBefore/>
        <w:widowControl w:val="0"/>
        <w:numPr>
          <w:ilvl w:val="0"/>
          <w:numId w:val="11"/>
        </w:numPr>
        <w:adjustRightInd w:val="0"/>
        <w:spacing w:line="360" w:lineRule="auto"/>
        <w:ind w:left="357" w:hanging="357"/>
        <w:jc w:val="both"/>
        <w:textAlignment w:val="baseline"/>
        <w:rPr>
          <w:rFonts w:ascii="David" w:hAnsi="David"/>
          <w:b/>
          <w:bCs/>
          <w:u w:val="single"/>
          <w:rtl/>
        </w:rPr>
      </w:pPr>
      <w:bookmarkStart w:id="98" w:name="_Ref179606549"/>
      <w:r w:rsidRPr="00DD6E47">
        <w:rPr>
          <w:rFonts w:ascii="David" w:hAnsi="David"/>
          <w:b/>
          <w:bCs/>
          <w:u w:val="single"/>
          <w:rtl/>
        </w:rPr>
        <w:lastRenderedPageBreak/>
        <w:t>פרטים על הגוף המציע</w:t>
      </w:r>
    </w:p>
    <w:tbl>
      <w:tblPr>
        <w:bidiVisual/>
        <w:tblW w:w="0" w:type="auto"/>
        <w:tblInd w:w="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65"/>
        <w:gridCol w:w="4302"/>
      </w:tblGrid>
      <w:tr w:rsidR="006472E0" w:rsidRPr="006472E0" w14:paraId="051AC0F4" w14:textId="77777777" w:rsidTr="00603C5A">
        <w:trPr>
          <w:trHeight w:hRule="exact" w:val="680"/>
          <w:hidden/>
        </w:trPr>
        <w:tc>
          <w:tcPr>
            <w:tcW w:w="4065" w:type="dxa"/>
            <w:tcBorders>
              <w:top w:val="nil"/>
              <w:left w:val="nil"/>
              <w:bottom w:val="nil"/>
            </w:tcBorders>
            <w:vAlign w:val="center"/>
          </w:tcPr>
          <w:p w14:paraId="5BAC7FE3" w14:textId="77777777" w:rsidR="006472E0" w:rsidRPr="00DD6E47" w:rsidRDefault="006472E0" w:rsidP="00117249">
            <w:pPr>
              <w:pStyle w:val="affe"/>
              <w:spacing w:line="360" w:lineRule="auto"/>
              <w:ind w:left="360" w:right="260"/>
              <w:rPr>
                <w:rFonts w:ascii="David" w:hAnsi="David" w:cs="David"/>
                <w:vanish/>
                <w:rtl/>
              </w:rPr>
            </w:pPr>
          </w:p>
        </w:tc>
        <w:tc>
          <w:tcPr>
            <w:tcW w:w="4302" w:type="dxa"/>
            <w:shd w:val="clear" w:color="auto" w:fill="BFBFBF"/>
          </w:tcPr>
          <w:p w14:paraId="03B3002F"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46FF4B20" w14:textId="77777777" w:rsidTr="00603C5A">
        <w:trPr>
          <w:trHeight w:hRule="exact" w:val="680"/>
          <w:hidden/>
        </w:trPr>
        <w:tc>
          <w:tcPr>
            <w:tcW w:w="4065" w:type="dxa"/>
            <w:tcBorders>
              <w:top w:val="nil"/>
              <w:left w:val="nil"/>
              <w:bottom w:val="nil"/>
            </w:tcBorders>
            <w:vAlign w:val="center"/>
          </w:tcPr>
          <w:p w14:paraId="59932A88"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36FF99F9"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74A54125"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46DF5816"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05D6C8D4"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70AABE3C"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7D090AB9"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5348B7EC" w14:textId="77777777" w:rsidR="000854D6" w:rsidRPr="000854D6" w:rsidRDefault="000854D6" w:rsidP="000854D6">
            <w:pPr>
              <w:pStyle w:val="affe"/>
              <w:widowControl w:val="0"/>
              <w:numPr>
                <w:ilvl w:val="0"/>
                <w:numId w:val="12"/>
              </w:numPr>
              <w:adjustRightInd w:val="0"/>
              <w:spacing w:line="360" w:lineRule="auto"/>
              <w:ind w:right="260"/>
              <w:jc w:val="both"/>
              <w:textAlignment w:val="baseline"/>
              <w:rPr>
                <w:rFonts w:ascii="David" w:hAnsi="David" w:cs="David"/>
                <w:vanish/>
                <w:rtl/>
              </w:rPr>
            </w:pPr>
          </w:p>
          <w:p w14:paraId="77AE16C9" w14:textId="5EED5E54" w:rsidR="006472E0" w:rsidRPr="00DD6E47" w:rsidRDefault="006472E0" w:rsidP="000854D6">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שם  המציע:</w:t>
            </w:r>
          </w:p>
        </w:tc>
        <w:tc>
          <w:tcPr>
            <w:tcW w:w="4302" w:type="dxa"/>
          </w:tcPr>
          <w:p w14:paraId="6CAD14AE" w14:textId="77777777" w:rsidR="006472E0" w:rsidRPr="00DD6E47" w:rsidRDefault="006472E0" w:rsidP="006472E0">
            <w:pPr>
              <w:spacing w:line="360" w:lineRule="auto"/>
              <w:rPr>
                <w:rFonts w:ascii="David" w:hAnsi="David"/>
              </w:rPr>
            </w:pPr>
          </w:p>
        </w:tc>
      </w:tr>
      <w:tr w:rsidR="006472E0" w:rsidRPr="006472E0" w14:paraId="0B35C950" w14:textId="77777777" w:rsidTr="00603C5A">
        <w:trPr>
          <w:trHeight w:hRule="exact" w:val="680"/>
        </w:trPr>
        <w:tc>
          <w:tcPr>
            <w:tcW w:w="4065" w:type="dxa"/>
            <w:tcBorders>
              <w:top w:val="nil"/>
              <w:left w:val="nil"/>
              <w:bottom w:val="nil"/>
            </w:tcBorders>
            <w:vAlign w:val="center"/>
          </w:tcPr>
          <w:p w14:paraId="4AF1E477"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המס' המזהה (מספר חברה, ת.ז.):</w:t>
            </w:r>
          </w:p>
        </w:tc>
        <w:tc>
          <w:tcPr>
            <w:tcW w:w="4302" w:type="dxa"/>
          </w:tcPr>
          <w:p w14:paraId="3CD67AE7" w14:textId="77777777" w:rsidR="006472E0" w:rsidRPr="00DD6E47" w:rsidRDefault="006472E0" w:rsidP="006472E0">
            <w:pPr>
              <w:spacing w:line="360" w:lineRule="auto"/>
              <w:rPr>
                <w:rFonts w:ascii="David" w:hAnsi="David"/>
              </w:rPr>
            </w:pPr>
          </w:p>
        </w:tc>
      </w:tr>
      <w:tr w:rsidR="006472E0" w:rsidRPr="006472E0" w14:paraId="62F5DB2C" w14:textId="77777777" w:rsidTr="00603C5A">
        <w:trPr>
          <w:trHeight w:hRule="exact" w:val="680"/>
        </w:trPr>
        <w:tc>
          <w:tcPr>
            <w:tcW w:w="4065" w:type="dxa"/>
            <w:tcBorders>
              <w:top w:val="nil"/>
              <w:left w:val="nil"/>
              <w:bottom w:val="nil"/>
            </w:tcBorders>
            <w:vAlign w:val="center"/>
          </w:tcPr>
          <w:p w14:paraId="2978A9ED"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סוג התארגנות (חברה, שותפות):</w:t>
            </w:r>
          </w:p>
        </w:tc>
        <w:tc>
          <w:tcPr>
            <w:tcW w:w="4302" w:type="dxa"/>
          </w:tcPr>
          <w:p w14:paraId="151BB4DA"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7F4EDB43" w14:textId="77777777" w:rsidTr="00603C5A">
        <w:trPr>
          <w:trHeight w:hRule="exact" w:val="680"/>
        </w:trPr>
        <w:tc>
          <w:tcPr>
            <w:tcW w:w="4065" w:type="dxa"/>
            <w:tcBorders>
              <w:top w:val="nil"/>
              <w:left w:val="nil"/>
              <w:bottom w:val="nil"/>
            </w:tcBorders>
            <w:vAlign w:val="center"/>
          </w:tcPr>
          <w:p w14:paraId="0CE607DF"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תאריך התארגנות:</w:t>
            </w:r>
          </w:p>
        </w:tc>
        <w:tc>
          <w:tcPr>
            <w:tcW w:w="4302" w:type="dxa"/>
          </w:tcPr>
          <w:p w14:paraId="6FC8A42A" w14:textId="77777777" w:rsidR="006472E0" w:rsidRPr="00DD6E47" w:rsidRDefault="006472E0" w:rsidP="006472E0">
            <w:pPr>
              <w:spacing w:line="360" w:lineRule="auto"/>
              <w:rPr>
                <w:rFonts w:ascii="David" w:hAnsi="David"/>
              </w:rPr>
            </w:pPr>
          </w:p>
        </w:tc>
      </w:tr>
      <w:tr w:rsidR="006472E0" w:rsidRPr="006472E0" w14:paraId="5D25874F" w14:textId="77777777" w:rsidTr="00603C5A">
        <w:trPr>
          <w:trHeight w:hRule="exact" w:val="680"/>
        </w:trPr>
        <w:tc>
          <w:tcPr>
            <w:tcW w:w="4065" w:type="dxa"/>
            <w:tcBorders>
              <w:top w:val="nil"/>
              <w:left w:val="nil"/>
              <w:bottom w:val="nil"/>
            </w:tcBorders>
            <w:vAlign w:val="center"/>
          </w:tcPr>
          <w:p w14:paraId="0F3E8ADC"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שמות הבעלים (במקרה של חברה, שותפות):</w:t>
            </w:r>
          </w:p>
        </w:tc>
        <w:tc>
          <w:tcPr>
            <w:tcW w:w="4302" w:type="dxa"/>
          </w:tcPr>
          <w:p w14:paraId="6D61D497" w14:textId="77777777" w:rsidR="006472E0" w:rsidRPr="00DD6E47" w:rsidRDefault="006472E0" w:rsidP="006472E0">
            <w:pPr>
              <w:spacing w:line="360" w:lineRule="auto"/>
              <w:rPr>
                <w:rFonts w:ascii="David" w:hAnsi="David"/>
              </w:rPr>
            </w:pPr>
          </w:p>
        </w:tc>
      </w:tr>
      <w:tr w:rsidR="006472E0" w:rsidRPr="006472E0" w14:paraId="0F6EA02E" w14:textId="77777777" w:rsidTr="00603C5A">
        <w:trPr>
          <w:trHeight w:hRule="exact" w:val="1021"/>
        </w:trPr>
        <w:tc>
          <w:tcPr>
            <w:tcW w:w="4065" w:type="dxa"/>
            <w:tcBorders>
              <w:top w:val="nil"/>
              <w:left w:val="nil"/>
              <w:bottom w:val="nil"/>
            </w:tcBorders>
            <w:vAlign w:val="center"/>
          </w:tcPr>
          <w:p w14:paraId="03C4D59E"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4302" w:type="dxa"/>
          </w:tcPr>
          <w:p w14:paraId="3143C1CD" w14:textId="77777777" w:rsidR="006472E0" w:rsidRPr="00DD6E47" w:rsidRDefault="006472E0" w:rsidP="006472E0">
            <w:pPr>
              <w:spacing w:line="360" w:lineRule="auto"/>
              <w:rPr>
                <w:rFonts w:ascii="David" w:hAnsi="David"/>
              </w:rPr>
            </w:pPr>
          </w:p>
        </w:tc>
      </w:tr>
      <w:tr w:rsidR="006472E0" w:rsidRPr="006472E0" w14:paraId="4105DF34" w14:textId="77777777" w:rsidTr="00603C5A">
        <w:trPr>
          <w:trHeight w:hRule="exact" w:val="680"/>
        </w:trPr>
        <w:tc>
          <w:tcPr>
            <w:tcW w:w="4065" w:type="dxa"/>
            <w:tcBorders>
              <w:top w:val="nil"/>
              <w:left w:val="nil"/>
              <w:bottom w:val="nil"/>
            </w:tcBorders>
            <w:vAlign w:val="center"/>
          </w:tcPr>
          <w:p w14:paraId="2203BBDC"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שם המנהל הכללי:</w:t>
            </w:r>
          </w:p>
        </w:tc>
        <w:tc>
          <w:tcPr>
            <w:tcW w:w="4302" w:type="dxa"/>
          </w:tcPr>
          <w:p w14:paraId="044AB4C7" w14:textId="77777777" w:rsidR="006472E0" w:rsidRPr="00DD6E47" w:rsidRDefault="006472E0" w:rsidP="006472E0">
            <w:pPr>
              <w:spacing w:line="360" w:lineRule="auto"/>
              <w:rPr>
                <w:rFonts w:ascii="David" w:hAnsi="David"/>
              </w:rPr>
            </w:pPr>
          </w:p>
        </w:tc>
      </w:tr>
      <w:tr w:rsidR="006472E0" w:rsidRPr="006472E0" w14:paraId="524387DB" w14:textId="77777777" w:rsidTr="00603C5A">
        <w:trPr>
          <w:trHeight w:hRule="exact" w:val="680"/>
        </w:trPr>
        <w:tc>
          <w:tcPr>
            <w:tcW w:w="4065" w:type="dxa"/>
            <w:tcBorders>
              <w:top w:val="nil"/>
              <w:left w:val="nil"/>
              <w:bottom w:val="nil"/>
            </w:tcBorders>
            <w:vAlign w:val="center"/>
          </w:tcPr>
          <w:p w14:paraId="1950AE7A"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מען המציע (כולל מיקוד):</w:t>
            </w:r>
          </w:p>
        </w:tc>
        <w:tc>
          <w:tcPr>
            <w:tcW w:w="4302" w:type="dxa"/>
          </w:tcPr>
          <w:p w14:paraId="474236F7" w14:textId="77777777" w:rsidR="006472E0" w:rsidRPr="00DD6E47" w:rsidRDefault="006472E0" w:rsidP="006472E0">
            <w:pPr>
              <w:spacing w:line="360" w:lineRule="auto"/>
              <w:rPr>
                <w:rFonts w:ascii="David" w:hAnsi="David"/>
              </w:rPr>
            </w:pPr>
          </w:p>
        </w:tc>
      </w:tr>
      <w:tr w:rsidR="006472E0" w:rsidRPr="006472E0" w14:paraId="784216B4" w14:textId="77777777" w:rsidTr="00603C5A">
        <w:trPr>
          <w:trHeight w:hRule="exact" w:val="680"/>
        </w:trPr>
        <w:tc>
          <w:tcPr>
            <w:tcW w:w="4065" w:type="dxa"/>
            <w:tcBorders>
              <w:top w:val="nil"/>
              <w:left w:val="nil"/>
              <w:bottom w:val="nil"/>
            </w:tcBorders>
            <w:vAlign w:val="center"/>
          </w:tcPr>
          <w:p w14:paraId="03BFCC81" w14:textId="77777777" w:rsidR="006472E0" w:rsidRPr="00DD6E47" w:rsidRDefault="00A77AA1"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4302" w:type="dxa"/>
          </w:tcPr>
          <w:p w14:paraId="70153293" w14:textId="77777777" w:rsidR="006472E0" w:rsidRPr="00DD6E47" w:rsidRDefault="006472E0" w:rsidP="006472E0">
            <w:pPr>
              <w:spacing w:line="360" w:lineRule="auto"/>
              <w:rPr>
                <w:rFonts w:ascii="David" w:hAnsi="David"/>
              </w:rPr>
            </w:pPr>
          </w:p>
        </w:tc>
      </w:tr>
      <w:tr w:rsidR="006472E0" w:rsidRPr="006472E0" w14:paraId="6CF8B2B4" w14:textId="77777777" w:rsidTr="00603C5A">
        <w:trPr>
          <w:trHeight w:hRule="exact" w:val="680"/>
        </w:trPr>
        <w:tc>
          <w:tcPr>
            <w:tcW w:w="4065" w:type="dxa"/>
            <w:tcBorders>
              <w:top w:val="nil"/>
              <w:left w:val="nil"/>
              <w:bottom w:val="nil"/>
            </w:tcBorders>
            <w:vAlign w:val="center"/>
          </w:tcPr>
          <w:p w14:paraId="1A6DE769"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טלפונים:</w:t>
            </w:r>
          </w:p>
        </w:tc>
        <w:tc>
          <w:tcPr>
            <w:tcW w:w="4302" w:type="dxa"/>
          </w:tcPr>
          <w:p w14:paraId="05536FE7" w14:textId="77777777" w:rsidR="006472E0" w:rsidRPr="00DD6E47" w:rsidRDefault="006472E0" w:rsidP="006472E0">
            <w:pPr>
              <w:spacing w:line="360" w:lineRule="auto"/>
              <w:rPr>
                <w:rFonts w:ascii="David" w:hAnsi="David"/>
              </w:rPr>
            </w:pPr>
          </w:p>
        </w:tc>
      </w:tr>
      <w:tr w:rsidR="006472E0" w:rsidRPr="006472E0" w14:paraId="68A9102B" w14:textId="77777777" w:rsidTr="00603C5A">
        <w:trPr>
          <w:trHeight w:hRule="exact" w:val="680"/>
        </w:trPr>
        <w:tc>
          <w:tcPr>
            <w:tcW w:w="4065" w:type="dxa"/>
            <w:tcBorders>
              <w:top w:val="nil"/>
              <w:left w:val="nil"/>
              <w:bottom w:val="nil"/>
            </w:tcBorders>
            <w:vAlign w:val="center"/>
          </w:tcPr>
          <w:p w14:paraId="1BEC8FAA"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פקסימיליה:</w:t>
            </w:r>
          </w:p>
        </w:tc>
        <w:tc>
          <w:tcPr>
            <w:tcW w:w="4302" w:type="dxa"/>
          </w:tcPr>
          <w:p w14:paraId="5D50325D" w14:textId="77777777" w:rsidR="006472E0" w:rsidRPr="00DD6E47" w:rsidRDefault="006472E0" w:rsidP="006472E0">
            <w:pPr>
              <w:spacing w:line="360" w:lineRule="auto"/>
              <w:rPr>
                <w:rFonts w:ascii="David" w:hAnsi="David"/>
              </w:rPr>
            </w:pPr>
          </w:p>
        </w:tc>
      </w:tr>
      <w:tr w:rsidR="006472E0" w:rsidRPr="006472E0" w14:paraId="15425AFB" w14:textId="77777777" w:rsidTr="00603C5A">
        <w:trPr>
          <w:trHeight w:hRule="exact" w:val="680"/>
        </w:trPr>
        <w:tc>
          <w:tcPr>
            <w:tcW w:w="4065" w:type="dxa"/>
            <w:tcBorders>
              <w:top w:val="nil"/>
              <w:left w:val="nil"/>
              <w:bottom w:val="nil"/>
            </w:tcBorders>
            <w:vAlign w:val="center"/>
          </w:tcPr>
          <w:p w14:paraId="38DE4186"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מס' טלפון נייד:</w:t>
            </w:r>
          </w:p>
        </w:tc>
        <w:tc>
          <w:tcPr>
            <w:tcW w:w="4302" w:type="dxa"/>
          </w:tcPr>
          <w:p w14:paraId="41848DD7" w14:textId="77777777" w:rsidR="006472E0" w:rsidRPr="00DD6E47" w:rsidRDefault="006472E0" w:rsidP="006472E0">
            <w:pPr>
              <w:spacing w:line="360" w:lineRule="auto"/>
              <w:rPr>
                <w:rFonts w:ascii="David" w:hAnsi="David"/>
              </w:rPr>
            </w:pPr>
          </w:p>
        </w:tc>
      </w:tr>
      <w:tr w:rsidR="006472E0" w:rsidRPr="006472E0" w14:paraId="6A46CDB7" w14:textId="77777777" w:rsidTr="00603C5A">
        <w:trPr>
          <w:trHeight w:hRule="exact" w:val="680"/>
        </w:trPr>
        <w:tc>
          <w:tcPr>
            <w:tcW w:w="4065" w:type="dxa"/>
            <w:tcBorders>
              <w:top w:val="nil"/>
              <w:left w:val="nil"/>
              <w:bottom w:val="nil"/>
            </w:tcBorders>
            <w:vAlign w:val="center"/>
          </w:tcPr>
          <w:p w14:paraId="2DA91BE9" w14:textId="77777777" w:rsidR="006472E0" w:rsidRPr="00DD6E47" w:rsidRDefault="006472E0" w:rsidP="00FB6BC7">
            <w:pPr>
              <w:pStyle w:val="affe"/>
              <w:widowControl w:val="0"/>
              <w:numPr>
                <w:ilvl w:val="1"/>
                <w:numId w:val="12"/>
              </w:numPr>
              <w:adjustRightInd w:val="0"/>
              <w:spacing w:line="360" w:lineRule="auto"/>
              <w:ind w:left="615" w:right="260" w:hanging="615"/>
              <w:jc w:val="both"/>
              <w:textAlignment w:val="baseline"/>
              <w:rPr>
                <w:rFonts w:ascii="David" w:hAnsi="David" w:cs="David"/>
              </w:rPr>
            </w:pPr>
            <w:r w:rsidRPr="00DD6E47">
              <w:rPr>
                <w:rFonts w:ascii="David" w:hAnsi="David" w:cs="David"/>
                <w:rtl/>
              </w:rPr>
              <w:t>אי-מייל:</w:t>
            </w:r>
          </w:p>
        </w:tc>
        <w:tc>
          <w:tcPr>
            <w:tcW w:w="4302" w:type="dxa"/>
          </w:tcPr>
          <w:p w14:paraId="4BA0937C" w14:textId="77777777" w:rsidR="006472E0" w:rsidRPr="00DD6E47" w:rsidRDefault="006472E0" w:rsidP="006472E0">
            <w:pPr>
              <w:spacing w:line="360" w:lineRule="auto"/>
              <w:rPr>
                <w:rFonts w:ascii="David" w:hAnsi="David"/>
              </w:rPr>
            </w:pPr>
          </w:p>
        </w:tc>
      </w:tr>
    </w:tbl>
    <w:p w14:paraId="394EE53C" w14:textId="77777777" w:rsidR="006472E0" w:rsidRPr="00DD6E47" w:rsidRDefault="006472E0" w:rsidP="006472E0">
      <w:pPr>
        <w:spacing w:line="360" w:lineRule="auto"/>
        <w:ind w:right="-156" w:firstLine="360"/>
        <w:rPr>
          <w:rFonts w:ascii="David" w:hAnsi="David"/>
          <w:b/>
          <w:bCs/>
          <w:rtl/>
        </w:rPr>
      </w:pPr>
    </w:p>
    <w:bookmarkEnd w:id="98"/>
    <w:p w14:paraId="22BCFD06" w14:textId="77777777" w:rsidR="006472E0" w:rsidRPr="00DD6E47" w:rsidRDefault="006472E0" w:rsidP="006472E0">
      <w:pPr>
        <w:pStyle w:val="af"/>
        <w:tabs>
          <w:tab w:val="clear" w:pos="4153"/>
          <w:tab w:val="clear" w:pos="8306"/>
        </w:tabs>
        <w:spacing w:line="360" w:lineRule="auto"/>
        <w:jc w:val="center"/>
        <w:rPr>
          <w:rFonts w:ascii="David" w:hAnsi="David"/>
          <w:b/>
          <w:bCs/>
          <w:rtl/>
        </w:rPr>
      </w:pPr>
    </w:p>
    <w:p w14:paraId="47439AEF" w14:textId="77777777" w:rsidR="006472E0" w:rsidRPr="00DD6E47" w:rsidRDefault="006472E0" w:rsidP="006472E0">
      <w:pPr>
        <w:pStyle w:val="af"/>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7"/>
        <w:gridCol w:w="3145"/>
        <w:gridCol w:w="3330"/>
      </w:tblGrid>
      <w:tr w:rsidR="006472E0" w:rsidRPr="006472E0" w14:paraId="44942569" w14:textId="77777777" w:rsidTr="00603C5A">
        <w:trPr>
          <w:trHeight w:val="510"/>
        </w:trPr>
        <w:tc>
          <w:tcPr>
            <w:tcW w:w="1887" w:type="dxa"/>
          </w:tcPr>
          <w:p w14:paraId="079B8ECE" w14:textId="77777777" w:rsidR="006472E0" w:rsidRPr="00DD6E47" w:rsidRDefault="006472E0" w:rsidP="006472E0">
            <w:pPr>
              <w:spacing w:line="360" w:lineRule="auto"/>
              <w:rPr>
                <w:rFonts w:ascii="David" w:hAnsi="David"/>
              </w:rPr>
            </w:pPr>
          </w:p>
        </w:tc>
        <w:tc>
          <w:tcPr>
            <w:tcW w:w="3145" w:type="dxa"/>
          </w:tcPr>
          <w:p w14:paraId="75C22F5A" w14:textId="77777777" w:rsidR="006472E0" w:rsidRPr="00DD6E47" w:rsidRDefault="006472E0" w:rsidP="006472E0">
            <w:pPr>
              <w:spacing w:line="360" w:lineRule="auto"/>
              <w:rPr>
                <w:rFonts w:ascii="David" w:hAnsi="David"/>
              </w:rPr>
            </w:pPr>
          </w:p>
        </w:tc>
        <w:tc>
          <w:tcPr>
            <w:tcW w:w="3330" w:type="dxa"/>
          </w:tcPr>
          <w:p w14:paraId="359F8A94" w14:textId="77777777" w:rsidR="006472E0" w:rsidRPr="00DD6E47" w:rsidRDefault="006472E0" w:rsidP="006472E0">
            <w:pPr>
              <w:spacing w:line="360" w:lineRule="auto"/>
              <w:rPr>
                <w:rFonts w:ascii="David" w:hAnsi="David"/>
              </w:rPr>
            </w:pPr>
          </w:p>
        </w:tc>
      </w:tr>
      <w:tr w:rsidR="006472E0" w:rsidRPr="006472E0" w14:paraId="4FB89D93" w14:textId="77777777" w:rsidTr="00603C5A">
        <w:trPr>
          <w:trHeight w:val="510"/>
        </w:trPr>
        <w:tc>
          <w:tcPr>
            <w:tcW w:w="1887" w:type="dxa"/>
            <w:shd w:val="pct5" w:color="auto" w:fill="auto"/>
          </w:tcPr>
          <w:p w14:paraId="026BF83A"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3145" w:type="dxa"/>
            <w:shd w:val="pct5" w:color="auto" w:fill="auto"/>
          </w:tcPr>
          <w:p w14:paraId="031E7CB3"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330" w:type="dxa"/>
            <w:shd w:val="pct5" w:color="auto" w:fill="auto"/>
          </w:tcPr>
          <w:p w14:paraId="43A29846"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881F507" w14:textId="77777777" w:rsidR="006472E0" w:rsidRPr="00DD6E47" w:rsidRDefault="006472E0" w:rsidP="006472E0">
      <w:pPr>
        <w:spacing w:line="360" w:lineRule="auto"/>
        <w:rPr>
          <w:rFonts w:ascii="David" w:hAnsi="David"/>
          <w:b/>
          <w:bCs/>
          <w:u w:val="single"/>
          <w:rtl/>
        </w:rPr>
      </w:pPr>
    </w:p>
    <w:p w14:paraId="2CA20B93" w14:textId="77777777" w:rsidR="006472E0" w:rsidRPr="00DD6E47" w:rsidRDefault="006472E0" w:rsidP="006472E0">
      <w:pPr>
        <w:spacing w:line="360" w:lineRule="auto"/>
        <w:rPr>
          <w:rFonts w:ascii="David" w:hAnsi="David"/>
          <w:b/>
          <w:bCs/>
          <w:u w:val="single"/>
          <w:rtl/>
        </w:rPr>
      </w:pPr>
    </w:p>
    <w:p w14:paraId="5FA2CDF5" w14:textId="77777777" w:rsidR="006472E0" w:rsidRPr="00DD6E47" w:rsidRDefault="006472E0" w:rsidP="006472E0">
      <w:pPr>
        <w:spacing w:line="360" w:lineRule="auto"/>
        <w:rPr>
          <w:rFonts w:ascii="David" w:hAnsi="David"/>
          <w:b/>
          <w:bCs/>
          <w:u w:val="single"/>
          <w:rtl/>
        </w:rPr>
      </w:pPr>
    </w:p>
    <w:p w14:paraId="03C41BC1" w14:textId="77777777" w:rsidR="006472E0" w:rsidRDefault="006472E0" w:rsidP="006472E0">
      <w:pPr>
        <w:spacing w:line="360" w:lineRule="auto"/>
        <w:rPr>
          <w:rFonts w:ascii="David" w:hAnsi="David"/>
          <w:b/>
          <w:bCs/>
          <w:u w:val="single"/>
          <w:rtl/>
        </w:rPr>
      </w:pPr>
    </w:p>
    <w:p w14:paraId="1569763C" w14:textId="77777777" w:rsidR="006472E0" w:rsidRDefault="006472E0" w:rsidP="006472E0">
      <w:pPr>
        <w:spacing w:line="360" w:lineRule="auto"/>
        <w:rPr>
          <w:rFonts w:ascii="David" w:hAnsi="David"/>
          <w:b/>
          <w:bCs/>
          <w:u w:val="single"/>
          <w:rtl/>
        </w:rPr>
      </w:pPr>
    </w:p>
    <w:p w14:paraId="09E99B57" w14:textId="77777777" w:rsidR="006472E0" w:rsidRPr="00DD6E47" w:rsidRDefault="006472E0" w:rsidP="006472E0">
      <w:pPr>
        <w:spacing w:line="360" w:lineRule="auto"/>
        <w:rPr>
          <w:rFonts w:ascii="David" w:hAnsi="David"/>
          <w:b/>
          <w:bCs/>
          <w:u w:val="single"/>
          <w:rtl/>
        </w:rPr>
      </w:pPr>
    </w:p>
    <w:p w14:paraId="61F90D47" w14:textId="77777777" w:rsidR="006472E0" w:rsidRPr="00DD6E47" w:rsidRDefault="006472E0" w:rsidP="00C53888">
      <w:pPr>
        <w:pStyle w:val="affe"/>
        <w:keepLines/>
        <w:widowControl w:val="0"/>
        <w:numPr>
          <w:ilvl w:val="0"/>
          <w:numId w:val="12"/>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99" w:name="_Toc174250181"/>
      <w:bookmarkStart w:id="100" w:name="_Toc179603292"/>
      <w:r w:rsidRPr="00DD6E47">
        <w:rPr>
          <w:rFonts w:ascii="David" w:hAnsi="David" w:cs="David"/>
          <w:b/>
          <w:bCs/>
          <w:u w:val="single"/>
          <w:rtl/>
        </w:rPr>
        <w:t>סמכים, אישורים ונספחים מצורפים</w:t>
      </w:r>
      <w:bookmarkEnd w:id="99"/>
      <w:bookmarkEnd w:id="100"/>
    </w:p>
    <w:tbl>
      <w:tblPr>
        <w:bidiVisual/>
        <w:tblW w:w="8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
        <w:gridCol w:w="4285"/>
        <w:gridCol w:w="3271"/>
      </w:tblGrid>
      <w:tr w:rsidR="006472E0" w:rsidRPr="006472E0" w14:paraId="3FB114BF" w14:textId="77777777" w:rsidTr="00603C5A">
        <w:trPr>
          <w:trHeight w:val="170"/>
          <w:jc w:val="center"/>
        </w:trPr>
        <w:tc>
          <w:tcPr>
            <w:tcW w:w="1077" w:type="dxa"/>
            <w:tcBorders>
              <w:top w:val="single" w:sz="4" w:space="0" w:color="auto"/>
              <w:left w:val="single" w:sz="4" w:space="0" w:color="auto"/>
              <w:right w:val="single" w:sz="4" w:space="0" w:color="auto"/>
            </w:tcBorders>
            <w:shd w:val="clear" w:color="auto" w:fill="D9D9D9" w:themeFill="background1" w:themeFillShade="D9"/>
            <w:vAlign w:val="center"/>
          </w:tcPr>
          <w:p w14:paraId="2A7F513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42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5C289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78EE340"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4B2E28A3" w14:textId="77777777" w:rsidTr="00603C5A">
        <w:trPr>
          <w:trHeight w:val="170"/>
          <w:jc w:val="center"/>
        </w:trPr>
        <w:tc>
          <w:tcPr>
            <w:tcW w:w="8633" w:type="dxa"/>
            <w:gridSpan w:val="3"/>
            <w:tcBorders>
              <w:left w:val="single" w:sz="4" w:space="0" w:color="auto"/>
              <w:bottom w:val="single" w:sz="4" w:space="0" w:color="auto"/>
              <w:right w:val="single" w:sz="4" w:space="0" w:color="auto"/>
            </w:tcBorders>
            <w:shd w:val="clear" w:color="auto" w:fill="FFFFFF"/>
            <w:vAlign w:val="center"/>
          </w:tcPr>
          <w:p w14:paraId="0775BF0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5D550187"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44D9DECA" w14:textId="21F6EA04"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0854D6">
              <w:rPr>
                <w:rFonts w:ascii="David" w:hAnsi="David"/>
                <w:rtl/>
              </w:rPr>
              <w:t>‏11.1.1</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vAlign w:val="center"/>
          </w:tcPr>
          <w:p w14:paraId="7544C299"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69EA51E7" w14:textId="30C0FBB9"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235081">
              <w:rPr>
                <w:rFonts w:ascii="David" w:hAnsi="David"/>
                <w:rtl/>
              </w:rPr>
              <w:instrText xml:space="preserve"> \* </w:instrText>
            </w:r>
            <w:r w:rsidR="00235081">
              <w:rPr>
                <w:rFonts w:ascii="David" w:hAnsi="David"/>
              </w:rPr>
              <w:instrText>MERGEFORMAT</w:instrText>
            </w:r>
            <w:r w:rsidR="00235081">
              <w:rPr>
                <w:rFonts w:ascii="David" w:hAnsi="David"/>
                <w:rtl/>
              </w:rPr>
              <w:instrText xml:space="preserve"> </w:instrText>
            </w:r>
            <w:r w:rsidR="00BB0970">
              <w:rPr>
                <w:rFonts w:ascii="David" w:hAnsi="David"/>
                <w:rtl/>
              </w:rPr>
            </w:r>
            <w:r w:rsidR="00BB0970">
              <w:rPr>
                <w:rFonts w:ascii="David" w:hAnsi="David"/>
                <w:rtl/>
              </w:rPr>
              <w:fldChar w:fldCharType="separate"/>
            </w:r>
            <w:r w:rsidR="005B1D4B">
              <w:rPr>
                <w:rFonts w:ascii="David" w:hAnsi="David"/>
                <w:rtl/>
              </w:rPr>
              <w:t>‏12.1</w:t>
            </w:r>
            <w:r w:rsidR="00BB0970">
              <w:rPr>
                <w:rFonts w:ascii="David" w:hAnsi="David"/>
                <w:rtl/>
              </w:rPr>
              <w:fldChar w:fldCharType="end"/>
            </w:r>
          </w:p>
        </w:tc>
      </w:tr>
      <w:tr w:rsidR="006472E0" w:rsidRPr="006472E0" w14:paraId="15302CC7"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2128867D" w14:textId="77777777" w:rsidR="006472E0" w:rsidRPr="00DD6E47" w:rsidRDefault="00CB2CD0" w:rsidP="006472E0">
            <w:pPr>
              <w:keepLines/>
              <w:spacing w:line="360" w:lineRule="auto"/>
              <w:rPr>
                <w:rFonts w:ascii="David" w:hAnsi="David"/>
                <w:rtl/>
              </w:rPr>
            </w:pPr>
            <w:r>
              <w:rPr>
                <w:rFonts w:ascii="David" w:hAnsi="David"/>
                <w:rtl/>
              </w:rPr>
              <w:lastRenderedPageBreak/>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‏11.1.2</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vAlign w:val="center"/>
          </w:tcPr>
          <w:p w14:paraId="2ABC3936"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11EB9141"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523FE4AB"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743290AD"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‏11.1.2.2</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vAlign w:val="center"/>
          </w:tcPr>
          <w:p w14:paraId="52E53A80"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3F0231D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093C0BEA"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783457D9"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‏11.1.3</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vAlign w:val="center"/>
          </w:tcPr>
          <w:p w14:paraId="0B1B16F9"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294CFABE"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002B2C41"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5FA1CF05"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B1D4B">
              <w:rPr>
                <w:rFonts w:ascii="David" w:hAnsi="David"/>
                <w:rtl/>
              </w:rPr>
              <w:t>‏11.1.4</w:t>
            </w:r>
            <w:r w:rsidRPr="00DD6E47">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5D8FE9CD"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509486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67B65057"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134D59E9"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B1D4B">
              <w:rPr>
                <w:rFonts w:ascii="David" w:hAnsi="David"/>
                <w:rtl/>
              </w:rPr>
              <w:t>‏11.1.5</w:t>
            </w:r>
            <w:r w:rsidRPr="00DD6E47">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197EFE24"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37E8594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1A32FE57"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58351191" w14:textId="7777777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‏11.1.6</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06EFBA1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35C3236E"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4705DED9"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31541F1B"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‏11.1.7</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033A1DF0"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679B2C7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57B2B8C4"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474300D9" w14:textId="7777777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‏11.1.8</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708472C0"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4331B80"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F81494" w:rsidRPr="006472E0" w14:paraId="5C05BF0B"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7E672B0A" w14:textId="15415697" w:rsidR="00F81494" w:rsidRDefault="002A47EB"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‏11.1.9</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tcPr>
          <w:p w14:paraId="56EB17CA" w14:textId="698AAD6F" w:rsidR="00F81494" w:rsidRDefault="00F81494" w:rsidP="006472E0">
            <w:pPr>
              <w:keepLines/>
              <w:spacing w:line="360" w:lineRule="auto"/>
              <w:rPr>
                <w:rFonts w:ascii="David" w:hAnsi="David"/>
                <w:rtl/>
              </w:rPr>
            </w:pPr>
            <w:r w:rsidRPr="002A47EB">
              <w:rPr>
                <w:rFonts w:ascii="David" w:hAnsi="David" w:hint="cs"/>
                <w:rtl/>
              </w:rPr>
              <w:t>ערבות</w:t>
            </w:r>
            <w:r w:rsidR="002A47EB" w:rsidRPr="002A47EB">
              <w:rPr>
                <w:rFonts w:ascii="David" w:hAnsi="David" w:hint="cs"/>
                <w:rtl/>
              </w:rPr>
              <w:t xml:space="preserve"> הצעה</w:t>
            </w:r>
          </w:p>
        </w:tc>
        <w:tc>
          <w:tcPr>
            <w:tcW w:w="3271" w:type="dxa"/>
            <w:tcBorders>
              <w:top w:val="single" w:sz="4" w:space="0" w:color="auto"/>
              <w:left w:val="single" w:sz="4" w:space="0" w:color="auto"/>
              <w:bottom w:val="single" w:sz="4" w:space="0" w:color="auto"/>
              <w:right w:val="single" w:sz="4" w:space="0" w:color="auto"/>
            </w:tcBorders>
            <w:vAlign w:val="center"/>
          </w:tcPr>
          <w:p w14:paraId="13FC95A6" w14:textId="7557520C" w:rsidR="00F81494" w:rsidRDefault="002A47EB" w:rsidP="006472E0">
            <w:pPr>
              <w:keepLines/>
              <w:spacing w:line="360" w:lineRule="auto"/>
              <w:jc w:val="center"/>
              <w:rPr>
                <w:rFonts w:ascii="David" w:hAnsi="David"/>
                <w:rtl/>
              </w:rPr>
            </w:pPr>
            <w:r>
              <w:rPr>
                <w:rFonts w:ascii="David" w:hAnsi="David" w:hint="cs"/>
                <w:rtl/>
              </w:rPr>
              <w:t>בנוסח נספח א'10</w:t>
            </w:r>
          </w:p>
        </w:tc>
      </w:tr>
      <w:tr w:rsidR="006472E0" w:rsidRPr="006472E0" w14:paraId="55CC9F88"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637EFC9C"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‏11.2</w:t>
            </w:r>
            <w:r>
              <w:rPr>
                <w:rFonts w:ascii="David" w:hAnsi="David"/>
                <w:rtl/>
              </w:rPr>
              <w:fldChar w:fldCharType="end"/>
            </w:r>
          </w:p>
        </w:tc>
        <w:tc>
          <w:tcPr>
            <w:tcW w:w="4285" w:type="dxa"/>
            <w:tcBorders>
              <w:top w:val="single" w:sz="4" w:space="0" w:color="auto"/>
              <w:left w:val="single" w:sz="4" w:space="0" w:color="auto"/>
              <w:bottom w:val="single" w:sz="4" w:space="0" w:color="auto"/>
              <w:right w:val="single" w:sz="4" w:space="0" w:color="auto"/>
            </w:tcBorders>
            <w:vAlign w:val="center"/>
          </w:tcPr>
          <w:p w14:paraId="19ADD0EE" w14:textId="3995D3CD"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C25F1B">
              <w:rPr>
                <w:rFonts w:ascii="David" w:hAnsi="David" w:hint="cs"/>
                <w:rtl/>
              </w:rPr>
              <w:t>והפתרון המוצע</w:t>
            </w:r>
          </w:p>
        </w:tc>
        <w:tc>
          <w:tcPr>
            <w:tcW w:w="3271" w:type="dxa"/>
            <w:tcBorders>
              <w:top w:val="single" w:sz="4" w:space="0" w:color="auto"/>
              <w:left w:val="single" w:sz="4" w:space="0" w:color="auto"/>
              <w:bottom w:val="single" w:sz="4" w:space="0" w:color="auto"/>
              <w:right w:val="single" w:sz="4" w:space="0" w:color="auto"/>
            </w:tcBorders>
            <w:vAlign w:val="center"/>
          </w:tcPr>
          <w:p w14:paraId="3C34EF4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754704EF" w14:textId="77777777" w:rsidTr="00603C5A">
        <w:trPr>
          <w:trHeight w:val="170"/>
          <w:jc w:val="center"/>
        </w:trPr>
        <w:tc>
          <w:tcPr>
            <w:tcW w:w="8633" w:type="dxa"/>
            <w:gridSpan w:val="3"/>
            <w:tcBorders>
              <w:top w:val="single" w:sz="4" w:space="0" w:color="auto"/>
              <w:left w:val="single" w:sz="4" w:space="0" w:color="auto"/>
              <w:bottom w:val="single" w:sz="4" w:space="0" w:color="auto"/>
              <w:right w:val="single" w:sz="4" w:space="0" w:color="auto"/>
            </w:tcBorders>
            <w:vAlign w:val="center"/>
          </w:tcPr>
          <w:p w14:paraId="26110058"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3D15549A"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40954447" w14:textId="77777777" w:rsidR="006472E0" w:rsidRPr="00DD6E47" w:rsidRDefault="006472E0" w:rsidP="006472E0">
            <w:pPr>
              <w:keepLines/>
              <w:spacing w:line="360" w:lineRule="auto"/>
              <w:jc w:val="center"/>
              <w:rPr>
                <w:rFonts w:ascii="David" w:hAnsi="David"/>
                <w:rtl/>
              </w:rPr>
            </w:pPr>
          </w:p>
        </w:tc>
        <w:tc>
          <w:tcPr>
            <w:tcW w:w="4285" w:type="dxa"/>
            <w:tcBorders>
              <w:top w:val="single" w:sz="4" w:space="0" w:color="auto"/>
              <w:left w:val="single" w:sz="4" w:space="0" w:color="auto"/>
              <w:bottom w:val="single" w:sz="4" w:space="0" w:color="auto"/>
              <w:right w:val="single" w:sz="4" w:space="0" w:color="auto"/>
            </w:tcBorders>
            <w:vAlign w:val="center"/>
          </w:tcPr>
          <w:p w14:paraId="39693095"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1379A756"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6576DEC6"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765B60EC" w14:textId="77777777" w:rsidR="006472E0" w:rsidRPr="00DD6E47" w:rsidRDefault="006472E0" w:rsidP="006472E0">
            <w:pPr>
              <w:keepLines/>
              <w:spacing w:line="360" w:lineRule="auto"/>
              <w:jc w:val="center"/>
              <w:rPr>
                <w:rFonts w:ascii="David" w:hAnsi="David"/>
                <w:rtl/>
              </w:rPr>
            </w:pPr>
          </w:p>
        </w:tc>
        <w:tc>
          <w:tcPr>
            <w:tcW w:w="4285" w:type="dxa"/>
            <w:tcBorders>
              <w:top w:val="single" w:sz="4" w:space="0" w:color="auto"/>
              <w:left w:val="single" w:sz="4" w:space="0" w:color="auto"/>
              <w:bottom w:val="single" w:sz="4" w:space="0" w:color="auto"/>
              <w:right w:val="single" w:sz="4" w:space="0" w:color="auto"/>
            </w:tcBorders>
            <w:vAlign w:val="center"/>
          </w:tcPr>
          <w:p w14:paraId="2AA23AC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2CB6375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2CACD11B" w14:textId="77777777" w:rsidTr="00603C5A">
        <w:trPr>
          <w:trHeight w:val="170"/>
          <w:jc w:val="center"/>
        </w:trPr>
        <w:tc>
          <w:tcPr>
            <w:tcW w:w="1077" w:type="dxa"/>
            <w:tcBorders>
              <w:top w:val="single" w:sz="4" w:space="0" w:color="auto"/>
              <w:left w:val="single" w:sz="4" w:space="0" w:color="auto"/>
              <w:bottom w:val="single" w:sz="4" w:space="0" w:color="auto"/>
              <w:right w:val="single" w:sz="4" w:space="0" w:color="auto"/>
            </w:tcBorders>
            <w:vAlign w:val="center"/>
          </w:tcPr>
          <w:p w14:paraId="1C4D32AA" w14:textId="77777777" w:rsidR="00527310" w:rsidRPr="00DD6E47" w:rsidRDefault="00527310" w:rsidP="006472E0">
            <w:pPr>
              <w:keepLines/>
              <w:spacing w:line="360" w:lineRule="auto"/>
              <w:jc w:val="center"/>
              <w:rPr>
                <w:rFonts w:ascii="David" w:hAnsi="David"/>
                <w:rtl/>
              </w:rPr>
            </w:pPr>
          </w:p>
        </w:tc>
        <w:tc>
          <w:tcPr>
            <w:tcW w:w="4285" w:type="dxa"/>
            <w:tcBorders>
              <w:top w:val="single" w:sz="4" w:space="0" w:color="auto"/>
              <w:left w:val="single" w:sz="4" w:space="0" w:color="auto"/>
              <w:bottom w:val="single" w:sz="4" w:space="0" w:color="auto"/>
              <w:right w:val="single" w:sz="4" w:space="0" w:color="auto"/>
            </w:tcBorders>
            <w:vAlign w:val="center"/>
          </w:tcPr>
          <w:p w14:paraId="589D6A57"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2A05697E"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7CDEB379" w14:textId="77777777" w:rsidR="002B5435" w:rsidRDefault="002B5435" w:rsidP="002B5435">
      <w:pPr>
        <w:pStyle w:val="affe"/>
        <w:widowControl w:val="0"/>
        <w:adjustRightInd w:val="0"/>
        <w:spacing w:line="360" w:lineRule="auto"/>
        <w:ind w:left="360"/>
        <w:jc w:val="both"/>
        <w:textAlignment w:val="baseline"/>
        <w:rPr>
          <w:rFonts w:ascii="David" w:hAnsi="David" w:cs="David"/>
          <w:b/>
          <w:bCs/>
          <w:u w:val="single"/>
          <w:rtl/>
        </w:rPr>
      </w:pPr>
      <w:bookmarkStart w:id="101" w:name="_Toc289933516"/>
      <w:bookmarkStart w:id="102" w:name="_Toc289933650"/>
      <w:bookmarkStart w:id="103" w:name="_Toc289933517"/>
      <w:bookmarkStart w:id="104" w:name="_Toc289933651"/>
      <w:bookmarkStart w:id="105" w:name="_Toc289933527"/>
      <w:bookmarkStart w:id="106" w:name="_Toc289933661"/>
      <w:bookmarkStart w:id="107" w:name="_Toc289933528"/>
      <w:bookmarkStart w:id="108" w:name="_Toc289933662"/>
      <w:bookmarkStart w:id="109" w:name="_Toc289933529"/>
      <w:bookmarkStart w:id="110" w:name="_Toc289933663"/>
      <w:bookmarkStart w:id="111" w:name="_Toc289933530"/>
      <w:bookmarkStart w:id="112" w:name="_Toc289933664"/>
      <w:bookmarkStart w:id="113" w:name="_Toc289933531"/>
      <w:bookmarkStart w:id="114" w:name="_Toc289933665"/>
      <w:bookmarkStart w:id="115" w:name="_Toc289933532"/>
      <w:bookmarkStart w:id="116" w:name="_Toc289933666"/>
      <w:bookmarkStart w:id="117" w:name="_Toc289933533"/>
      <w:bookmarkStart w:id="118" w:name="_Toc289933667"/>
      <w:bookmarkStart w:id="119" w:name="_Toc289933534"/>
      <w:bookmarkStart w:id="120" w:name="_Toc289933668"/>
      <w:bookmarkStart w:id="121" w:name="_Toc289933535"/>
      <w:bookmarkStart w:id="122" w:name="_Toc289933669"/>
      <w:bookmarkStart w:id="123" w:name="_Toc289933536"/>
      <w:bookmarkStart w:id="124" w:name="_Toc289933670"/>
      <w:bookmarkStart w:id="125" w:name="_Toc289933537"/>
      <w:bookmarkStart w:id="126" w:name="_Toc289933671"/>
      <w:bookmarkStart w:id="127" w:name="_Toc289933538"/>
      <w:bookmarkStart w:id="128" w:name="_Toc289933672"/>
      <w:bookmarkStart w:id="129" w:name="_Toc289933539"/>
      <w:bookmarkStart w:id="130" w:name="_Toc289933673"/>
      <w:bookmarkStart w:id="131" w:name="_Toc289933540"/>
      <w:bookmarkStart w:id="132" w:name="_Toc289933674"/>
      <w:bookmarkStart w:id="133" w:name="_Toc289933541"/>
      <w:bookmarkStart w:id="134" w:name="_Toc289933675"/>
      <w:bookmarkStart w:id="135" w:name="_Toc289933542"/>
      <w:bookmarkStart w:id="136" w:name="_Toc289933676"/>
      <w:bookmarkStart w:id="137" w:name="_Toc289933543"/>
      <w:bookmarkStart w:id="138" w:name="_Toc289933677"/>
      <w:bookmarkStart w:id="139" w:name="_Toc289933544"/>
      <w:bookmarkStart w:id="140" w:name="_Toc289933678"/>
      <w:bookmarkStart w:id="141" w:name="_Toc289933549"/>
      <w:bookmarkStart w:id="142" w:name="_Toc289933683"/>
      <w:bookmarkStart w:id="143" w:name="_Toc289933550"/>
      <w:bookmarkStart w:id="144" w:name="_Toc289933684"/>
      <w:bookmarkStart w:id="145" w:name="_Toc289933553"/>
      <w:bookmarkStart w:id="146" w:name="_Toc289933687"/>
      <w:bookmarkStart w:id="147" w:name="_Toc289933554"/>
      <w:bookmarkStart w:id="148" w:name="_Toc289933688"/>
      <w:bookmarkStart w:id="149" w:name="_Ref376442094"/>
      <w:bookmarkStart w:id="150" w:name="_Ref447649558"/>
      <w:bookmarkStart w:id="151" w:name="_Toc203986076"/>
      <w:bookmarkStart w:id="152" w:name="_Toc220648257"/>
      <w:bookmarkStart w:id="153" w:name="_Toc268077152"/>
      <w:bookmarkStart w:id="154" w:name="_Toc268775994"/>
      <w:bookmarkStart w:id="155" w:name="_Toc275421020"/>
      <w:bookmarkStart w:id="156" w:name="_Toc185193114"/>
      <w:bookmarkStart w:id="157" w:name="_Toc78167944"/>
      <w:bookmarkStart w:id="158" w:name="_Toc78123023"/>
      <w:bookmarkStart w:id="159" w:name="_Toc61602138"/>
      <w:bookmarkStart w:id="160" w:name="_Toc252446110"/>
      <w:bookmarkStart w:id="161" w:name="_Toc289865313"/>
      <w:bookmarkStart w:id="162" w:name="_Toc306010997"/>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14:paraId="069831C8" w14:textId="77777777" w:rsidR="00093A99" w:rsidRPr="00093A99" w:rsidRDefault="00093A99">
      <w:pPr>
        <w:bidi w:val="0"/>
        <w:rPr>
          <w:rFonts w:ascii="David" w:hAnsi="David"/>
          <w:b/>
          <w:bCs/>
          <w:lang w:eastAsia="he-IL"/>
        </w:rPr>
      </w:pPr>
      <w:r w:rsidRPr="00093A99">
        <w:rPr>
          <w:rFonts w:ascii="David" w:hAnsi="David"/>
          <w:b/>
          <w:bCs/>
          <w:rtl/>
        </w:rPr>
        <w:br w:type="page"/>
      </w:r>
    </w:p>
    <w:p w14:paraId="17BA6CD9" w14:textId="77777777" w:rsidR="00275E31" w:rsidRPr="00B72B9E" w:rsidRDefault="00FE0266" w:rsidP="00CA0EDD">
      <w:pPr>
        <w:pStyle w:val="affe"/>
        <w:keepNext/>
        <w:keepLines/>
        <w:widowControl w:val="0"/>
        <w:numPr>
          <w:ilvl w:val="0"/>
          <w:numId w:val="12"/>
        </w:numPr>
        <w:adjustRightInd w:val="0"/>
        <w:spacing w:line="360" w:lineRule="auto"/>
        <w:jc w:val="both"/>
        <w:textAlignment w:val="baseline"/>
        <w:rPr>
          <w:rFonts w:ascii="David" w:hAnsi="David" w:cs="David"/>
          <w:b/>
          <w:bCs/>
          <w:sz w:val="28"/>
          <w:szCs w:val="28"/>
          <w:u w:val="single"/>
        </w:rPr>
      </w:pPr>
      <w:r w:rsidRPr="00B72B9E">
        <w:rPr>
          <w:rFonts w:ascii="David" w:hAnsi="David" w:cs="David" w:hint="cs"/>
          <w:b/>
          <w:bCs/>
          <w:sz w:val="28"/>
          <w:szCs w:val="28"/>
          <w:u w:val="single"/>
          <w:rtl/>
        </w:rPr>
        <w:lastRenderedPageBreak/>
        <w:t>נסיון המציע</w:t>
      </w:r>
      <w:r w:rsidR="00275E31" w:rsidRPr="00B72B9E">
        <w:rPr>
          <w:rFonts w:ascii="David" w:hAnsi="David" w:cs="David" w:hint="cs"/>
          <w:b/>
          <w:bCs/>
          <w:sz w:val="28"/>
          <w:szCs w:val="28"/>
          <w:u w:val="single"/>
          <w:rtl/>
        </w:rPr>
        <w:t>:</w:t>
      </w:r>
    </w:p>
    <w:p w14:paraId="317415F5" w14:textId="77777777" w:rsidR="00CA2B9A" w:rsidRDefault="00CA2B9A" w:rsidP="00CA2B9A">
      <w:pPr>
        <w:keepNext/>
        <w:keepLines/>
        <w:widowControl w:val="0"/>
        <w:numPr>
          <w:ilvl w:val="1"/>
          <w:numId w:val="12"/>
        </w:numPr>
        <w:spacing w:before="240" w:line="276" w:lineRule="auto"/>
        <w:ind w:left="927" w:hanging="567"/>
        <w:jc w:val="both"/>
        <w:outlineLvl w:val="7"/>
        <w:rPr>
          <w:rFonts w:ascii="Arial" w:hAnsi="Arial"/>
        </w:rPr>
      </w:pPr>
      <w:bookmarkStart w:id="163" w:name="_Ref332104214"/>
      <w:r>
        <w:rPr>
          <w:rFonts w:ascii="Arial" w:hAnsi="Arial" w:hint="cs"/>
          <w:rtl/>
        </w:rPr>
        <w:t>בנוסף למענה בנספח זה, נדרש המציע לצרף מסמכים לצורך ניקוד איכות הצעתו, בהתאם להוראות מפרט השירותים.</w:t>
      </w:r>
    </w:p>
    <w:p w14:paraId="5F5737F2" w14:textId="657939D3" w:rsidR="002A47EB" w:rsidRDefault="002A47EB" w:rsidP="00CA0EDD">
      <w:pPr>
        <w:keepNext/>
        <w:keepLines/>
        <w:widowControl w:val="0"/>
        <w:numPr>
          <w:ilvl w:val="1"/>
          <w:numId w:val="12"/>
        </w:numPr>
        <w:spacing w:before="240" w:line="276" w:lineRule="auto"/>
        <w:ind w:left="927" w:hanging="567"/>
        <w:jc w:val="both"/>
        <w:outlineLvl w:val="7"/>
        <w:rPr>
          <w:rFonts w:ascii="Arial" w:hAnsi="Arial"/>
        </w:rPr>
      </w:pPr>
      <w:r w:rsidRPr="002676A5">
        <w:rPr>
          <w:rFonts w:ascii="Arial" w:hAnsi="Arial" w:hint="cs"/>
          <w:rtl/>
        </w:rPr>
        <w:t xml:space="preserve">על המציע לצרף מסמך </w:t>
      </w:r>
      <w:r w:rsidR="002676A5" w:rsidRPr="002676A5">
        <w:rPr>
          <w:rFonts w:ascii="Arial" w:hAnsi="Arial" w:hint="cs"/>
          <w:rtl/>
        </w:rPr>
        <w:t>ה</w:t>
      </w:r>
      <w:r w:rsidR="002676A5" w:rsidRPr="002676A5">
        <w:rPr>
          <w:rFonts w:ascii="Arial" w:hAnsi="Arial"/>
          <w:rtl/>
        </w:rPr>
        <w:t>מתאר את מדיניות אבטחת המידע</w:t>
      </w:r>
      <w:r w:rsidR="002676A5" w:rsidRPr="002676A5">
        <w:rPr>
          <w:rFonts w:ascii="Arial" w:hAnsi="Arial" w:hint="cs"/>
          <w:rtl/>
        </w:rPr>
        <w:t xml:space="preserve"> שלו בהתאם להוראות נספח </w:t>
      </w:r>
      <w:r w:rsidR="00EC3853">
        <w:rPr>
          <w:rFonts w:ascii="Arial" w:hAnsi="Arial" w:hint="cs"/>
          <w:rtl/>
        </w:rPr>
        <w:t>א'12</w:t>
      </w:r>
      <w:r w:rsidR="002676A5" w:rsidRPr="002676A5">
        <w:rPr>
          <w:rFonts w:ascii="Arial" w:hAnsi="Arial" w:hint="cs"/>
          <w:rtl/>
        </w:rPr>
        <w:t xml:space="preserve"> אבטחת המידע.</w:t>
      </w:r>
    </w:p>
    <w:p w14:paraId="660E07C2" w14:textId="6EBC8F09" w:rsidR="00C846D3" w:rsidRDefault="00C846D3" w:rsidP="00CA0EDD">
      <w:pPr>
        <w:keepNext/>
        <w:keepLines/>
        <w:widowControl w:val="0"/>
        <w:numPr>
          <w:ilvl w:val="1"/>
          <w:numId w:val="12"/>
        </w:numPr>
        <w:spacing w:before="240" w:line="276" w:lineRule="auto"/>
        <w:ind w:left="927" w:hanging="567"/>
        <w:jc w:val="both"/>
        <w:outlineLvl w:val="7"/>
        <w:rPr>
          <w:rFonts w:ascii="Arial" w:hAnsi="Arial"/>
        </w:rPr>
      </w:pPr>
      <w:r>
        <w:rPr>
          <w:rFonts w:ascii="Arial" w:hAnsi="Arial" w:hint="cs"/>
          <w:rtl/>
        </w:rPr>
        <w:t>המציע הינו (יש לסמן):</w:t>
      </w:r>
    </w:p>
    <w:p w14:paraId="5A97BEE2" w14:textId="6A22D1A8" w:rsidR="00435B48" w:rsidRPr="00435B48" w:rsidRDefault="00C846D3" w:rsidP="00EC1257">
      <w:pPr>
        <w:pStyle w:val="affe"/>
        <w:keepNext/>
        <w:keepLines/>
        <w:widowControl w:val="0"/>
        <w:numPr>
          <w:ilvl w:val="0"/>
          <w:numId w:val="70"/>
        </w:numPr>
        <w:spacing w:before="240" w:line="276" w:lineRule="auto"/>
        <w:jc w:val="both"/>
        <w:outlineLvl w:val="7"/>
        <w:rPr>
          <w:rFonts w:ascii="David" w:hAnsi="David" w:cs="David"/>
        </w:rPr>
      </w:pPr>
      <w:r w:rsidRPr="00435B48">
        <w:rPr>
          <w:rFonts w:ascii="David" w:hAnsi="David" w:cs="David"/>
          <w:rtl/>
        </w:rPr>
        <w:t>בעל זכויות שיווק</w:t>
      </w:r>
      <w:r w:rsidR="00435B48" w:rsidRPr="00435B48">
        <w:rPr>
          <w:rFonts w:ascii="David" w:hAnsi="David" w:cs="David"/>
          <w:rtl/>
        </w:rPr>
        <w:t xml:space="preserve"> במוצר/מערכת המוצעת על ידו</w:t>
      </w:r>
    </w:p>
    <w:p w14:paraId="65A51D13" w14:textId="19990DAA" w:rsidR="00435B48" w:rsidRPr="00435B48" w:rsidRDefault="00435B48" w:rsidP="00EC1257">
      <w:pPr>
        <w:pStyle w:val="affe"/>
        <w:keepNext/>
        <w:keepLines/>
        <w:widowControl w:val="0"/>
        <w:numPr>
          <w:ilvl w:val="0"/>
          <w:numId w:val="70"/>
        </w:numPr>
        <w:spacing w:before="240" w:line="276" w:lineRule="auto"/>
        <w:jc w:val="both"/>
        <w:outlineLvl w:val="7"/>
        <w:rPr>
          <w:rFonts w:ascii="David" w:hAnsi="David" w:cs="David"/>
        </w:rPr>
      </w:pPr>
      <w:r w:rsidRPr="00435B48">
        <w:rPr>
          <w:rFonts w:ascii="David" w:hAnsi="David" w:cs="David"/>
          <w:rtl/>
        </w:rPr>
        <w:t>בעל זכויות הפצה במוצר/מערכת המוצעת על ידו</w:t>
      </w:r>
    </w:p>
    <w:p w14:paraId="1FADF9F1" w14:textId="68BEC7FC" w:rsidR="00435B48" w:rsidRDefault="00435B48" w:rsidP="00EC1257">
      <w:pPr>
        <w:pStyle w:val="affe"/>
        <w:keepNext/>
        <w:keepLines/>
        <w:widowControl w:val="0"/>
        <w:numPr>
          <w:ilvl w:val="0"/>
          <w:numId w:val="70"/>
        </w:numPr>
        <w:spacing w:before="240" w:line="276" w:lineRule="auto"/>
        <w:jc w:val="both"/>
        <w:outlineLvl w:val="7"/>
        <w:rPr>
          <w:rFonts w:ascii="David" w:hAnsi="David" w:cs="David"/>
        </w:rPr>
      </w:pPr>
      <w:r w:rsidRPr="00435B48">
        <w:rPr>
          <w:rFonts w:ascii="David" w:hAnsi="David" w:cs="David"/>
          <w:rtl/>
        </w:rPr>
        <w:t>בעל זכויות שימוש במוצר/מערכת המוצעת על ידו</w:t>
      </w:r>
    </w:p>
    <w:p w14:paraId="7A0B0D2C" w14:textId="44574E0D" w:rsidR="00804086" w:rsidRPr="00804086" w:rsidRDefault="00804086" w:rsidP="00804086">
      <w:pPr>
        <w:keepNext/>
        <w:keepLines/>
        <w:widowControl w:val="0"/>
        <w:spacing w:before="240" w:line="276" w:lineRule="auto"/>
        <w:ind w:left="720"/>
        <w:jc w:val="both"/>
        <w:outlineLvl w:val="7"/>
        <w:rPr>
          <w:rFonts w:ascii="David" w:hAnsi="David"/>
          <w:b/>
          <w:bCs/>
        </w:rPr>
      </w:pPr>
      <w:r w:rsidRPr="00804086">
        <w:rPr>
          <w:rFonts w:ascii="David" w:hAnsi="David" w:hint="cs"/>
          <w:b/>
          <w:bCs/>
          <w:rtl/>
        </w:rPr>
        <w:t>יש לצרף אישור מהיצרן / בעל הזכויות להוכחת האמור לעיל.</w:t>
      </w:r>
      <w:r>
        <w:rPr>
          <w:rFonts w:ascii="David" w:hAnsi="David" w:hint="cs"/>
          <w:b/>
          <w:bCs/>
          <w:rtl/>
        </w:rPr>
        <w:t xml:space="preserve"> במידה והמציע הינו בעל הזכויות, יש לציין זאת בחוברת ההצעה.</w:t>
      </w:r>
    </w:p>
    <w:p w14:paraId="04D993D4" w14:textId="3405A30E" w:rsidR="002676A5" w:rsidRDefault="002676A5" w:rsidP="00CA0EDD">
      <w:pPr>
        <w:keepNext/>
        <w:keepLines/>
        <w:widowControl w:val="0"/>
        <w:numPr>
          <w:ilvl w:val="1"/>
          <w:numId w:val="12"/>
        </w:numPr>
        <w:spacing w:before="240" w:line="276" w:lineRule="auto"/>
        <w:ind w:left="927" w:hanging="567"/>
        <w:jc w:val="both"/>
        <w:outlineLvl w:val="7"/>
        <w:rPr>
          <w:rFonts w:ascii="Arial" w:hAnsi="Arial"/>
        </w:rPr>
      </w:pPr>
      <w:r>
        <w:rPr>
          <w:rFonts w:ascii="Arial" w:hAnsi="Arial" w:hint="cs"/>
          <w:rtl/>
        </w:rPr>
        <w:t>המציע יפרט שלוש</w:t>
      </w:r>
      <w:r w:rsidRPr="00263797">
        <w:rPr>
          <w:rFonts w:ascii="Arial" w:hAnsi="Arial" w:hint="cs"/>
          <w:rtl/>
        </w:rPr>
        <w:t xml:space="preserve"> התקנות של המוצר המוצע בארגונים בישראל</w:t>
      </w:r>
      <w:r>
        <w:rPr>
          <w:rFonts w:ascii="Arial" w:hAnsi="Arial" w:hint="cs"/>
          <w:rtl/>
        </w:rPr>
        <w:t>.</w:t>
      </w:r>
    </w:p>
    <w:p w14:paraId="003B2848" w14:textId="608711E2" w:rsidR="002676A5" w:rsidRDefault="002676A5" w:rsidP="00CA0EDD">
      <w:pPr>
        <w:keepNext/>
        <w:keepLines/>
        <w:widowControl w:val="0"/>
        <w:spacing w:before="240" w:line="276" w:lineRule="auto"/>
        <w:ind w:left="927"/>
        <w:jc w:val="both"/>
        <w:outlineLvl w:val="7"/>
        <w:rPr>
          <w:rFonts w:ascii="Arial" w:hAnsi="Arial"/>
          <w:rtl/>
        </w:rPr>
      </w:pPr>
      <w:r w:rsidRPr="00263797">
        <w:rPr>
          <w:rFonts w:ascii="Arial" w:hAnsi="Arial" w:hint="cs"/>
          <w:rtl/>
        </w:rPr>
        <w:t>התקנה לצורך תנאי זה תהיה רק כזו שהמוצר בה משמש כבסיס למערכת ניהול למידה</w:t>
      </w:r>
      <w:r>
        <w:rPr>
          <w:rFonts w:ascii="Arial" w:hAnsi="Arial" w:hint="cs"/>
          <w:rtl/>
        </w:rPr>
        <w:t>.</w:t>
      </w:r>
    </w:p>
    <w:p w14:paraId="38C5F62D" w14:textId="1882F42E" w:rsidR="00185EE9" w:rsidRDefault="00185EE9" w:rsidP="00CA0EDD">
      <w:pPr>
        <w:keepNext/>
        <w:keepLines/>
        <w:widowControl w:val="0"/>
        <w:spacing w:before="240" w:line="276" w:lineRule="auto"/>
        <w:ind w:left="927"/>
        <w:jc w:val="both"/>
        <w:outlineLvl w:val="7"/>
        <w:rPr>
          <w:rFonts w:ascii="Arial" w:hAnsi="Arial"/>
          <w:rtl/>
        </w:rPr>
      </w:pPr>
      <w:r>
        <w:rPr>
          <w:rFonts w:ascii="Arial" w:hAnsi="Arial" w:hint="cs"/>
          <w:rtl/>
        </w:rPr>
        <w:t>יש להראות ניסיון העולה על הנדרש לצורך ניקוד איכות ההצעה.</w:t>
      </w:r>
    </w:p>
    <w:tbl>
      <w:tblPr>
        <w:tblStyle w:val="afa"/>
        <w:bidiVisual/>
        <w:tblW w:w="9895" w:type="dxa"/>
        <w:tblInd w:w="-698" w:type="dxa"/>
        <w:tblLook w:val="04A0" w:firstRow="1" w:lastRow="0" w:firstColumn="1" w:lastColumn="0" w:noHBand="0" w:noVBand="1"/>
      </w:tblPr>
      <w:tblGrid>
        <w:gridCol w:w="1107"/>
        <w:gridCol w:w="1060"/>
        <w:gridCol w:w="1225"/>
        <w:gridCol w:w="1373"/>
        <w:gridCol w:w="1390"/>
        <w:gridCol w:w="1860"/>
        <w:gridCol w:w="1880"/>
      </w:tblGrid>
      <w:tr w:rsidR="00530779" w14:paraId="1638CD82" w14:textId="77777777" w:rsidTr="00530779">
        <w:tc>
          <w:tcPr>
            <w:tcW w:w="1107" w:type="dxa"/>
            <w:shd w:val="clear" w:color="auto" w:fill="D9D9D9" w:themeFill="background1" w:themeFillShade="D9"/>
          </w:tcPr>
          <w:p w14:paraId="0A9870F0" w14:textId="5C684836" w:rsidR="002676A5" w:rsidRPr="00530779" w:rsidRDefault="002676A5"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שם הלקוח</w:t>
            </w:r>
          </w:p>
        </w:tc>
        <w:tc>
          <w:tcPr>
            <w:tcW w:w="1060" w:type="dxa"/>
            <w:shd w:val="clear" w:color="auto" w:fill="D9D9D9" w:themeFill="background1" w:themeFillShade="D9"/>
          </w:tcPr>
          <w:p w14:paraId="15315FD6" w14:textId="29CBAB82" w:rsidR="002676A5" w:rsidRPr="00530779" w:rsidRDefault="002676A5"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איש קשר</w:t>
            </w:r>
          </w:p>
        </w:tc>
        <w:tc>
          <w:tcPr>
            <w:tcW w:w="1225" w:type="dxa"/>
            <w:shd w:val="clear" w:color="auto" w:fill="D9D9D9" w:themeFill="background1" w:themeFillShade="D9"/>
          </w:tcPr>
          <w:p w14:paraId="22365482" w14:textId="7FEC64AD" w:rsidR="002676A5" w:rsidRPr="00530779" w:rsidRDefault="002676A5"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התקשרות</w:t>
            </w:r>
          </w:p>
        </w:tc>
        <w:tc>
          <w:tcPr>
            <w:tcW w:w="1373" w:type="dxa"/>
            <w:shd w:val="clear" w:color="auto" w:fill="D9D9D9" w:themeFill="background1" w:themeFillShade="D9"/>
          </w:tcPr>
          <w:p w14:paraId="1954C8CF" w14:textId="7213A598" w:rsidR="002676A5" w:rsidRPr="00530779" w:rsidRDefault="002676A5"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תחילת מתן השירות</w:t>
            </w:r>
          </w:p>
        </w:tc>
        <w:tc>
          <w:tcPr>
            <w:tcW w:w="1390" w:type="dxa"/>
            <w:shd w:val="clear" w:color="auto" w:fill="D9D9D9" w:themeFill="background1" w:themeFillShade="D9"/>
          </w:tcPr>
          <w:p w14:paraId="64A86EE9" w14:textId="2386CBF7" w:rsidR="002676A5" w:rsidRPr="00530779" w:rsidRDefault="002676A5"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סיום מתן השירות</w:t>
            </w:r>
          </w:p>
        </w:tc>
        <w:tc>
          <w:tcPr>
            <w:tcW w:w="1860" w:type="dxa"/>
            <w:shd w:val="clear" w:color="auto" w:fill="D9D9D9" w:themeFill="background1" w:themeFillShade="D9"/>
          </w:tcPr>
          <w:p w14:paraId="2CB3C5F3" w14:textId="1BEB3B75" w:rsidR="002676A5" w:rsidRPr="00530779" w:rsidRDefault="00530779"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פירוט השירות והמוצר שהותקן</w:t>
            </w:r>
          </w:p>
        </w:tc>
        <w:tc>
          <w:tcPr>
            <w:tcW w:w="1880" w:type="dxa"/>
            <w:shd w:val="clear" w:color="auto" w:fill="D9D9D9" w:themeFill="background1" w:themeFillShade="D9"/>
          </w:tcPr>
          <w:p w14:paraId="07BDC4F0" w14:textId="64A7E907" w:rsidR="002676A5" w:rsidRPr="00530779" w:rsidRDefault="00530779"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יצויין האם המוצר משמש כביסי למערכת ניהול למידה</w:t>
            </w:r>
          </w:p>
        </w:tc>
      </w:tr>
      <w:tr w:rsidR="00530779" w14:paraId="17AEADA3" w14:textId="77777777" w:rsidTr="00530779">
        <w:tc>
          <w:tcPr>
            <w:tcW w:w="1107" w:type="dxa"/>
          </w:tcPr>
          <w:p w14:paraId="1C30AF0C" w14:textId="77777777" w:rsidR="002676A5" w:rsidRDefault="002676A5" w:rsidP="00CA0EDD">
            <w:pPr>
              <w:keepNext/>
              <w:keepLines/>
              <w:widowControl w:val="0"/>
              <w:spacing w:before="240" w:line="276" w:lineRule="auto"/>
              <w:jc w:val="both"/>
              <w:outlineLvl w:val="7"/>
              <w:rPr>
                <w:rFonts w:ascii="Arial" w:hAnsi="Arial"/>
                <w:rtl/>
              </w:rPr>
            </w:pPr>
          </w:p>
        </w:tc>
        <w:tc>
          <w:tcPr>
            <w:tcW w:w="1060" w:type="dxa"/>
          </w:tcPr>
          <w:p w14:paraId="12B82964" w14:textId="77777777" w:rsidR="002676A5" w:rsidRDefault="002676A5" w:rsidP="00CA0EDD">
            <w:pPr>
              <w:keepNext/>
              <w:keepLines/>
              <w:widowControl w:val="0"/>
              <w:spacing w:before="240" w:line="276" w:lineRule="auto"/>
              <w:jc w:val="both"/>
              <w:outlineLvl w:val="7"/>
              <w:rPr>
                <w:rFonts w:ascii="Arial" w:hAnsi="Arial"/>
                <w:rtl/>
              </w:rPr>
            </w:pPr>
          </w:p>
        </w:tc>
        <w:tc>
          <w:tcPr>
            <w:tcW w:w="1225" w:type="dxa"/>
          </w:tcPr>
          <w:p w14:paraId="3E18A67D" w14:textId="77777777" w:rsidR="002676A5" w:rsidRDefault="002676A5" w:rsidP="00CA0EDD">
            <w:pPr>
              <w:keepNext/>
              <w:keepLines/>
              <w:widowControl w:val="0"/>
              <w:spacing w:before="240" w:line="276" w:lineRule="auto"/>
              <w:jc w:val="both"/>
              <w:outlineLvl w:val="7"/>
              <w:rPr>
                <w:rFonts w:ascii="Arial" w:hAnsi="Arial"/>
                <w:rtl/>
              </w:rPr>
            </w:pPr>
          </w:p>
        </w:tc>
        <w:tc>
          <w:tcPr>
            <w:tcW w:w="1373" w:type="dxa"/>
          </w:tcPr>
          <w:p w14:paraId="52B7D5FC" w14:textId="77777777" w:rsidR="002676A5" w:rsidRDefault="002676A5" w:rsidP="00CA0EDD">
            <w:pPr>
              <w:keepNext/>
              <w:keepLines/>
              <w:widowControl w:val="0"/>
              <w:spacing w:before="240" w:line="276" w:lineRule="auto"/>
              <w:jc w:val="both"/>
              <w:outlineLvl w:val="7"/>
              <w:rPr>
                <w:rFonts w:ascii="Arial" w:hAnsi="Arial"/>
                <w:rtl/>
              </w:rPr>
            </w:pPr>
          </w:p>
        </w:tc>
        <w:tc>
          <w:tcPr>
            <w:tcW w:w="1390" w:type="dxa"/>
          </w:tcPr>
          <w:p w14:paraId="719916CF" w14:textId="77777777" w:rsidR="002676A5" w:rsidRDefault="002676A5" w:rsidP="00CA0EDD">
            <w:pPr>
              <w:keepNext/>
              <w:keepLines/>
              <w:widowControl w:val="0"/>
              <w:spacing w:before="240" w:line="276" w:lineRule="auto"/>
              <w:jc w:val="both"/>
              <w:outlineLvl w:val="7"/>
              <w:rPr>
                <w:rFonts w:ascii="Arial" w:hAnsi="Arial"/>
                <w:rtl/>
              </w:rPr>
            </w:pPr>
          </w:p>
        </w:tc>
        <w:tc>
          <w:tcPr>
            <w:tcW w:w="1860" w:type="dxa"/>
          </w:tcPr>
          <w:p w14:paraId="190D037B" w14:textId="77777777" w:rsidR="002676A5" w:rsidRDefault="002676A5" w:rsidP="00CA0EDD">
            <w:pPr>
              <w:keepNext/>
              <w:keepLines/>
              <w:widowControl w:val="0"/>
              <w:spacing w:before="240" w:line="276" w:lineRule="auto"/>
              <w:jc w:val="both"/>
              <w:outlineLvl w:val="7"/>
              <w:rPr>
                <w:rFonts w:ascii="Arial" w:hAnsi="Arial"/>
                <w:rtl/>
              </w:rPr>
            </w:pPr>
          </w:p>
        </w:tc>
        <w:tc>
          <w:tcPr>
            <w:tcW w:w="1880" w:type="dxa"/>
          </w:tcPr>
          <w:p w14:paraId="5FF2F825" w14:textId="77777777" w:rsidR="002676A5" w:rsidRPr="00530779" w:rsidRDefault="00530779" w:rsidP="00EC1257">
            <w:pPr>
              <w:pStyle w:val="affe"/>
              <w:keepNext/>
              <w:keepLines/>
              <w:widowControl w:val="0"/>
              <w:numPr>
                <w:ilvl w:val="0"/>
                <w:numId w:val="69"/>
              </w:numPr>
              <w:spacing w:before="240" w:line="276" w:lineRule="auto"/>
              <w:ind w:left="360"/>
              <w:jc w:val="both"/>
              <w:outlineLvl w:val="7"/>
              <w:rPr>
                <w:rFonts w:ascii="David" w:hAnsi="David" w:cs="David"/>
              </w:rPr>
            </w:pPr>
            <w:r w:rsidRPr="00530779">
              <w:rPr>
                <w:rFonts w:ascii="David" w:hAnsi="David" w:cs="David"/>
                <w:rtl/>
              </w:rPr>
              <w:t>כן</w:t>
            </w:r>
          </w:p>
          <w:p w14:paraId="234B37F6" w14:textId="6C10F446" w:rsidR="00530779" w:rsidRPr="00530779" w:rsidRDefault="00530779" w:rsidP="00EC1257">
            <w:pPr>
              <w:pStyle w:val="affe"/>
              <w:keepNext/>
              <w:keepLines/>
              <w:widowControl w:val="0"/>
              <w:numPr>
                <w:ilvl w:val="0"/>
                <w:numId w:val="69"/>
              </w:numPr>
              <w:spacing w:before="240" w:line="276" w:lineRule="auto"/>
              <w:ind w:left="360"/>
              <w:jc w:val="both"/>
              <w:outlineLvl w:val="7"/>
              <w:rPr>
                <w:rFonts w:ascii="Arial" w:hAnsi="Arial"/>
                <w:rtl/>
              </w:rPr>
            </w:pPr>
            <w:r w:rsidRPr="00530779">
              <w:rPr>
                <w:rFonts w:ascii="David" w:hAnsi="David" w:cs="David"/>
                <w:rtl/>
              </w:rPr>
              <w:t>לא</w:t>
            </w:r>
          </w:p>
        </w:tc>
      </w:tr>
      <w:tr w:rsidR="00530779" w14:paraId="4A8FCE17" w14:textId="77777777" w:rsidTr="00530779">
        <w:tc>
          <w:tcPr>
            <w:tcW w:w="1107" w:type="dxa"/>
          </w:tcPr>
          <w:p w14:paraId="234814D1" w14:textId="77777777" w:rsidR="002676A5" w:rsidRDefault="002676A5" w:rsidP="00CA0EDD">
            <w:pPr>
              <w:keepNext/>
              <w:keepLines/>
              <w:widowControl w:val="0"/>
              <w:spacing w:before="240" w:line="276" w:lineRule="auto"/>
              <w:jc w:val="both"/>
              <w:outlineLvl w:val="7"/>
              <w:rPr>
                <w:rFonts w:ascii="Arial" w:hAnsi="Arial"/>
                <w:rtl/>
              </w:rPr>
            </w:pPr>
          </w:p>
        </w:tc>
        <w:tc>
          <w:tcPr>
            <w:tcW w:w="1060" w:type="dxa"/>
          </w:tcPr>
          <w:p w14:paraId="1F535E29" w14:textId="77777777" w:rsidR="002676A5" w:rsidRDefault="002676A5" w:rsidP="00CA0EDD">
            <w:pPr>
              <w:keepNext/>
              <w:keepLines/>
              <w:widowControl w:val="0"/>
              <w:spacing w:before="240" w:line="276" w:lineRule="auto"/>
              <w:jc w:val="both"/>
              <w:outlineLvl w:val="7"/>
              <w:rPr>
                <w:rFonts w:ascii="Arial" w:hAnsi="Arial"/>
                <w:rtl/>
              </w:rPr>
            </w:pPr>
          </w:p>
        </w:tc>
        <w:tc>
          <w:tcPr>
            <w:tcW w:w="1225" w:type="dxa"/>
          </w:tcPr>
          <w:p w14:paraId="5C500244" w14:textId="77777777" w:rsidR="002676A5" w:rsidRDefault="002676A5" w:rsidP="00CA0EDD">
            <w:pPr>
              <w:keepNext/>
              <w:keepLines/>
              <w:widowControl w:val="0"/>
              <w:spacing w:before="240" w:line="276" w:lineRule="auto"/>
              <w:jc w:val="both"/>
              <w:outlineLvl w:val="7"/>
              <w:rPr>
                <w:rFonts w:ascii="Arial" w:hAnsi="Arial"/>
                <w:rtl/>
              </w:rPr>
            </w:pPr>
          </w:p>
        </w:tc>
        <w:tc>
          <w:tcPr>
            <w:tcW w:w="1373" w:type="dxa"/>
          </w:tcPr>
          <w:p w14:paraId="0473CD76" w14:textId="77777777" w:rsidR="002676A5" w:rsidRDefault="002676A5" w:rsidP="00CA0EDD">
            <w:pPr>
              <w:keepNext/>
              <w:keepLines/>
              <w:widowControl w:val="0"/>
              <w:spacing w:before="240" w:line="276" w:lineRule="auto"/>
              <w:jc w:val="both"/>
              <w:outlineLvl w:val="7"/>
              <w:rPr>
                <w:rFonts w:ascii="Arial" w:hAnsi="Arial"/>
                <w:rtl/>
              </w:rPr>
            </w:pPr>
          </w:p>
        </w:tc>
        <w:tc>
          <w:tcPr>
            <w:tcW w:w="1390" w:type="dxa"/>
          </w:tcPr>
          <w:p w14:paraId="699DEAC7" w14:textId="77777777" w:rsidR="002676A5" w:rsidRDefault="002676A5" w:rsidP="00CA0EDD">
            <w:pPr>
              <w:keepNext/>
              <w:keepLines/>
              <w:widowControl w:val="0"/>
              <w:spacing w:before="240" w:line="276" w:lineRule="auto"/>
              <w:jc w:val="both"/>
              <w:outlineLvl w:val="7"/>
              <w:rPr>
                <w:rFonts w:ascii="Arial" w:hAnsi="Arial"/>
                <w:rtl/>
              </w:rPr>
            </w:pPr>
          </w:p>
        </w:tc>
        <w:tc>
          <w:tcPr>
            <w:tcW w:w="1860" w:type="dxa"/>
          </w:tcPr>
          <w:p w14:paraId="6A44B5FF" w14:textId="77777777" w:rsidR="002676A5" w:rsidRDefault="002676A5" w:rsidP="00CA0EDD">
            <w:pPr>
              <w:keepNext/>
              <w:keepLines/>
              <w:widowControl w:val="0"/>
              <w:spacing w:before="240" w:line="276" w:lineRule="auto"/>
              <w:jc w:val="both"/>
              <w:outlineLvl w:val="7"/>
              <w:rPr>
                <w:rFonts w:ascii="Arial" w:hAnsi="Arial"/>
                <w:rtl/>
              </w:rPr>
            </w:pPr>
          </w:p>
        </w:tc>
        <w:tc>
          <w:tcPr>
            <w:tcW w:w="1880" w:type="dxa"/>
          </w:tcPr>
          <w:p w14:paraId="29DA8F84" w14:textId="77777777" w:rsidR="00530779" w:rsidRPr="00530779" w:rsidRDefault="00530779" w:rsidP="00EC1257">
            <w:pPr>
              <w:pStyle w:val="affe"/>
              <w:keepNext/>
              <w:keepLines/>
              <w:widowControl w:val="0"/>
              <w:numPr>
                <w:ilvl w:val="0"/>
                <w:numId w:val="69"/>
              </w:numPr>
              <w:spacing w:before="240" w:line="276" w:lineRule="auto"/>
              <w:ind w:left="360"/>
              <w:jc w:val="both"/>
              <w:outlineLvl w:val="7"/>
              <w:rPr>
                <w:rFonts w:ascii="David" w:hAnsi="David" w:cs="David"/>
              </w:rPr>
            </w:pPr>
            <w:r w:rsidRPr="00530779">
              <w:rPr>
                <w:rFonts w:ascii="David" w:hAnsi="David" w:cs="David"/>
                <w:rtl/>
              </w:rPr>
              <w:t>כן</w:t>
            </w:r>
          </w:p>
          <w:p w14:paraId="6906F271" w14:textId="40C07D44" w:rsidR="002676A5" w:rsidRDefault="00530779" w:rsidP="00EC1257">
            <w:pPr>
              <w:pStyle w:val="affe"/>
              <w:keepNext/>
              <w:keepLines/>
              <w:widowControl w:val="0"/>
              <w:numPr>
                <w:ilvl w:val="0"/>
                <w:numId w:val="69"/>
              </w:numPr>
              <w:spacing w:before="240" w:line="276" w:lineRule="auto"/>
              <w:ind w:left="360"/>
              <w:jc w:val="both"/>
              <w:outlineLvl w:val="7"/>
              <w:rPr>
                <w:rFonts w:ascii="Arial" w:hAnsi="Arial"/>
                <w:rtl/>
              </w:rPr>
            </w:pPr>
            <w:r w:rsidRPr="00530779">
              <w:rPr>
                <w:rFonts w:ascii="David" w:hAnsi="David" w:cs="David"/>
                <w:rtl/>
              </w:rPr>
              <w:t>לא</w:t>
            </w:r>
          </w:p>
        </w:tc>
      </w:tr>
      <w:tr w:rsidR="00530779" w14:paraId="6A587E6D" w14:textId="77777777" w:rsidTr="00530779">
        <w:tc>
          <w:tcPr>
            <w:tcW w:w="1107" w:type="dxa"/>
          </w:tcPr>
          <w:p w14:paraId="09E2178F" w14:textId="77777777" w:rsidR="002676A5" w:rsidRDefault="002676A5" w:rsidP="00CA0EDD">
            <w:pPr>
              <w:keepNext/>
              <w:keepLines/>
              <w:widowControl w:val="0"/>
              <w:spacing w:before="240" w:line="276" w:lineRule="auto"/>
              <w:jc w:val="both"/>
              <w:outlineLvl w:val="7"/>
              <w:rPr>
                <w:rFonts w:ascii="Arial" w:hAnsi="Arial"/>
                <w:rtl/>
              </w:rPr>
            </w:pPr>
          </w:p>
        </w:tc>
        <w:tc>
          <w:tcPr>
            <w:tcW w:w="1060" w:type="dxa"/>
          </w:tcPr>
          <w:p w14:paraId="41AE7C33" w14:textId="77777777" w:rsidR="002676A5" w:rsidRDefault="002676A5" w:rsidP="00CA0EDD">
            <w:pPr>
              <w:keepNext/>
              <w:keepLines/>
              <w:widowControl w:val="0"/>
              <w:spacing w:before="240" w:line="276" w:lineRule="auto"/>
              <w:jc w:val="both"/>
              <w:outlineLvl w:val="7"/>
              <w:rPr>
                <w:rFonts w:ascii="Arial" w:hAnsi="Arial"/>
                <w:rtl/>
              </w:rPr>
            </w:pPr>
          </w:p>
        </w:tc>
        <w:tc>
          <w:tcPr>
            <w:tcW w:w="1225" w:type="dxa"/>
          </w:tcPr>
          <w:p w14:paraId="5DDF93A8" w14:textId="77777777" w:rsidR="002676A5" w:rsidRDefault="002676A5" w:rsidP="00CA0EDD">
            <w:pPr>
              <w:keepNext/>
              <w:keepLines/>
              <w:widowControl w:val="0"/>
              <w:spacing w:before="240" w:line="276" w:lineRule="auto"/>
              <w:jc w:val="both"/>
              <w:outlineLvl w:val="7"/>
              <w:rPr>
                <w:rFonts w:ascii="Arial" w:hAnsi="Arial"/>
                <w:rtl/>
              </w:rPr>
            </w:pPr>
          </w:p>
        </w:tc>
        <w:tc>
          <w:tcPr>
            <w:tcW w:w="1373" w:type="dxa"/>
          </w:tcPr>
          <w:p w14:paraId="653079C8" w14:textId="77777777" w:rsidR="002676A5" w:rsidRDefault="002676A5" w:rsidP="00CA0EDD">
            <w:pPr>
              <w:keepNext/>
              <w:keepLines/>
              <w:widowControl w:val="0"/>
              <w:spacing w:before="240" w:line="276" w:lineRule="auto"/>
              <w:jc w:val="both"/>
              <w:outlineLvl w:val="7"/>
              <w:rPr>
                <w:rFonts w:ascii="Arial" w:hAnsi="Arial"/>
                <w:rtl/>
              </w:rPr>
            </w:pPr>
          </w:p>
        </w:tc>
        <w:tc>
          <w:tcPr>
            <w:tcW w:w="1390" w:type="dxa"/>
          </w:tcPr>
          <w:p w14:paraId="0FBCE120" w14:textId="77777777" w:rsidR="002676A5" w:rsidRDefault="002676A5" w:rsidP="00CA0EDD">
            <w:pPr>
              <w:keepNext/>
              <w:keepLines/>
              <w:widowControl w:val="0"/>
              <w:spacing w:before="240" w:line="276" w:lineRule="auto"/>
              <w:jc w:val="both"/>
              <w:outlineLvl w:val="7"/>
              <w:rPr>
                <w:rFonts w:ascii="Arial" w:hAnsi="Arial"/>
                <w:rtl/>
              </w:rPr>
            </w:pPr>
          </w:p>
        </w:tc>
        <w:tc>
          <w:tcPr>
            <w:tcW w:w="1860" w:type="dxa"/>
          </w:tcPr>
          <w:p w14:paraId="5C153894" w14:textId="77777777" w:rsidR="002676A5" w:rsidRDefault="002676A5" w:rsidP="00CA0EDD">
            <w:pPr>
              <w:keepNext/>
              <w:keepLines/>
              <w:widowControl w:val="0"/>
              <w:spacing w:before="240" w:line="276" w:lineRule="auto"/>
              <w:jc w:val="both"/>
              <w:outlineLvl w:val="7"/>
              <w:rPr>
                <w:rFonts w:ascii="Arial" w:hAnsi="Arial"/>
                <w:rtl/>
              </w:rPr>
            </w:pPr>
          </w:p>
        </w:tc>
        <w:tc>
          <w:tcPr>
            <w:tcW w:w="1880" w:type="dxa"/>
          </w:tcPr>
          <w:p w14:paraId="33926A07" w14:textId="77777777" w:rsidR="00530779" w:rsidRPr="00530779" w:rsidRDefault="00530779" w:rsidP="00EC1257">
            <w:pPr>
              <w:pStyle w:val="affe"/>
              <w:keepNext/>
              <w:keepLines/>
              <w:widowControl w:val="0"/>
              <w:numPr>
                <w:ilvl w:val="0"/>
                <w:numId w:val="69"/>
              </w:numPr>
              <w:spacing w:before="240" w:line="276" w:lineRule="auto"/>
              <w:ind w:left="360"/>
              <w:jc w:val="both"/>
              <w:outlineLvl w:val="7"/>
              <w:rPr>
                <w:rFonts w:ascii="David" w:hAnsi="David" w:cs="David"/>
              </w:rPr>
            </w:pPr>
            <w:r w:rsidRPr="00530779">
              <w:rPr>
                <w:rFonts w:ascii="David" w:hAnsi="David" w:cs="David"/>
                <w:rtl/>
              </w:rPr>
              <w:t>כן</w:t>
            </w:r>
          </w:p>
          <w:p w14:paraId="35286932" w14:textId="12FA5D98" w:rsidR="002676A5" w:rsidRDefault="00530779" w:rsidP="00EC1257">
            <w:pPr>
              <w:pStyle w:val="affe"/>
              <w:keepNext/>
              <w:keepLines/>
              <w:widowControl w:val="0"/>
              <w:numPr>
                <w:ilvl w:val="0"/>
                <w:numId w:val="69"/>
              </w:numPr>
              <w:spacing w:before="240" w:line="276" w:lineRule="auto"/>
              <w:ind w:left="360"/>
              <w:jc w:val="both"/>
              <w:outlineLvl w:val="7"/>
              <w:rPr>
                <w:rFonts w:ascii="Arial" w:hAnsi="Arial"/>
                <w:rtl/>
              </w:rPr>
            </w:pPr>
            <w:r w:rsidRPr="00530779">
              <w:rPr>
                <w:rFonts w:ascii="David" w:hAnsi="David" w:cs="David"/>
                <w:rtl/>
              </w:rPr>
              <w:t>לא</w:t>
            </w:r>
          </w:p>
        </w:tc>
      </w:tr>
      <w:tr w:rsidR="00530779" w14:paraId="1B05E29B" w14:textId="77777777" w:rsidTr="00530779">
        <w:tc>
          <w:tcPr>
            <w:tcW w:w="1107" w:type="dxa"/>
          </w:tcPr>
          <w:p w14:paraId="196CB70B" w14:textId="77777777" w:rsidR="00530779" w:rsidRDefault="00530779" w:rsidP="00CA0EDD">
            <w:pPr>
              <w:keepNext/>
              <w:keepLines/>
              <w:widowControl w:val="0"/>
              <w:spacing w:before="240" w:line="276" w:lineRule="auto"/>
              <w:jc w:val="both"/>
              <w:outlineLvl w:val="7"/>
              <w:rPr>
                <w:rFonts w:ascii="Arial" w:hAnsi="Arial"/>
                <w:rtl/>
              </w:rPr>
            </w:pPr>
          </w:p>
        </w:tc>
        <w:tc>
          <w:tcPr>
            <w:tcW w:w="1060" w:type="dxa"/>
          </w:tcPr>
          <w:p w14:paraId="7AB6E1F5" w14:textId="77777777" w:rsidR="00530779" w:rsidRDefault="00530779" w:rsidP="00CA0EDD">
            <w:pPr>
              <w:keepNext/>
              <w:keepLines/>
              <w:widowControl w:val="0"/>
              <w:spacing w:before="240" w:line="276" w:lineRule="auto"/>
              <w:jc w:val="both"/>
              <w:outlineLvl w:val="7"/>
              <w:rPr>
                <w:rFonts w:ascii="Arial" w:hAnsi="Arial"/>
                <w:rtl/>
              </w:rPr>
            </w:pPr>
          </w:p>
        </w:tc>
        <w:tc>
          <w:tcPr>
            <w:tcW w:w="1225" w:type="dxa"/>
          </w:tcPr>
          <w:p w14:paraId="55076059" w14:textId="77777777" w:rsidR="00530779" w:rsidRDefault="00530779" w:rsidP="00CA0EDD">
            <w:pPr>
              <w:keepNext/>
              <w:keepLines/>
              <w:widowControl w:val="0"/>
              <w:spacing w:before="240" w:line="276" w:lineRule="auto"/>
              <w:jc w:val="both"/>
              <w:outlineLvl w:val="7"/>
              <w:rPr>
                <w:rFonts w:ascii="Arial" w:hAnsi="Arial"/>
                <w:rtl/>
              </w:rPr>
            </w:pPr>
          </w:p>
        </w:tc>
        <w:tc>
          <w:tcPr>
            <w:tcW w:w="1373" w:type="dxa"/>
          </w:tcPr>
          <w:p w14:paraId="1708295A" w14:textId="77777777" w:rsidR="00530779" w:rsidRDefault="00530779" w:rsidP="00CA0EDD">
            <w:pPr>
              <w:keepNext/>
              <w:keepLines/>
              <w:widowControl w:val="0"/>
              <w:spacing w:before="240" w:line="276" w:lineRule="auto"/>
              <w:jc w:val="both"/>
              <w:outlineLvl w:val="7"/>
              <w:rPr>
                <w:rFonts w:ascii="Arial" w:hAnsi="Arial"/>
                <w:rtl/>
              </w:rPr>
            </w:pPr>
          </w:p>
        </w:tc>
        <w:tc>
          <w:tcPr>
            <w:tcW w:w="1390" w:type="dxa"/>
          </w:tcPr>
          <w:p w14:paraId="2F270E34" w14:textId="77777777" w:rsidR="00530779" w:rsidRDefault="00530779" w:rsidP="00CA0EDD">
            <w:pPr>
              <w:keepNext/>
              <w:keepLines/>
              <w:widowControl w:val="0"/>
              <w:spacing w:before="240" w:line="276" w:lineRule="auto"/>
              <w:jc w:val="both"/>
              <w:outlineLvl w:val="7"/>
              <w:rPr>
                <w:rFonts w:ascii="Arial" w:hAnsi="Arial"/>
                <w:rtl/>
              </w:rPr>
            </w:pPr>
          </w:p>
        </w:tc>
        <w:tc>
          <w:tcPr>
            <w:tcW w:w="1860" w:type="dxa"/>
          </w:tcPr>
          <w:p w14:paraId="0858B6B0" w14:textId="77777777" w:rsidR="00530779" w:rsidRDefault="00530779" w:rsidP="00CA0EDD">
            <w:pPr>
              <w:keepNext/>
              <w:keepLines/>
              <w:widowControl w:val="0"/>
              <w:spacing w:before="240" w:line="276" w:lineRule="auto"/>
              <w:jc w:val="both"/>
              <w:outlineLvl w:val="7"/>
              <w:rPr>
                <w:rFonts w:ascii="Arial" w:hAnsi="Arial"/>
                <w:rtl/>
              </w:rPr>
            </w:pPr>
          </w:p>
        </w:tc>
        <w:tc>
          <w:tcPr>
            <w:tcW w:w="1880" w:type="dxa"/>
          </w:tcPr>
          <w:p w14:paraId="4BD30E4D" w14:textId="77777777" w:rsidR="00530779" w:rsidRPr="00530779" w:rsidRDefault="00530779" w:rsidP="00EC1257">
            <w:pPr>
              <w:pStyle w:val="affe"/>
              <w:keepNext/>
              <w:keepLines/>
              <w:widowControl w:val="0"/>
              <w:numPr>
                <w:ilvl w:val="0"/>
                <w:numId w:val="69"/>
              </w:numPr>
              <w:spacing w:before="240" w:line="276" w:lineRule="auto"/>
              <w:ind w:left="360"/>
              <w:jc w:val="both"/>
              <w:outlineLvl w:val="7"/>
              <w:rPr>
                <w:rFonts w:ascii="David" w:hAnsi="David" w:cs="David"/>
              </w:rPr>
            </w:pPr>
            <w:r w:rsidRPr="00530779">
              <w:rPr>
                <w:rFonts w:ascii="David" w:hAnsi="David" w:cs="David"/>
                <w:rtl/>
              </w:rPr>
              <w:t>כן</w:t>
            </w:r>
          </w:p>
          <w:p w14:paraId="4E653097" w14:textId="7AD89070" w:rsidR="00530779" w:rsidRPr="00530779" w:rsidRDefault="00530779" w:rsidP="00EC1257">
            <w:pPr>
              <w:pStyle w:val="affe"/>
              <w:keepNext/>
              <w:keepLines/>
              <w:widowControl w:val="0"/>
              <w:numPr>
                <w:ilvl w:val="0"/>
                <w:numId w:val="69"/>
              </w:numPr>
              <w:spacing w:before="240" w:line="276" w:lineRule="auto"/>
              <w:ind w:left="360"/>
              <w:jc w:val="both"/>
              <w:outlineLvl w:val="7"/>
              <w:rPr>
                <w:rFonts w:ascii="David" w:hAnsi="David" w:cs="David"/>
                <w:rtl/>
              </w:rPr>
            </w:pPr>
            <w:r w:rsidRPr="00530779">
              <w:rPr>
                <w:rFonts w:ascii="David" w:hAnsi="David" w:cs="David"/>
                <w:rtl/>
              </w:rPr>
              <w:t>לא</w:t>
            </w:r>
          </w:p>
        </w:tc>
      </w:tr>
    </w:tbl>
    <w:p w14:paraId="14BC2D83" w14:textId="77777777" w:rsidR="00530779" w:rsidRDefault="00530779" w:rsidP="00CA0EDD">
      <w:pPr>
        <w:keepNext/>
        <w:keepLines/>
        <w:widowControl w:val="0"/>
        <w:adjustRightInd w:val="0"/>
        <w:spacing w:line="360" w:lineRule="auto"/>
        <w:textAlignment w:val="baseline"/>
        <w:rPr>
          <w:rFonts w:ascii="David" w:hAnsi="David"/>
          <w:b/>
          <w:bCs/>
          <w:rtl/>
        </w:rPr>
      </w:pPr>
    </w:p>
    <w:p w14:paraId="1AB9F2FF" w14:textId="4F8DF9FD" w:rsidR="00530779" w:rsidRDefault="00530779" w:rsidP="00CA0EDD">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AABED36" w14:textId="77777777" w:rsidR="00530779" w:rsidRDefault="00530779" w:rsidP="00CA0EDD">
      <w:pPr>
        <w:keepNext/>
        <w:keepLines/>
        <w:widowControl w:val="0"/>
        <w:adjustRightInd w:val="0"/>
        <w:spacing w:line="360" w:lineRule="auto"/>
        <w:textAlignment w:val="baseline"/>
        <w:rPr>
          <w:rFonts w:ascii="David" w:hAnsi="David"/>
          <w:b/>
          <w:bCs/>
          <w:rtl/>
        </w:rPr>
      </w:pPr>
    </w:p>
    <w:p w14:paraId="60B822E2" w14:textId="6E4C9452" w:rsidR="00530779" w:rsidRDefault="00530779" w:rsidP="00CA0EDD">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באותו המבנה.</w:t>
      </w:r>
    </w:p>
    <w:p w14:paraId="36D8C33D" w14:textId="2DC3510A" w:rsidR="002676A5" w:rsidRDefault="00530779" w:rsidP="00CA0EDD">
      <w:pPr>
        <w:keepNext/>
        <w:keepLines/>
        <w:widowControl w:val="0"/>
        <w:numPr>
          <w:ilvl w:val="1"/>
          <w:numId w:val="12"/>
        </w:numPr>
        <w:spacing w:before="240" w:line="276" w:lineRule="auto"/>
        <w:ind w:left="927" w:hanging="567"/>
        <w:jc w:val="both"/>
        <w:outlineLvl w:val="7"/>
        <w:rPr>
          <w:rFonts w:ascii="Arial" w:hAnsi="Arial"/>
        </w:rPr>
      </w:pPr>
      <w:r>
        <w:rPr>
          <w:rFonts w:ascii="Arial" w:hAnsi="Arial" w:hint="cs"/>
          <w:rtl/>
        </w:rPr>
        <w:lastRenderedPageBreak/>
        <w:t xml:space="preserve">המציע יוכיח </w:t>
      </w:r>
      <w:r w:rsidRPr="0026282C">
        <w:rPr>
          <w:rFonts w:ascii="Arial" w:hAnsi="Arial" w:hint="cs"/>
          <w:rtl/>
        </w:rPr>
        <w:t>ניסיון בהתקנות והטמעה של מערכות ניהול למידה בלפחות</w:t>
      </w:r>
      <w:r w:rsidRPr="00530779">
        <w:rPr>
          <w:rFonts w:ascii="Arial" w:hAnsi="Arial" w:hint="cs"/>
          <w:rtl/>
        </w:rPr>
        <w:t xml:space="preserve"> שני ארגונים עם למעלה מ-200 עובדים ב-5 השנים שקדמו למועד הגשת ההצעות</w:t>
      </w:r>
      <w:r w:rsidR="00185EE9">
        <w:rPr>
          <w:rFonts w:ascii="Arial" w:hAnsi="Arial" w:hint="cs"/>
          <w:rtl/>
        </w:rPr>
        <w:t>.</w:t>
      </w:r>
    </w:p>
    <w:p w14:paraId="1ED5B719" w14:textId="77777777" w:rsidR="00185EE9" w:rsidRPr="00185EE9" w:rsidRDefault="00185EE9" w:rsidP="00185EE9">
      <w:pPr>
        <w:keepNext/>
        <w:keepLines/>
        <w:widowControl w:val="0"/>
        <w:spacing w:before="240" w:line="276" w:lineRule="auto"/>
        <w:ind w:left="927"/>
        <w:jc w:val="both"/>
        <w:outlineLvl w:val="7"/>
        <w:rPr>
          <w:rFonts w:ascii="Arial" w:hAnsi="Arial"/>
          <w:rtl/>
        </w:rPr>
      </w:pPr>
      <w:r w:rsidRPr="00185EE9">
        <w:rPr>
          <w:rFonts w:ascii="Arial" w:hAnsi="Arial" w:hint="cs"/>
          <w:rtl/>
        </w:rPr>
        <w:t>יש להראות ניסיון העולה על הנדרש לצורך ניקוד איכות ההצעה.</w:t>
      </w:r>
    </w:p>
    <w:tbl>
      <w:tblPr>
        <w:tblStyle w:val="afa"/>
        <w:bidiVisual/>
        <w:tblW w:w="9895" w:type="dxa"/>
        <w:tblInd w:w="-698" w:type="dxa"/>
        <w:tblLook w:val="04A0" w:firstRow="1" w:lastRow="0" w:firstColumn="1" w:lastColumn="0" w:noHBand="0" w:noVBand="1"/>
      </w:tblPr>
      <w:tblGrid>
        <w:gridCol w:w="1107"/>
        <w:gridCol w:w="1060"/>
        <w:gridCol w:w="1225"/>
        <w:gridCol w:w="1373"/>
        <w:gridCol w:w="1390"/>
        <w:gridCol w:w="1860"/>
        <w:gridCol w:w="1880"/>
      </w:tblGrid>
      <w:tr w:rsidR="00C846D3" w14:paraId="62C8573C" w14:textId="77777777" w:rsidTr="00E256FA">
        <w:tc>
          <w:tcPr>
            <w:tcW w:w="1107" w:type="dxa"/>
            <w:shd w:val="clear" w:color="auto" w:fill="D9D9D9" w:themeFill="background1" w:themeFillShade="D9"/>
          </w:tcPr>
          <w:p w14:paraId="5F077FAE" w14:textId="77777777"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שם הלקוח</w:t>
            </w:r>
          </w:p>
        </w:tc>
        <w:tc>
          <w:tcPr>
            <w:tcW w:w="1060" w:type="dxa"/>
            <w:shd w:val="clear" w:color="auto" w:fill="D9D9D9" w:themeFill="background1" w:themeFillShade="D9"/>
          </w:tcPr>
          <w:p w14:paraId="3DBA263B" w14:textId="77777777"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איש קשר</w:t>
            </w:r>
          </w:p>
        </w:tc>
        <w:tc>
          <w:tcPr>
            <w:tcW w:w="1225" w:type="dxa"/>
            <w:shd w:val="clear" w:color="auto" w:fill="D9D9D9" w:themeFill="background1" w:themeFillShade="D9"/>
          </w:tcPr>
          <w:p w14:paraId="29596E1E" w14:textId="77777777"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התקשרות</w:t>
            </w:r>
          </w:p>
        </w:tc>
        <w:tc>
          <w:tcPr>
            <w:tcW w:w="1373" w:type="dxa"/>
            <w:shd w:val="clear" w:color="auto" w:fill="D9D9D9" w:themeFill="background1" w:themeFillShade="D9"/>
          </w:tcPr>
          <w:p w14:paraId="66E22FB7" w14:textId="77777777"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תחילת מתן השירות</w:t>
            </w:r>
          </w:p>
        </w:tc>
        <w:tc>
          <w:tcPr>
            <w:tcW w:w="1390" w:type="dxa"/>
            <w:shd w:val="clear" w:color="auto" w:fill="D9D9D9" w:themeFill="background1" w:themeFillShade="D9"/>
          </w:tcPr>
          <w:p w14:paraId="0E4D6FE0" w14:textId="77777777"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סיום מתן השירות</w:t>
            </w:r>
          </w:p>
        </w:tc>
        <w:tc>
          <w:tcPr>
            <w:tcW w:w="1860" w:type="dxa"/>
            <w:shd w:val="clear" w:color="auto" w:fill="D9D9D9" w:themeFill="background1" w:themeFillShade="D9"/>
          </w:tcPr>
          <w:p w14:paraId="4BC9A989" w14:textId="5A2F35C1" w:rsidR="00C846D3" w:rsidRPr="00530779" w:rsidRDefault="00C846D3"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 xml:space="preserve">פירוט </w:t>
            </w:r>
            <w:r w:rsidRPr="00C846D3">
              <w:rPr>
                <w:rFonts w:ascii="Arial" w:hAnsi="Arial" w:hint="cs"/>
                <w:b/>
                <w:bCs/>
                <w:rtl/>
              </w:rPr>
              <w:t>מערכות ניהול למידה שהותקנו</w:t>
            </w:r>
          </w:p>
        </w:tc>
        <w:tc>
          <w:tcPr>
            <w:tcW w:w="1880" w:type="dxa"/>
            <w:shd w:val="clear" w:color="auto" w:fill="D9D9D9" w:themeFill="background1" w:themeFillShade="D9"/>
          </w:tcPr>
          <w:p w14:paraId="1279B959" w14:textId="5885E125" w:rsidR="00C846D3" w:rsidRPr="00530779" w:rsidRDefault="00C846D3" w:rsidP="00CA0EDD">
            <w:pPr>
              <w:keepNext/>
              <w:keepLines/>
              <w:widowControl w:val="0"/>
              <w:spacing w:before="240" w:line="276" w:lineRule="auto"/>
              <w:jc w:val="both"/>
              <w:outlineLvl w:val="7"/>
              <w:rPr>
                <w:rFonts w:ascii="Arial" w:hAnsi="Arial"/>
                <w:b/>
                <w:bCs/>
                <w:rtl/>
              </w:rPr>
            </w:pPr>
            <w:r>
              <w:rPr>
                <w:rFonts w:ascii="Arial" w:hAnsi="Arial" w:hint="cs"/>
                <w:b/>
                <w:bCs/>
                <w:rtl/>
              </w:rPr>
              <w:t>מספר העובדים אצל הלקוח</w:t>
            </w:r>
          </w:p>
        </w:tc>
      </w:tr>
      <w:tr w:rsidR="00C846D3" w14:paraId="5E3B4ABB" w14:textId="77777777" w:rsidTr="00E256FA">
        <w:tc>
          <w:tcPr>
            <w:tcW w:w="1107" w:type="dxa"/>
          </w:tcPr>
          <w:p w14:paraId="3AC772B6" w14:textId="77777777" w:rsidR="00C846D3" w:rsidRDefault="00C846D3" w:rsidP="00CA0EDD">
            <w:pPr>
              <w:keepNext/>
              <w:keepLines/>
              <w:widowControl w:val="0"/>
              <w:spacing w:before="240" w:line="276" w:lineRule="auto"/>
              <w:jc w:val="both"/>
              <w:outlineLvl w:val="7"/>
              <w:rPr>
                <w:rFonts w:ascii="Arial" w:hAnsi="Arial"/>
                <w:rtl/>
              </w:rPr>
            </w:pPr>
          </w:p>
        </w:tc>
        <w:tc>
          <w:tcPr>
            <w:tcW w:w="1060" w:type="dxa"/>
          </w:tcPr>
          <w:p w14:paraId="108888C3" w14:textId="77777777" w:rsidR="00C846D3" w:rsidRDefault="00C846D3" w:rsidP="00CA0EDD">
            <w:pPr>
              <w:keepNext/>
              <w:keepLines/>
              <w:widowControl w:val="0"/>
              <w:spacing w:before="240" w:line="276" w:lineRule="auto"/>
              <w:jc w:val="both"/>
              <w:outlineLvl w:val="7"/>
              <w:rPr>
                <w:rFonts w:ascii="Arial" w:hAnsi="Arial"/>
                <w:rtl/>
              </w:rPr>
            </w:pPr>
          </w:p>
        </w:tc>
        <w:tc>
          <w:tcPr>
            <w:tcW w:w="1225" w:type="dxa"/>
          </w:tcPr>
          <w:p w14:paraId="60F34FBE" w14:textId="77777777" w:rsidR="00C846D3" w:rsidRDefault="00C846D3" w:rsidP="00CA0EDD">
            <w:pPr>
              <w:keepNext/>
              <w:keepLines/>
              <w:widowControl w:val="0"/>
              <w:spacing w:before="240" w:line="276" w:lineRule="auto"/>
              <w:jc w:val="both"/>
              <w:outlineLvl w:val="7"/>
              <w:rPr>
                <w:rFonts w:ascii="Arial" w:hAnsi="Arial"/>
                <w:rtl/>
              </w:rPr>
            </w:pPr>
          </w:p>
        </w:tc>
        <w:tc>
          <w:tcPr>
            <w:tcW w:w="1373" w:type="dxa"/>
          </w:tcPr>
          <w:p w14:paraId="714720FC" w14:textId="77777777" w:rsidR="00C846D3" w:rsidRDefault="00C846D3" w:rsidP="00CA0EDD">
            <w:pPr>
              <w:keepNext/>
              <w:keepLines/>
              <w:widowControl w:val="0"/>
              <w:spacing w:before="240" w:line="276" w:lineRule="auto"/>
              <w:jc w:val="both"/>
              <w:outlineLvl w:val="7"/>
              <w:rPr>
                <w:rFonts w:ascii="Arial" w:hAnsi="Arial"/>
                <w:rtl/>
              </w:rPr>
            </w:pPr>
          </w:p>
        </w:tc>
        <w:tc>
          <w:tcPr>
            <w:tcW w:w="1390" w:type="dxa"/>
          </w:tcPr>
          <w:p w14:paraId="50C95224" w14:textId="77777777" w:rsidR="00C846D3" w:rsidRDefault="00C846D3" w:rsidP="00CA0EDD">
            <w:pPr>
              <w:keepNext/>
              <w:keepLines/>
              <w:widowControl w:val="0"/>
              <w:spacing w:before="240" w:line="276" w:lineRule="auto"/>
              <w:jc w:val="both"/>
              <w:outlineLvl w:val="7"/>
              <w:rPr>
                <w:rFonts w:ascii="Arial" w:hAnsi="Arial"/>
                <w:rtl/>
              </w:rPr>
            </w:pPr>
          </w:p>
        </w:tc>
        <w:tc>
          <w:tcPr>
            <w:tcW w:w="1860" w:type="dxa"/>
          </w:tcPr>
          <w:p w14:paraId="56610CD0" w14:textId="77777777" w:rsidR="00C846D3" w:rsidRDefault="00C846D3" w:rsidP="00CA0EDD">
            <w:pPr>
              <w:keepNext/>
              <w:keepLines/>
              <w:widowControl w:val="0"/>
              <w:spacing w:before="240" w:line="276" w:lineRule="auto"/>
              <w:jc w:val="both"/>
              <w:outlineLvl w:val="7"/>
              <w:rPr>
                <w:rFonts w:ascii="Arial" w:hAnsi="Arial"/>
                <w:rtl/>
              </w:rPr>
            </w:pPr>
          </w:p>
        </w:tc>
        <w:tc>
          <w:tcPr>
            <w:tcW w:w="1880" w:type="dxa"/>
          </w:tcPr>
          <w:p w14:paraId="703C8EB3" w14:textId="231B2488" w:rsidR="00C846D3" w:rsidRPr="00C846D3" w:rsidRDefault="00C846D3" w:rsidP="00CA0EDD">
            <w:pPr>
              <w:keepNext/>
              <w:keepLines/>
              <w:widowControl w:val="0"/>
              <w:spacing w:before="240" w:line="276" w:lineRule="auto"/>
              <w:jc w:val="both"/>
              <w:outlineLvl w:val="7"/>
              <w:rPr>
                <w:rFonts w:ascii="Arial" w:hAnsi="Arial"/>
                <w:rtl/>
              </w:rPr>
            </w:pPr>
          </w:p>
        </w:tc>
      </w:tr>
      <w:tr w:rsidR="00C846D3" w14:paraId="09F2A8FF" w14:textId="77777777" w:rsidTr="00E256FA">
        <w:tc>
          <w:tcPr>
            <w:tcW w:w="1107" w:type="dxa"/>
          </w:tcPr>
          <w:p w14:paraId="23AEE2BE" w14:textId="77777777" w:rsidR="00C846D3" w:rsidRDefault="00C846D3" w:rsidP="00CA0EDD">
            <w:pPr>
              <w:keepNext/>
              <w:keepLines/>
              <w:widowControl w:val="0"/>
              <w:spacing w:before="240" w:line="276" w:lineRule="auto"/>
              <w:jc w:val="both"/>
              <w:outlineLvl w:val="7"/>
              <w:rPr>
                <w:rFonts w:ascii="Arial" w:hAnsi="Arial"/>
                <w:rtl/>
              </w:rPr>
            </w:pPr>
          </w:p>
        </w:tc>
        <w:tc>
          <w:tcPr>
            <w:tcW w:w="1060" w:type="dxa"/>
          </w:tcPr>
          <w:p w14:paraId="073D61B4" w14:textId="77777777" w:rsidR="00C846D3" w:rsidRDefault="00C846D3" w:rsidP="00CA0EDD">
            <w:pPr>
              <w:keepNext/>
              <w:keepLines/>
              <w:widowControl w:val="0"/>
              <w:spacing w:before="240" w:line="276" w:lineRule="auto"/>
              <w:jc w:val="both"/>
              <w:outlineLvl w:val="7"/>
              <w:rPr>
                <w:rFonts w:ascii="Arial" w:hAnsi="Arial"/>
                <w:rtl/>
              </w:rPr>
            </w:pPr>
          </w:p>
        </w:tc>
        <w:tc>
          <w:tcPr>
            <w:tcW w:w="1225" w:type="dxa"/>
          </w:tcPr>
          <w:p w14:paraId="58D9DF3A" w14:textId="77777777" w:rsidR="00C846D3" w:rsidRDefault="00C846D3" w:rsidP="00CA0EDD">
            <w:pPr>
              <w:keepNext/>
              <w:keepLines/>
              <w:widowControl w:val="0"/>
              <w:spacing w:before="240" w:line="276" w:lineRule="auto"/>
              <w:jc w:val="both"/>
              <w:outlineLvl w:val="7"/>
              <w:rPr>
                <w:rFonts w:ascii="Arial" w:hAnsi="Arial"/>
                <w:rtl/>
              </w:rPr>
            </w:pPr>
          </w:p>
        </w:tc>
        <w:tc>
          <w:tcPr>
            <w:tcW w:w="1373" w:type="dxa"/>
          </w:tcPr>
          <w:p w14:paraId="39558DAF" w14:textId="77777777" w:rsidR="00C846D3" w:rsidRDefault="00C846D3" w:rsidP="00CA0EDD">
            <w:pPr>
              <w:keepNext/>
              <w:keepLines/>
              <w:widowControl w:val="0"/>
              <w:spacing w:before="240" w:line="276" w:lineRule="auto"/>
              <w:jc w:val="both"/>
              <w:outlineLvl w:val="7"/>
              <w:rPr>
                <w:rFonts w:ascii="Arial" w:hAnsi="Arial"/>
                <w:rtl/>
              </w:rPr>
            </w:pPr>
          </w:p>
        </w:tc>
        <w:tc>
          <w:tcPr>
            <w:tcW w:w="1390" w:type="dxa"/>
          </w:tcPr>
          <w:p w14:paraId="222955B5" w14:textId="77777777" w:rsidR="00C846D3" w:rsidRDefault="00C846D3" w:rsidP="00CA0EDD">
            <w:pPr>
              <w:keepNext/>
              <w:keepLines/>
              <w:widowControl w:val="0"/>
              <w:spacing w:before="240" w:line="276" w:lineRule="auto"/>
              <w:jc w:val="both"/>
              <w:outlineLvl w:val="7"/>
              <w:rPr>
                <w:rFonts w:ascii="Arial" w:hAnsi="Arial"/>
                <w:rtl/>
              </w:rPr>
            </w:pPr>
          </w:p>
        </w:tc>
        <w:tc>
          <w:tcPr>
            <w:tcW w:w="1860" w:type="dxa"/>
          </w:tcPr>
          <w:p w14:paraId="26C9C025" w14:textId="77777777" w:rsidR="00C846D3" w:rsidRDefault="00C846D3" w:rsidP="00CA0EDD">
            <w:pPr>
              <w:keepNext/>
              <w:keepLines/>
              <w:widowControl w:val="0"/>
              <w:spacing w:before="240" w:line="276" w:lineRule="auto"/>
              <w:jc w:val="both"/>
              <w:outlineLvl w:val="7"/>
              <w:rPr>
                <w:rFonts w:ascii="Arial" w:hAnsi="Arial"/>
                <w:rtl/>
              </w:rPr>
            </w:pPr>
          </w:p>
        </w:tc>
        <w:tc>
          <w:tcPr>
            <w:tcW w:w="1880" w:type="dxa"/>
          </w:tcPr>
          <w:p w14:paraId="510362D0" w14:textId="635531F2" w:rsidR="00C846D3" w:rsidRPr="00C846D3" w:rsidRDefault="00C846D3" w:rsidP="00CA0EDD">
            <w:pPr>
              <w:keepNext/>
              <w:keepLines/>
              <w:widowControl w:val="0"/>
              <w:spacing w:before="240" w:line="276" w:lineRule="auto"/>
              <w:jc w:val="both"/>
              <w:outlineLvl w:val="7"/>
              <w:rPr>
                <w:rFonts w:ascii="Arial" w:hAnsi="Arial"/>
                <w:rtl/>
              </w:rPr>
            </w:pPr>
          </w:p>
        </w:tc>
      </w:tr>
      <w:tr w:rsidR="00C846D3" w14:paraId="54022048" w14:textId="77777777" w:rsidTr="00E256FA">
        <w:tc>
          <w:tcPr>
            <w:tcW w:w="1107" w:type="dxa"/>
          </w:tcPr>
          <w:p w14:paraId="3D49F389" w14:textId="77777777" w:rsidR="00C846D3" w:rsidRDefault="00C846D3" w:rsidP="00CA0EDD">
            <w:pPr>
              <w:keepNext/>
              <w:keepLines/>
              <w:widowControl w:val="0"/>
              <w:spacing w:before="240" w:line="276" w:lineRule="auto"/>
              <w:jc w:val="both"/>
              <w:outlineLvl w:val="7"/>
              <w:rPr>
                <w:rFonts w:ascii="Arial" w:hAnsi="Arial"/>
                <w:rtl/>
              </w:rPr>
            </w:pPr>
          </w:p>
        </w:tc>
        <w:tc>
          <w:tcPr>
            <w:tcW w:w="1060" w:type="dxa"/>
          </w:tcPr>
          <w:p w14:paraId="5910B1C0" w14:textId="77777777" w:rsidR="00C846D3" w:rsidRDefault="00C846D3" w:rsidP="00CA0EDD">
            <w:pPr>
              <w:keepNext/>
              <w:keepLines/>
              <w:widowControl w:val="0"/>
              <w:spacing w:before="240" w:line="276" w:lineRule="auto"/>
              <w:jc w:val="both"/>
              <w:outlineLvl w:val="7"/>
              <w:rPr>
                <w:rFonts w:ascii="Arial" w:hAnsi="Arial"/>
                <w:rtl/>
              </w:rPr>
            </w:pPr>
          </w:p>
        </w:tc>
        <w:tc>
          <w:tcPr>
            <w:tcW w:w="1225" w:type="dxa"/>
          </w:tcPr>
          <w:p w14:paraId="707FEA90" w14:textId="77777777" w:rsidR="00C846D3" w:rsidRDefault="00C846D3" w:rsidP="00CA0EDD">
            <w:pPr>
              <w:keepNext/>
              <w:keepLines/>
              <w:widowControl w:val="0"/>
              <w:spacing w:before="240" w:line="276" w:lineRule="auto"/>
              <w:jc w:val="both"/>
              <w:outlineLvl w:val="7"/>
              <w:rPr>
                <w:rFonts w:ascii="Arial" w:hAnsi="Arial"/>
                <w:rtl/>
              </w:rPr>
            </w:pPr>
          </w:p>
        </w:tc>
        <w:tc>
          <w:tcPr>
            <w:tcW w:w="1373" w:type="dxa"/>
          </w:tcPr>
          <w:p w14:paraId="76569204" w14:textId="77777777" w:rsidR="00C846D3" w:rsidRDefault="00C846D3" w:rsidP="00CA0EDD">
            <w:pPr>
              <w:keepNext/>
              <w:keepLines/>
              <w:widowControl w:val="0"/>
              <w:spacing w:before="240" w:line="276" w:lineRule="auto"/>
              <w:jc w:val="both"/>
              <w:outlineLvl w:val="7"/>
              <w:rPr>
                <w:rFonts w:ascii="Arial" w:hAnsi="Arial"/>
                <w:rtl/>
              </w:rPr>
            </w:pPr>
          </w:p>
        </w:tc>
        <w:tc>
          <w:tcPr>
            <w:tcW w:w="1390" w:type="dxa"/>
          </w:tcPr>
          <w:p w14:paraId="722C9F75" w14:textId="77777777" w:rsidR="00C846D3" w:rsidRDefault="00C846D3" w:rsidP="00CA0EDD">
            <w:pPr>
              <w:keepNext/>
              <w:keepLines/>
              <w:widowControl w:val="0"/>
              <w:spacing w:before="240" w:line="276" w:lineRule="auto"/>
              <w:jc w:val="both"/>
              <w:outlineLvl w:val="7"/>
              <w:rPr>
                <w:rFonts w:ascii="Arial" w:hAnsi="Arial"/>
                <w:rtl/>
              </w:rPr>
            </w:pPr>
          </w:p>
        </w:tc>
        <w:tc>
          <w:tcPr>
            <w:tcW w:w="1860" w:type="dxa"/>
          </w:tcPr>
          <w:p w14:paraId="34EE3D05" w14:textId="77777777" w:rsidR="00C846D3" w:rsidRDefault="00C846D3" w:rsidP="00CA0EDD">
            <w:pPr>
              <w:keepNext/>
              <w:keepLines/>
              <w:widowControl w:val="0"/>
              <w:spacing w:before="240" w:line="276" w:lineRule="auto"/>
              <w:jc w:val="both"/>
              <w:outlineLvl w:val="7"/>
              <w:rPr>
                <w:rFonts w:ascii="Arial" w:hAnsi="Arial"/>
                <w:rtl/>
              </w:rPr>
            </w:pPr>
          </w:p>
        </w:tc>
        <w:tc>
          <w:tcPr>
            <w:tcW w:w="1880" w:type="dxa"/>
          </w:tcPr>
          <w:p w14:paraId="69F76C49" w14:textId="566A0820" w:rsidR="00C846D3" w:rsidRPr="00C846D3" w:rsidRDefault="00C846D3" w:rsidP="00CA0EDD">
            <w:pPr>
              <w:keepNext/>
              <w:keepLines/>
              <w:widowControl w:val="0"/>
              <w:spacing w:before="240" w:line="276" w:lineRule="auto"/>
              <w:jc w:val="both"/>
              <w:outlineLvl w:val="7"/>
              <w:rPr>
                <w:rFonts w:ascii="Arial" w:hAnsi="Arial"/>
                <w:rtl/>
              </w:rPr>
            </w:pPr>
          </w:p>
        </w:tc>
      </w:tr>
      <w:tr w:rsidR="00C846D3" w14:paraId="5FFD3AA1" w14:textId="77777777" w:rsidTr="00E256FA">
        <w:tc>
          <w:tcPr>
            <w:tcW w:w="1107" w:type="dxa"/>
          </w:tcPr>
          <w:p w14:paraId="709D5C58" w14:textId="77777777" w:rsidR="00C846D3" w:rsidRDefault="00C846D3" w:rsidP="00CA0EDD">
            <w:pPr>
              <w:keepNext/>
              <w:keepLines/>
              <w:widowControl w:val="0"/>
              <w:spacing w:before="240" w:line="276" w:lineRule="auto"/>
              <w:jc w:val="both"/>
              <w:outlineLvl w:val="7"/>
              <w:rPr>
                <w:rFonts w:ascii="Arial" w:hAnsi="Arial"/>
                <w:rtl/>
              </w:rPr>
            </w:pPr>
          </w:p>
        </w:tc>
        <w:tc>
          <w:tcPr>
            <w:tcW w:w="1060" w:type="dxa"/>
          </w:tcPr>
          <w:p w14:paraId="5FEC9547" w14:textId="77777777" w:rsidR="00C846D3" w:rsidRDefault="00C846D3" w:rsidP="00CA0EDD">
            <w:pPr>
              <w:keepNext/>
              <w:keepLines/>
              <w:widowControl w:val="0"/>
              <w:spacing w:before="240" w:line="276" w:lineRule="auto"/>
              <w:jc w:val="both"/>
              <w:outlineLvl w:val="7"/>
              <w:rPr>
                <w:rFonts w:ascii="Arial" w:hAnsi="Arial"/>
                <w:rtl/>
              </w:rPr>
            </w:pPr>
          </w:p>
        </w:tc>
        <w:tc>
          <w:tcPr>
            <w:tcW w:w="1225" w:type="dxa"/>
          </w:tcPr>
          <w:p w14:paraId="1227A1A2" w14:textId="77777777" w:rsidR="00C846D3" w:rsidRDefault="00C846D3" w:rsidP="00CA0EDD">
            <w:pPr>
              <w:keepNext/>
              <w:keepLines/>
              <w:widowControl w:val="0"/>
              <w:spacing w:before="240" w:line="276" w:lineRule="auto"/>
              <w:jc w:val="both"/>
              <w:outlineLvl w:val="7"/>
              <w:rPr>
                <w:rFonts w:ascii="Arial" w:hAnsi="Arial"/>
                <w:rtl/>
              </w:rPr>
            </w:pPr>
          </w:p>
        </w:tc>
        <w:tc>
          <w:tcPr>
            <w:tcW w:w="1373" w:type="dxa"/>
          </w:tcPr>
          <w:p w14:paraId="1570795A" w14:textId="77777777" w:rsidR="00C846D3" w:rsidRDefault="00C846D3" w:rsidP="00CA0EDD">
            <w:pPr>
              <w:keepNext/>
              <w:keepLines/>
              <w:widowControl w:val="0"/>
              <w:spacing w:before="240" w:line="276" w:lineRule="auto"/>
              <w:jc w:val="both"/>
              <w:outlineLvl w:val="7"/>
              <w:rPr>
                <w:rFonts w:ascii="Arial" w:hAnsi="Arial"/>
                <w:rtl/>
              </w:rPr>
            </w:pPr>
          </w:p>
        </w:tc>
        <w:tc>
          <w:tcPr>
            <w:tcW w:w="1390" w:type="dxa"/>
          </w:tcPr>
          <w:p w14:paraId="16EC3FB3" w14:textId="77777777" w:rsidR="00C846D3" w:rsidRDefault="00C846D3" w:rsidP="00CA0EDD">
            <w:pPr>
              <w:keepNext/>
              <w:keepLines/>
              <w:widowControl w:val="0"/>
              <w:spacing w:before="240" w:line="276" w:lineRule="auto"/>
              <w:jc w:val="both"/>
              <w:outlineLvl w:val="7"/>
              <w:rPr>
                <w:rFonts w:ascii="Arial" w:hAnsi="Arial"/>
                <w:rtl/>
              </w:rPr>
            </w:pPr>
          </w:p>
        </w:tc>
        <w:tc>
          <w:tcPr>
            <w:tcW w:w="1860" w:type="dxa"/>
          </w:tcPr>
          <w:p w14:paraId="00546CE1" w14:textId="77777777" w:rsidR="00C846D3" w:rsidRDefault="00C846D3" w:rsidP="00CA0EDD">
            <w:pPr>
              <w:keepNext/>
              <w:keepLines/>
              <w:widowControl w:val="0"/>
              <w:spacing w:before="240" w:line="276" w:lineRule="auto"/>
              <w:jc w:val="both"/>
              <w:outlineLvl w:val="7"/>
              <w:rPr>
                <w:rFonts w:ascii="Arial" w:hAnsi="Arial"/>
                <w:rtl/>
              </w:rPr>
            </w:pPr>
          </w:p>
        </w:tc>
        <w:tc>
          <w:tcPr>
            <w:tcW w:w="1880" w:type="dxa"/>
          </w:tcPr>
          <w:p w14:paraId="089F3D3E" w14:textId="3CC68D17" w:rsidR="00C846D3" w:rsidRPr="00C846D3" w:rsidRDefault="00C846D3" w:rsidP="00CA0EDD">
            <w:pPr>
              <w:keepNext/>
              <w:keepLines/>
              <w:widowControl w:val="0"/>
              <w:spacing w:before="240" w:line="276" w:lineRule="auto"/>
              <w:jc w:val="both"/>
              <w:outlineLvl w:val="7"/>
              <w:rPr>
                <w:rFonts w:ascii="David" w:hAnsi="David"/>
                <w:rtl/>
              </w:rPr>
            </w:pPr>
          </w:p>
        </w:tc>
      </w:tr>
    </w:tbl>
    <w:p w14:paraId="2BF113B7" w14:textId="77777777" w:rsidR="00C846D3" w:rsidRDefault="00C846D3" w:rsidP="00CA0EDD">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5A8E2467" w14:textId="77777777" w:rsidR="00C846D3" w:rsidRDefault="00C846D3" w:rsidP="00CA0EDD">
      <w:pPr>
        <w:keepNext/>
        <w:keepLines/>
        <w:widowControl w:val="0"/>
        <w:adjustRightInd w:val="0"/>
        <w:spacing w:line="360" w:lineRule="auto"/>
        <w:textAlignment w:val="baseline"/>
        <w:rPr>
          <w:rFonts w:ascii="David" w:hAnsi="David"/>
          <w:b/>
          <w:bCs/>
          <w:rtl/>
        </w:rPr>
      </w:pPr>
    </w:p>
    <w:p w14:paraId="1A1763DA" w14:textId="77777777" w:rsidR="00C846D3" w:rsidRDefault="00C846D3" w:rsidP="00CA0EDD">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באותו המבנה.</w:t>
      </w:r>
    </w:p>
    <w:p w14:paraId="4DD981CB" w14:textId="38C8C1E4" w:rsidR="00C846D3" w:rsidRDefault="00435B48" w:rsidP="00CA0EDD">
      <w:pPr>
        <w:keepNext/>
        <w:keepLines/>
        <w:widowControl w:val="0"/>
        <w:numPr>
          <w:ilvl w:val="1"/>
          <w:numId w:val="12"/>
        </w:numPr>
        <w:spacing w:before="240" w:line="276" w:lineRule="auto"/>
        <w:ind w:left="927" w:hanging="567"/>
        <w:jc w:val="both"/>
        <w:outlineLvl w:val="7"/>
        <w:rPr>
          <w:rFonts w:ascii="Arial" w:hAnsi="Arial"/>
        </w:rPr>
      </w:pPr>
      <w:r>
        <w:rPr>
          <w:rFonts w:ascii="Arial" w:hAnsi="Arial" w:hint="cs"/>
          <w:rtl/>
        </w:rPr>
        <w:t xml:space="preserve">המציע יוכיח </w:t>
      </w:r>
      <w:r w:rsidRPr="00435B48">
        <w:rPr>
          <w:rFonts w:ascii="Arial" w:hAnsi="Arial" w:hint="cs"/>
          <w:rtl/>
        </w:rPr>
        <w:t>ניסיון בפיתוח התאמות במוצר בהתאם לצרכים של לקוח אחד לפחות בחמש השנים האחרונות</w:t>
      </w:r>
      <w:r w:rsidR="00185EE9">
        <w:rPr>
          <w:rFonts w:ascii="Arial" w:hAnsi="Arial" w:hint="cs"/>
          <w:rtl/>
        </w:rPr>
        <w:t>.</w:t>
      </w:r>
    </w:p>
    <w:p w14:paraId="3E268EDE" w14:textId="77777777" w:rsidR="00185EE9" w:rsidRPr="00185EE9" w:rsidRDefault="00185EE9" w:rsidP="00185EE9">
      <w:pPr>
        <w:keepNext/>
        <w:keepLines/>
        <w:widowControl w:val="0"/>
        <w:spacing w:before="240" w:line="276" w:lineRule="auto"/>
        <w:ind w:left="927"/>
        <w:jc w:val="both"/>
        <w:outlineLvl w:val="7"/>
        <w:rPr>
          <w:rFonts w:ascii="Arial" w:hAnsi="Arial"/>
          <w:rtl/>
        </w:rPr>
      </w:pPr>
      <w:r w:rsidRPr="00185EE9">
        <w:rPr>
          <w:rFonts w:ascii="Arial" w:hAnsi="Arial" w:hint="cs"/>
          <w:rtl/>
        </w:rPr>
        <w:t>יש להראות ניסיון העולה על הנדרש לצורך ניקוד איכות ההצעה.</w:t>
      </w:r>
    </w:p>
    <w:tbl>
      <w:tblPr>
        <w:tblStyle w:val="afa"/>
        <w:bidiVisual/>
        <w:tblW w:w="8015" w:type="dxa"/>
        <w:tblInd w:w="487" w:type="dxa"/>
        <w:tblLook w:val="04A0" w:firstRow="1" w:lastRow="0" w:firstColumn="1" w:lastColumn="0" w:noHBand="0" w:noVBand="1"/>
      </w:tblPr>
      <w:tblGrid>
        <w:gridCol w:w="1107"/>
        <w:gridCol w:w="1060"/>
        <w:gridCol w:w="1225"/>
        <w:gridCol w:w="1373"/>
        <w:gridCol w:w="1390"/>
        <w:gridCol w:w="1860"/>
      </w:tblGrid>
      <w:tr w:rsidR="00435B48" w14:paraId="024916E8" w14:textId="77777777" w:rsidTr="00435B48">
        <w:tc>
          <w:tcPr>
            <w:tcW w:w="1107" w:type="dxa"/>
            <w:shd w:val="clear" w:color="auto" w:fill="D9D9D9" w:themeFill="background1" w:themeFillShade="D9"/>
          </w:tcPr>
          <w:p w14:paraId="05F02368" w14:textId="77777777"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שם הלקוח</w:t>
            </w:r>
          </w:p>
        </w:tc>
        <w:tc>
          <w:tcPr>
            <w:tcW w:w="1060" w:type="dxa"/>
            <w:shd w:val="clear" w:color="auto" w:fill="D9D9D9" w:themeFill="background1" w:themeFillShade="D9"/>
          </w:tcPr>
          <w:p w14:paraId="688B044D" w14:textId="77777777"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איש קשר</w:t>
            </w:r>
          </w:p>
        </w:tc>
        <w:tc>
          <w:tcPr>
            <w:tcW w:w="1225" w:type="dxa"/>
            <w:shd w:val="clear" w:color="auto" w:fill="D9D9D9" w:themeFill="background1" w:themeFillShade="D9"/>
          </w:tcPr>
          <w:p w14:paraId="3830EEAA" w14:textId="77777777"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פרטי התקשרות</w:t>
            </w:r>
          </w:p>
        </w:tc>
        <w:tc>
          <w:tcPr>
            <w:tcW w:w="1373" w:type="dxa"/>
            <w:shd w:val="clear" w:color="auto" w:fill="D9D9D9" w:themeFill="background1" w:themeFillShade="D9"/>
          </w:tcPr>
          <w:p w14:paraId="4840D0CA" w14:textId="77777777"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תחילת מתן השירות</w:t>
            </w:r>
          </w:p>
        </w:tc>
        <w:tc>
          <w:tcPr>
            <w:tcW w:w="1390" w:type="dxa"/>
            <w:shd w:val="clear" w:color="auto" w:fill="D9D9D9" w:themeFill="background1" w:themeFillShade="D9"/>
          </w:tcPr>
          <w:p w14:paraId="7996B7D6" w14:textId="77777777"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מועד סיום מתן השירות</w:t>
            </w:r>
          </w:p>
        </w:tc>
        <w:tc>
          <w:tcPr>
            <w:tcW w:w="1860" w:type="dxa"/>
            <w:shd w:val="clear" w:color="auto" w:fill="D9D9D9" w:themeFill="background1" w:themeFillShade="D9"/>
          </w:tcPr>
          <w:p w14:paraId="26178082" w14:textId="726DCBE6" w:rsidR="00435B48" w:rsidRPr="00530779" w:rsidRDefault="00435B48" w:rsidP="00CA0EDD">
            <w:pPr>
              <w:keepNext/>
              <w:keepLines/>
              <w:widowControl w:val="0"/>
              <w:spacing w:before="240" w:line="276" w:lineRule="auto"/>
              <w:jc w:val="both"/>
              <w:outlineLvl w:val="7"/>
              <w:rPr>
                <w:rFonts w:ascii="Arial" w:hAnsi="Arial"/>
                <w:b/>
                <w:bCs/>
                <w:rtl/>
              </w:rPr>
            </w:pPr>
            <w:r w:rsidRPr="00530779">
              <w:rPr>
                <w:rFonts w:ascii="Arial" w:hAnsi="Arial" w:hint="cs"/>
                <w:b/>
                <w:bCs/>
                <w:rtl/>
              </w:rPr>
              <w:t xml:space="preserve">פירוט </w:t>
            </w:r>
            <w:r>
              <w:rPr>
                <w:rFonts w:ascii="Arial" w:hAnsi="Arial" w:hint="cs"/>
                <w:b/>
                <w:bCs/>
                <w:rtl/>
              </w:rPr>
              <w:t>ההתאמות שבוצעו במוצר</w:t>
            </w:r>
          </w:p>
        </w:tc>
      </w:tr>
      <w:tr w:rsidR="00435B48" w14:paraId="0FF821D5" w14:textId="77777777" w:rsidTr="00435B48">
        <w:tc>
          <w:tcPr>
            <w:tcW w:w="1107" w:type="dxa"/>
          </w:tcPr>
          <w:p w14:paraId="4900748F" w14:textId="77777777" w:rsidR="00435B48" w:rsidRDefault="00435B48" w:rsidP="00CA0EDD">
            <w:pPr>
              <w:keepNext/>
              <w:keepLines/>
              <w:widowControl w:val="0"/>
              <w:spacing w:before="240" w:line="276" w:lineRule="auto"/>
              <w:jc w:val="both"/>
              <w:outlineLvl w:val="7"/>
              <w:rPr>
                <w:rFonts w:ascii="Arial" w:hAnsi="Arial"/>
                <w:rtl/>
              </w:rPr>
            </w:pPr>
          </w:p>
        </w:tc>
        <w:tc>
          <w:tcPr>
            <w:tcW w:w="1060" w:type="dxa"/>
          </w:tcPr>
          <w:p w14:paraId="31846739" w14:textId="77777777" w:rsidR="00435B48" w:rsidRDefault="00435B48" w:rsidP="00CA0EDD">
            <w:pPr>
              <w:keepNext/>
              <w:keepLines/>
              <w:widowControl w:val="0"/>
              <w:spacing w:before="240" w:line="276" w:lineRule="auto"/>
              <w:jc w:val="both"/>
              <w:outlineLvl w:val="7"/>
              <w:rPr>
                <w:rFonts w:ascii="Arial" w:hAnsi="Arial"/>
                <w:rtl/>
              </w:rPr>
            </w:pPr>
          </w:p>
        </w:tc>
        <w:tc>
          <w:tcPr>
            <w:tcW w:w="1225" w:type="dxa"/>
          </w:tcPr>
          <w:p w14:paraId="3F78B4F2" w14:textId="77777777" w:rsidR="00435B48" w:rsidRDefault="00435B48" w:rsidP="00CA0EDD">
            <w:pPr>
              <w:keepNext/>
              <w:keepLines/>
              <w:widowControl w:val="0"/>
              <w:spacing w:before="240" w:line="276" w:lineRule="auto"/>
              <w:jc w:val="both"/>
              <w:outlineLvl w:val="7"/>
              <w:rPr>
                <w:rFonts w:ascii="Arial" w:hAnsi="Arial"/>
                <w:rtl/>
              </w:rPr>
            </w:pPr>
          </w:p>
        </w:tc>
        <w:tc>
          <w:tcPr>
            <w:tcW w:w="1373" w:type="dxa"/>
          </w:tcPr>
          <w:p w14:paraId="14C28D72" w14:textId="77777777" w:rsidR="00435B48" w:rsidRDefault="00435B48" w:rsidP="00CA0EDD">
            <w:pPr>
              <w:keepNext/>
              <w:keepLines/>
              <w:widowControl w:val="0"/>
              <w:spacing w:before="240" w:line="276" w:lineRule="auto"/>
              <w:jc w:val="both"/>
              <w:outlineLvl w:val="7"/>
              <w:rPr>
                <w:rFonts w:ascii="Arial" w:hAnsi="Arial"/>
                <w:rtl/>
              </w:rPr>
            </w:pPr>
          </w:p>
        </w:tc>
        <w:tc>
          <w:tcPr>
            <w:tcW w:w="1390" w:type="dxa"/>
          </w:tcPr>
          <w:p w14:paraId="06B9069D" w14:textId="77777777" w:rsidR="00435B48" w:rsidRDefault="00435B48" w:rsidP="00CA0EDD">
            <w:pPr>
              <w:keepNext/>
              <w:keepLines/>
              <w:widowControl w:val="0"/>
              <w:spacing w:before="240" w:line="276" w:lineRule="auto"/>
              <w:jc w:val="both"/>
              <w:outlineLvl w:val="7"/>
              <w:rPr>
                <w:rFonts w:ascii="Arial" w:hAnsi="Arial"/>
                <w:rtl/>
              </w:rPr>
            </w:pPr>
          </w:p>
        </w:tc>
        <w:tc>
          <w:tcPr>
            <w:tcW w:w="1860" w:type="dxa"/>
          </w:tcPr>
          <w:p w14:paraId="033F715B" w14:textId="77777777" w:rsidR="00435B48" w:rsidRDefault="00435B48" w:rsidP="00CA0EDD">
            <w:pPr>
              <w:keepNext/>
              <w:keepLines/>
              <w:widowControl w:val="0"/>
              <w:spacing w:before="240" w:line="276" w:lineRule="auto"/>
              <w:jc w:val="both"/>
              <w:outlineLvl w:val="7"/>
              <w:rPr>
                <w:rFonts w:ascii="Arial" w:hAnsi="Arial"/>
                <w:rtl/>
              </w:rPr>
            </w:pPr>
          </w:p>
        </w:tc>
      </w:tr>
      <w:tr w:rsidR="00435B48" w14:paraId="30BC9EED" w14:textId="77777777" w:rsidTr="00435B48">
        <w:tc>
          <w:tcPr>
            <w:tcW w:w="1107" w:type="dxa"/>
          </w:tcPr>
          <w:p w14:paraId="3D36AD17" w14:textId="77777777" w:rsidR="00435B48" w:rsidRDefault="00435B48" w:rsidP="00CA0EDD">
            <w:pPr>
              <w:keepNext/>
              <w:keepLines/>
              <w:widowControl w:val="0"/>
              <w:spacing w:before="240" w:line="276" w:lineRule="auto"/>
              <w:jc w:val="both"/>
              <w:outlineLvl w:val="7"/>
              <w:rPr>
                <w:rFonts w:ascii="Arial" w:hAnsi="Arial"/>
                <w:rtl/>
              </w:rPr>
            </w:pPr>
          </w:p>
        </w:tc>
        <w:tc>
          <w:tcPr>
            <w:tcW w:w="1060" w:type="dxa"/>
          </w:tcPr>
          <w:p w14:paraId="759B147C" w14:textId="77777777" w:rsidR="00435B48" w:rsidRDefault="00435B48" w:rsidP="00CA0EDD">
            <w:pPr>
              <w:keepNext/>
              <w:keepLines/>
              <w:widowControl w:val="0"/>
              <w:spacing w:before="240" w:line="276" w:lineRule="auto"/>
              <w:jc w:val="both"/>
              <w:outlineLvl w:val="7"/>
              <w:rPr>
                <w:rFonts w:ascii="Arial" w:hAnsi="Arial"/>
                <w:rtl/>
              </w:rPr>
            </w:pPr>
          </w:p>
        </w:tc>
        <w:tc>
          <w:tcPr>
            <w:tcW w:w="1225" w:type="dxa"/>
          </w:tcPr>
          <w:p w14:paraId="596DBDAD" w14:textId="77777777" w:rsidR="00435B48" w:rsidRDefault="00435B48" w:rsidP="00CA0EDD">
            <w:pPr>
              <w:keepNext/>
              <w:keepLines/>
              <w:widowControl w:val="0"/>
              <w:spacing w:before="240" w:line="276" w:lineRule="auto"/>
              <w:jc w:val="both"/>
              <w:outlineLvl w:val="7"/>
              <w:rPr>
                <w:rFonts w:ascii="Arial" w:hAnsi="Arial"/>
                <w:rtl/>
              </w:rPr>
            </w:pPr>
          </w:p>
        </w:tc>
        <w:tc>
          <w:tcPr>
            <w:tcW w:w="1373" w:type="dxa"/>
          </w:tcPr>
          <w:p w14:paraId="62126D96" w14:textId="77777777" w:rsidR="00435B48" w:rsidRDefault="00435B48" w:rsidP="00CA0EDD">
            <w:pPr>
              <w:keepNext/>
              <w:keepLines/>
              <w:widowControl w:val="0"/>
              <w:spacing w:before="240" w:line="276" w:lineRule="auto"/>
              <w:jc w:val="both"/>
              <w:outlineLvl w:val="7"/>
              <w:rPr>
                <w:rFonts w:ascii="Arial" w:hAnsi="Arial"/>
                <w:rtl/>
              </w:rPr>
            </w:pPr>
          </w:p>
        </w:tc>
        <w:tc>
          <w:tcPr>
            <w:tcW w:w="1390" w:type="dxa"/>
          </w:tcPr>
          <w:p w14:paraId="7803083A" w14:textId="77777777" w:rsidR="00435B48" w:rsidRDefault="00435B48" w:rsidP="00CA0EDD">
            <w:pPr>
              <w:keepNext/>
              <w:keepLines/>
              <w:widowControl w:val="0"/>
              <w:spacing w:before="240" w:line="276" w:lineRule="auto"/>
              <w:jc w:val="both"/>
              <w:outlineLvl w:val="7"/>
              <w:rPr>
                <w:rFonts w:ascii="Arial" w:hAnsi="Arial"/>
                <w:rtl/>
              </w:rPr>
            </w:pPr>
          </w:p>
        </w:tc>
        <w:tc>
          <w:tcPr>
            <w:tcW w:w="1860" w:type="dxa"/>
          </w:tcPr>
          <w:p w14:paraId="275F9920" w14:textId="77777777" w:rsidR="00435B48" w:rsidRDefault="00435B48" w:rsidP="00CA0EDD">
            <w:pPr>
              <w:keepNext/>
              <w:keepLines/>
              <w:widowControl w:val="0"/>
              <w:spacing w:before="240" w:line="276" w:lineRule="auto"/>
              <w:jc w:val="both"/>
              <w:outlineLvl w:val="7"/>
              <w:rPr>
                <w:rFonts w:ascii="Arial" w:hAnsi="Arial"/>
                <w:rtl/>
              </w:rPr>
            </w:pPr>
          </w:p>
        </w:tc>
      </w:tr>
      <w:tr w:rsidR="00435B48" w14:paraId="10A21EE8" w14:textId="77777777" w:rsidTr="00435B48">
        <w:tc>
          <w:tcPr>
            <w:tcW w:w="1107" w:type="dxa"/>
          </w:tcPr>
          <w:p w14:paraId="4F29B374" w14:textId="77777777" w:rsidR="00435B48" w:rsidRDefault="00435B48" w:rsidP="00CA0EDD">
            <w:pPr>
              <w:keepNext/>
              <w:keepLines/>
              <w:widowControl w:val="0"/>
              <w:spacing w:before="240" w:line="276" w:lineRule="auto"/>
              <w:jc w:val="both"/>
              <w:outlineLvl w:val="7"/>
              <w:rPr>
                <w:rFonts w:ascii="Arial" w:hAnsi="Arial"/>
                <w:rtl/>
              </w:rPr>
            </w:pPr>
          </w:p>
        </w:tc>
        <w:tc>
          <w:tcPr>
            <w:tcW w:w="1060" w:type="dxa"/>
          </w:tcPr>
          <w:p w14:paraId="0DD63C50" w14:textId="77777777" w:rsidR="00435B48" w:rsidRDefault="00435B48" w:rsidP="00CA0EDD">
            <w:pPr>
              <w:keepNext/>
              <w:keepLines/>
              <w:widowControl w:val="0"/>
              <w:spacing w:before="240" w:line="276" w:lineRule="auto"/>
              <w:jc w:val="both"/>
              <w:outlineLvl w:val="7"/>
              <w:rPr>
                <w:rFonts w:ascii="Arial" w:hAnsi="Arial"/>
                <w:rtl/>
              </w:rPr>
            </w:pPr>
          </w:p>
        </w:tc>
        <w:tc>
          <w:tcPr>
            <w:tcW w:w="1225" w:type="dxa"/>
          </w:tcPr>
          <w:p w14:paraId="6ED4945D" w14:textId="77777777" w:rsidR="00435B48" w:rsidRDefault="00435B48" w:rsidP="00CA0EDD">
            <w:pPr>
              <w:keepNext/>
              <w:keepLines/>
              <w:widowControl w:val="0"/>
              <w:spacing w:before="240" w:line="276" w:lineRule="auto"/>
              <w:jc w:val="both"/>
              <w:outlineLvl w:val="7"/>
              <w:rPr>
                <w:rFonts w:ascii="Arial" w:hAnsi="Arial"/>
                <w:rtl/>
              </w:rPr>
            </w:pPr>
          </w:p>
        </w:tc>
        <w:tc>
          <w:tcPr>
            <w:tcW w:w="1373" w:type="dxa"/>
          </w:tcPr>
          <w:p w14:paraId="6C4CA2AD" w14:textId="77777777" w:rsidR="00435B48" w:rsidRDefault="00435B48" w:rsidP="00CA0EDD">
            <w:pPr>
              <w:keepNext/>
              <w:keepLines/>
              <w:widowControl w:val="0"/>
              <w:spacing w:before="240" w:line="276" w:lineRule="auto"/>
              <w:jc w:val="both"/>
              <w:outlineLvl w:val="7"/>
              <w:rPr>
                <w:rFonts w:ascii="Arial" w:hAnsi="Arial"/>
                <w:rtl/>
              </w:rPr>
            </w:pPr>
          </w:p>
        </w:tc>
        <w:tc>
          <w:tcPr>
            <w:tcW w:w="1390" w:type="dxa"/>
          </w:tcPr>
          <w:p w14:paraId="5309C075" w14:textId="77777777" w:rsidR="00435B48" w:rsidRDefault="00435B48" w:rsidP="00CA0EDD">
            <w:pPr>
              <w:keepNext/>
              <w:keepLines/>
              <w:widowControl w:val="0"/>
              <w:spacing w:before="240" w:line="276" w:lineRule="auto"/>
              <w:jc w:val="both"/>
              <w:outlineLvl w:val="7"/>
              <w:rPr>
                <w:rFonts w:ascii="Arial" w:hAnsi="Arial"/>
                <w:rtl/>
              </w:rPr>
            </w:pPr>
          </w:p>
        </w:tc>
        <w:tc>
          <w:tcPr>
            <w:tcW w:w="1860" w:type="dxa"/>
          </w:tcPr>
          <w:p w14:paraId="38291ADA" w14:textId="77777777" w:rsidR="00435B48" w:rsidRDefault="00435B48" w:rsidP="00CA0EDD">
            <w:pPr>
              <w:keepNext/>
              <w:keepLines/>
              <w:widowControl w:val="0"/>
              <w:spacing w:before="240" w:line="276" w:lineRule="auto"/>
              <w:jc w:val="both"/>
              <w:outlineLvl w:val="7"/>
              <w:rPr>
                <w:rFonts w:ascii="Arial" w:hAnsi="Arial"/>
                <w:rtl/>
              </w:rPr>
            </w:pPr>
          </w:p>
        </w:tc>
      </w:tr>
      <w:tr w:rsidR="00435B48" w14:paraId="5EDFDE68" w14:textId="77777777" w:rsidTr="00435B48">
        <w:tc>
          <w:tcPr>
            <w:tcW w:w="1107" w:type="dxa"/>
          </w:tcPr>
          <w:p w14:paraId="3688530B" w14:textId="77777777" w:rsidR="00435B48" w:rsidRDefault="00435B48" w:rsidP="00CA0EDD">
            <w:pPr>
              <w:keepNext/>
              <w:keepLines/>
              <w:widowControl w:val="0"/>
              <w:spacing w:before="240" w:line="276" w:lineRule="auto"/>
              <w:jc w:val="both"/>
              <w:outlineLvl w:val="7"/>
              <w:rPr>
                <w:rFonts w:ascii="Arial" w:hAnsi="Arial"/>
                <w:rtl/>
              </w:rPr>
            </w:pPr>
          </w:p>
        </w:tc>
        <w:tc>
          <w:tcPr>
            <w:tcW w:w="1060" w:type="dxa"/>
          </w:tcPr>
          <w:p w14:paraId="26E69FA5" w14:textId="77777777" w:rsidR="00435B48" w:rsidRDefault="00435B48" w:rsidP="00CA0EDD">
            <w:pPr>
              <w:keepNext/>
              <w:keepLines/>
              <w:widowControl w:val="0"/>
              <w:spacing w:before="240" w:line="276" w:lineRule="auto"/>
              <w:jc w:val="both"/>
              <w:outlineLvl w:val="7"/>
              <w:rPr>
                <w:rFonts w:ascii="Arial" w:hAnsi="Arial"/>
                <w:rtl/>
              </w:rPr>
            </w:pPr>
          </w:p>
        </w:tc>
        <w:tc>
          <w:tcPr>
            <w:tcW w:w="1225" w:type="dxa"/>
          </w:tcPr>
          <w:p w14:paraId="78873DD4" w14:textId="77777777" w:rsidR="00435B48" w:rsidRDefault="00435B48" w:rsidP="00CA0EDD">
            <w:pPr>
              <w:keepNext/>
              <w:keepLines/>
              <w:widowControl w:val="0"/>
              <w:spacing w:before="240" w:line="276" w:lineRule="auto"/>
              <w:jc w:val="both"/>
              <w:outlineLvl w:val="7"/>
              <w:rPr>
                <w:rFonts w:ascii="Arial" w:hAnsi="Arial"/>
                <w:rtl/>
              </w:rPr>
            </w:pPr>
          </w:p>
        </w:tc>
        <w:tc>
          <w:tcPr>
            <w:tcW w:w="1373" w:type="dxa"/>
          </w:tcPr>
          <w:p w14:paraId="775BD364" w14:textId="77777777" w:rsidR="00435B48" w:rsidRDefault="00435B48" w:rsidP="00CA0EDD">
            <w:pPr>
              <w:keepNext/>
              <w:keepLines/>
              <w:widowControl w:val="0"/>
              <w:spacing w:before="240" w:line="276" w:lineRule="auto"/>
              <w:jc w:val="both"/>
              <w:outlineLvl w:val="7"/>
              <w:rPr>
                <w:rFonts w:ascii="Arial" w:hAnsi="Arial"/>
                <w:rtl/>
              </w:rPr>
            </w:pPr>
          </w:p>
        </w:tc>
        <w:tc>
          <w:tcPr>
            <w:tcW w:w="1390" w:type="dxa"/>
          </w:tcPr>
          <w:p w14:paraId="18C99A64" w14:textId="77777777" w:rsidR="00435B48" w:rsidRDefault="00435B48" w:rsidP="00CA0EDD">
            <w:pPr>
              <w:keepNext/>
              <w:keepLines/>
              <w:widowControl w:val="0"/>
              <w:spacing w:before="240" w:line="276" w:lineRule="auto"/>
              <w:jc w:val="both"/>
              <w:outlineLvl w:val="7"/>
              <w:rPr>
                <w:rFonts w:ascii="Arial" w:hAnsi="Arial"/>
                <w:rtl/>
              </w:rPr>
            </w:pPr>
          </w:p>
        </w:tc>
        <w:tc>
          <w:tcPr>
            <w:tcW w:w="1860" w:type="dxa"/>
          </w:tcPr>
          <w:p w14:paraId="0934B9EF" w14:textId="77777777" w:rsidR="00435B48" w:rsidRDefault="00435B48" w:rsidP="00CA0EDD">
            <w:pPr>
              <w:keepNext/>
              <w:keepLines/>
              <w:widowControl w:val="0"/>
              <w:spacing w:before="240" w:line="276" w:lineRule="auto"/>
              <w:jc w:val="both"/>
              <w:outlineLvl w:val="7"/>
              <w:rPr>
                <w:rFonts w:ascii="Arial" w:hAnsi="Arial"/>
                <w:rtl/>
              </w:rPr>
            </w:pPr>
          </w:p>
        </w:tc>
      </w:tr>
    </w:tbl>
    <w:p w14:paraId="76D694BE" w14:textId="77777777" w:rsidR="00435B48" w:rsidRDefault="00435B48" w:rsidP="00CA0EDD">
      <w:pPr>
        <w:keepNext/>
        <w:keepLines/>
        <w:widowControl w:val="0"/>
        <w:adjustRightInd w:val="0"/>
        <w:spacing w:line="360" w:lineRule="auto"/>
        <w:textAlignment w:val="baseline"/>
        <w:rPr>
          <w:rFonts w:ascii="David" w:hAnsi="David"/>
          <w:b/>
          <w:bCs/>
          <w:rtl/>
        </w:rPr>
      </w:pPr>
    </w:p>
    <w:p w14:paraId="020A07CC" w14:textId="34D1FCA8" w:rsidR="00435B48" w:rsidRDefault="00435B48" w:rsidP="00CA0EDD">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55D9BE14" w14:textId="77777777" w:rsidR="00435B48" w:rsidRDefault="00435B48" w:rsidP="00CA0EDD">
      <w:pPr>
        <w:keepNext/>
        <w:keepLines/>
        <w:widowControl w:val="0"/>
        <w:adjustRightInd w:val="0"/>
        <w:spacing w:line="360" w:lineRule="auto"/>
        <w:textAlignment w:val="baseline"/>
        <w:rPr>
          <w:rFonts w:ascii="David" w:hAnsi="David"/>
          <w:b/>
          <w:bCs/>
          <w:rtl/>
        </w:rPr>
      </w:pPr>
    </w:p>
    <w:p w14:paraId="1D5DDC1D" w14:textId="2BC3C77E" w:rsidR="00435B48" w:rsidRDefault="00435B48" w:rsidP="00CA0EDD">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באותו המבנה.</w:t>
      </w:r>
    </w:p>
    <w:p w14:paraId="10C903EB" w14:textId="77777777" w:rsidR="00B72B9E" w:rsidRDefault="00B72B9E" w:rsidP="00CA0EDD">
      <w:pPr>
        <w:keepNext/>
        <w:keepLines/>
        <w:widowControl w:val="0"/>
        <w:adjustRightInd w:val="0"/>
        <w:spacing w:line="360" w:lineRule="auto"/>
        <w:textAlignment w:val="baseline"/>
        <w:rPr>
          <w:rFonts w:ascii="David" w:hAnsi="David"/>
          <w:b/>
          <w:bCs/>
          <w:rtl/>
        </w:rPr>
      </w:pPr>
    </w:p>
    <w:p w14:paraId="6502E492" w14:textId="75F74FF8" w:rsidR="00B72B9E" w:rsidRPr="00B72B9E" w:rsidRDefault="00B72B9E" w:rsidP="00CA0EDD">
      <w:pPr>
        <w:pStyle w:val="affe"/>
        <w:keepNext/>
        <w:keepLines/>
        <w:widowControl w:val="0"/>
        <w:numPr>
          <w:ilvl w:val="0"/>
          <w:numId w:val="12"/>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הפתרון המוצע:</w:t>
      </w:r>
    </w:p>
    <w:p w14:paraId="243464DA" w14:textId="58647173" w:rsidR="002676A5" w:rsidRPr="00CA0EDD" w:rsidRDefault="00B72B9E" w:rsidP="00CA0EDD">
      <w:pPr>
        <w:keepNext/>
        <w:keepLines/>
        <w:widowControl w:val="0"/>
        <w:numPr>
          <w:ilvl w:val="1"/>
          <w:numId w:val="12"/>
        </w:numPr>
        <w:spacing w:before="240" w:line="276" w:lineRule="auto"/>
        <w:ind w:left="927" w:hanging="567"/>
        <w:jc w:val="both"/>
        <w:outlineLvl w:val="7"/>
        <w:rPr>
          <w:rFonts w:ascii="Arial" w:hAnsi="Arial"/>
        </w:rPr>
      </w:pPr>
      <w:r w:rsidRPr="00CA0EDD">
        <w:rPr>
          <w:rFonts w:ascii="Arial" w:hAnsi="Arial" w:hint="cs"/>
          <w:rtl/>
        </w:rPr>
        <w:t>יש לסמן את הרלוונטי לגבי הפתרון המוצע:</w:t>
      </w:r>
    </w:p>
    <w:p w14:paraId="5D8B58C2" w14:textId="12102A12" w:rsidR="00B72B9E" w:rsidRPr="00CA0EDD" w:rsidRDefault="00B72B9E" w:rsidP="00EC1257">
      <w:pPr>
        <w:pStyle w:val="affe"/>
        <w:keepNext/>
        <w:keepLines/>
        <w:widowControl w:val="0"/>
        <w:numPr>
          <w:ilvl w:val="0"/>
          <w:numId w:val="70"/>
        </w:numPr>
        <w:spacing w:before="240" w:line="276" w:lineRule="auto"/>
        <w:jc w:val="both"/>
        <w:outlineLvl w:val="7"/>
        <w:rPr>
          <w:rFonts w:ascii="David" w:hAnsi="David" w:cs="David"/>
        </w:rPr>
      </w:pPr>
      <w:r w:rsidRPr="00CA0EDD">
        <w:rPr>
          <w:rFonts w:ascii="David" w:hAnsi="David" w:cs="David" w:hint="cs"/>
          <w:rtl/>
        </w:rPr>
        <w:t>הפתרון המוצע מבוסס מוצר מדף בתצורת תוכנה כשירות (</w:t>
      </w:r>
      <w:r w:rsidRPr="00CA0EDD">
        <w:rPr>
          <w:rFonts w:ascii="David" w:hAnsi="David" w:cs="David"/>
        </w:rPr>
        <w:t>SaaS</w:t>
      </w:r>
      <w:r w:rsidRPr="00CA0EDD">
        <w:rPr>
          <w:rFonts w:ascii="David" w:hAnsi="David" w:cs="David" w:hint="cs"/>
          <w:rtl/>
        </w:rPr>
        <w:t>) אשר התשתיות שלו פועלות על הפלטרפורמה של לפחות אחד מהזוכים במכרז נימבוס.</w:t>
      </w:r>
    </w:p>
    <w:p w14:paraId="112AA745" w14:textId="4AB2932E" w:rsidR="00B72B9E" w:rsidRPr="00CA0EDD" w:rsidRDefault="00B72B9E" w:rsidP="00CA0EDD">
      <w:pPr>
        <w:pStyle w:val="affe"/>
        <w:keepNext/>
        <w:keepLines/>
        <w:widowControl w:val="0"/>
        <w:spacing w:before="240" w:line="276" w:lineRule="auto"/>
        <w:ind w:left="1080"/>
        <w:jc w:val="both"/>
        <w:outlineLvl w:val="7"/>
        <w:rPr>
          <w:rFonts w:ascii="David" w:hAnsi="David" w:cs="David"/>
        </w:rPr>
      </w:pPr>
      <w:r w:rsidRPr="00CA0EDD">
        <w:rPr>
          <w:rFonts w:ascii="David" w:hAnsi="David" w:cs="David" w:hint="cs"/>
          <w:rtl/>
        </w:rPr>
        <w:t>פירוט הזוכה במכרז נימבוס</w:t>
      </w:r>
      <w:r w:rsidR="00CA0EDD">
        <w:rPr>
          <w:rFonts w:ascii="David" w:hAnsi="David" w:cs="David" w:hint="cs"/>
          <w:rtl/>
        </w:rPr>
        <w:t xml:space="preserve"> </w:t>
      </w:r>
      <w:r w:rsidRPr="00CA0EDD">
        <w:rPr>
          <w:rFonts w:ascii="David" w:hAnsi="David" w:cs="David" w:hint="cs"/>
          <w:rtl/>
        </w:rPr>
        <w:t>- ________________</w:t>
      </w:r>
    </w:p>
    <w:p w14:paraId="45D8FC4B" w14:textId="7CD028FF" w:rsidR="00B72B9E" w:rsidRPr="00CA0EDD" w:rsidRDefault="00B72B9E" w:rsidP="00EC1257">
      <w:pPr>
        <w:pStyle w:val="affe"/>
        <w:keepNext/>
        <w:keepLines/>
        <w:widowControl w:val="0"/>
        <w:numPr>
          <w:ilvl w:val="0"/>
          <w:numId w:val="70"/>
        </w:numPr>
        <w:spacing w:before="240" w:line="276" w:lineRule="auto"/>
        <w:jc w:val="both"/>
        <w:outlineLvl w:val="7"/>
        <w:rPr>
          <w:rFonts w:ascii="David" w:hAnsi="David" w:cs="David"/>
        </w:rPr>
      </w:pPr>
      <w:r w:rsidRPr="00CA0EDD">
        <w:rPr>
          <w:rFonts w:ascii="David" w:hAnsi="David" w:cs="David" w:hint="cs"/>
          <w:rtl/>
        </w:rPr>
        <w:lastRenderedPageBreak/>
        <w:t xml:space="preserve">המציע מתחייב כי מתקני המחשב בהם יותקן פתרון ה- </w:t>
      </w:r>
      <w:r w:rsidRPr="00CA0EDD">
        <w:rPr>
          <w:rFonts w:ascii="David" w:hAnsi="David" w:cs="David"/>
        </w:rPr>
        <w:t>SaaS</w:t>
      </w:r>
      <w:r w:rsidRPr="00CA0EDD">
        <w:rPr>
          <w:rFonts w:ascii="David" w:hAnsi="David" w:cs="David" w:hint="cs"/>
          <w:rtl/>
        </w:rPr>
        <w:t xml:space="preserve"> של המציע (ובכלל זה מערכות התקשורת, המחשוב, האחסון הנתונים ובסיסי הנתונים המרכיבים את הפתרון) </w:t>
      </w:r>
      <w:r w:rsidR="00CA0EDD" w:rsidRPr="00CA0EDD">
        <w:rPr>
          <w:rFonts w:ascii="David" w:hAnsi="David" w:cs="David" w:hint="cs"/>
          <w:rtl/>
        </w:rPr>
        <w:t>ימצאו</w:t>
      </w:r>
      <w:r w:rsidRPr="00CA0EDD">
        <w:rPr>
          <w:rFonts w:ascii="David" w:hAnsi="David" w:cs="David" w:hint="cs"/>
          <w:rtl/>
        </w:rPr>
        <w:t xml:space="preserve"> פיסית בתחומי מדינת ישראל או מדינות האיחוד האירופי בלבד.</w:t>
      </w:r>
    </w:p>
    <w:p w14:paraId="047F9B68" w14:textId="77777777" w:rsidR="004A6D68" w:rsidRDefault="004A6D68" w:rsidP="004A6D68">
      <w:pPr>
        <w:pStyle w:val="affe"/>
        <w:keepNext/>
        <w:keepLines/>
        <w:widowControl w:val="0"/>
        <w:adjustRightInd w:val="0"/>
        <w:spacing w:line="360" w:lineRule="auto"/>
        <w:ind w:left="360"/>
        <w:jc w:val="both"/>
        <w:textAlignment w:val="baseline"/>
        <w:rPr>
          <w:rFonts w:ascii="David" w:hAnsi="David" w:cs="David"/>
          <w:b/>
          <w:bCs/>
          <w:sz w:val="28"/>
          <w:szCs w:val="28"/>
          <w:u w:val="single"/>
        </w:rPr>
      </w:pPr>
    </w:p>
    <w:p w14:paraId="148A5BED" w14:textId="06748218" w:rsidR="004A6D68" w:rsidRDefault="004A6D68" w:rsidP="004A6D68">
      <w:pPr>
        <w:pStyle w:val="affe"/>
        <w:keepNext/>
        <w:keepLines/>
        <w:widowControl w:val="0"/>
        <w:numPr>
          <w:ilvl w:val="0"/>
          <w:numId w:val="12"/>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מנהל הפרויקט:</w:t>
      </w:r>
    </w:p>
    <w:p w14:paraId="6F7F750A" w14:textId="2AA4300F" w:rsidR="004A6D68" w:rsidRPr="00AA0246" w:rsidRDefault="004A6D68" w:rsidP="004A6D68">
      <w:pPr>
        <w:widowControl w:val="0"/>
        <w:numPr>
          <w:ilvl w:val="1"/>
          <w:numId w:val="12"/>
        </w:numPr>
        <w:spacing w:before="240" w:line="276" w:lineRule="auto"/>
        <w:ind w:left="837" w:hanging="540"/>
        <w:jc w:val="both"/>
        <w:outlineLvl w:val="7"/>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המנהל</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07B9F4B3" w14:textId="3C0FDD24" w:rsidR="004A6D68" w:rsidRDefault="004A6D68" w:rsidP="004A6D68">
      <w:pPr>
        <w:widowControl w:val="0"/>
        <w:numPr>
          <w:ilvl w:val="1"/>
          <w:numId w:val="12"/>
        </w:numPr>
        <w:spacing w:before="240" w:line="276" w:lineRule="auto"/>
        <w:ind w:left="837" w:hanging="540"/>
        <w:jc w:val="both"/>
        <w:outlineLvl w:val="7"/>
      </w:pPr>
      <w:r w:rsidRPr="0026339E">
        <w:rPr>
          <w:rFonts w:hint="eastAsia"/>
          <w:rtl/>
        </w:rPr>
        <w:t>שם</w:t>
      </w:r>
      <w:r w:rsidRPr="0026339E">
        <w:rPr>
          <w:rtl/>
        </w:rPr>
        <w:t xml:space="preserve"> </w:t>
      </w:r>
      <w:r>
        <w:rPr>
          <w:rFonts w:hint="cs"/>
          <w:rtl/>
        </w:rPr>
        <w:t>המנהל</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p>
    <w:p w14:paraId="2CC91DD6" w14:textId="77777777" w:rsidR="004A6D68" w:rsidRPr="00AA0246" w:rsidRDefault="004A6D68" w:rsidP="004A6D68">
      <w:pPr>
        <w:widowControl w:val="0"/>
        <w:numPr>
          <w:ilvl w:val="1"/>
          <w:numId w:val="12"/>
        </w:numPr>
        <w:spacing w:before="240" w:line="276" w:lineRule="auto"/>
        <w:ind w:left="837" w:hanging="540"/>
        <w:jc w:val="both"/>
        <w:outlineLvl w:val="7"/>
        <w:rPr>
          <w:rFonts w:ascii="Arial" w:hAnsi="Arial"/>
        </w:rPr>
      </w:pPr>
      <w:r w:rsidRPr="00BF7FD4">
        <w:rPr>
          <w:rFonts w:hint="cs"/>
          <w:rtl/>
        </w:rPr>
        <w:t>השכלה</w:t>
      </w:r>
      <w:r w:rsidRPr="00AA0246">
        <w:rPr>
          <w:rFonts w:ascii="Arial" w:hAnsi="Arial" w:hint="cs"/>
          <w:rtl/>
        </w:rPr>
        <w:t xml:space="preserve">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4A6D68" w:rsidRPr="00725CAE" w14:paraId="65263E17" w14:textId="77777777" w:rsidTr="00E441D9">
        <w:trPr>
          <w:trHeight w:val="287"/>
          <w:jc w:val="right"/>
        </w:trPr>
        <w:tc>
          <w:tcPr>
            <w:tcW w:w="2005" w:type="dxa"/>
            <w:tcBorders>
              <w:top w:val="single" w:sz="18" w:space="0" w:color="auto"/>
              <w:left w:val="single" w:sz="18" w:space="0" w:color="auto"/>
            </w:tcBorders>
            <w:shd w:val="pct5" w:color="auto" w:fill="auto"/>
            <w:vAlign w:val="center"/>
          </w:tcPr>
          <w:p w14:paraId="3A8A63A6" w14:textId="77777777" w:rsidR="004A6D68" w:rsidRPr="00725CAE" w:rsidRDefault="004A6D68" w:rsidP="00E441D9">
            <w:pPr>
              <w:jc w:val="center"/>
              <w:rPr>
                <w:b/>
                <w:bCs/>
                <w:rtl/>
              </w:rPr>
            </w:pPr>
            <w:r w:rsidRPr="00725CAE">
              <w:rPr>
                <w:rFonts w:hint="cs"/>
                <w:b/>
                <w:bCs/>
                <w:rtl/>
              </w:rPr>
              <w:t>שם התואר /</w:t>
            </w:r>
          </w:p>
          <w:p w14:paraId="6A1DA707" w14:textId="77777777" w:rsidR="004A6D68" w:rsidRPr="00725CAE" w:rsidRDefault="004A6D68" w:rsidP="00E441D9">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0E9D9B93" w14:textId="77777777" w:rsidR="004A6D68" w:rsidRPr="00725CAE" w:rsidRDefault="004A6D68" w:rsidP="00E441D9">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4F661CAF" w14:textId="77777777" w:rsidR="004A6D68" w:rsidRPr="00725CAE" w:rsidRDefault="004A6D68" w:rsidP="00E441D9">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1B674DF4" w14:textId="77777777" w:rsidR="004A6D68" w:rsidRPr="00725CAE" w:rsidRDefault="004A6D68" w:rsidP="00E441D9">
            <w:pPr>
              <w:jc w:val="center"/>
              <w:rPr>
                <w:b/>
                <w:bCs/>
                <w:rtl/>
              </w:rPr>
            </w:pPr>
            <w:r w:rsidRPr="00725CAE">
              <w:rPr>
                <w:rFonts w:hint="cs"/>
                <w:b/>
                <w:bCs/>
                <w:rtl/>
              </w:rPr>
              <w:t xml:space="preserve">סוג </w:t>
            </w:r>
            <w:r w:rsidRPr="00725CAE">
              <w:rPr>
                <w:b/>
                <w:bCs/>
                <w:rtl/>
              </w:rPr>
              <w:t>תואר/ תעודה</w:t>
            </w:r>
          </w:p>
        </w:tc>
      </w:tr>
      <w:tr w:rsidR="004A6D68" w:rsidRPr="00725CAE" w14:paraId="6C39F78F" w14:textId="77777777" w:rsidTr="00E441D9">
        <w:trPr>
          <w:trHeight w:val="340"/>
          <w:jc w:val="right"/>
        </w:trPr>
        <w:tc>
          <w:tcPr>
            <w:tcW w:w="2005" w:type="dxa"/>
            <w:tcBorders>
              <w:left w:val="single" w:sz="18" w:space="0" w:color="auto"/>
            </w:tcBorders>
          </w:tcPr>
          <w:p w14:paraId="0728D7E5" w14:textId="77777777" w:rsidR="004A6D68" w:rsidRPr="00725CAE" w:rsidRDefault="004A6D68" w:rsidP="00E441D9">
            <w:pPr>
              <w:spacing w:before="60" w:after="60" w:line="360" w:lineRule="auto"/>
              <w:rPr>
                <w:szCs w:val="20"/>
              </w:rPr>
            </w:pPr>
          </w:p>
        </w:tc>
        <w:tc>
          <w:tcPr>
            <w:tcW w:w="1559" w:type="dxa"/>
          </w:tcPr>
          <w:p w14:paraId="44EF1002" w14:textId="77777777" w:rsidR="004A6D68" w:rsidRPr="00725CAE" w:rsidRDefault="004A6D68" w:rsidP="00E441D9">
            <w:pPr>
              <w:spacing w:before="60" w:after="60" w:line="360" w:lineRule="auto"/>
              <w:rPr>
                <w:szCs w:val="20"/>
              </w:rPr>
            </w:pPr>
          </w:p>
        </w:tc>
        <w:tc>
          <w:tcPr>
            <w:tcW w:w="1418" w:type="dxa"/>
          </w:tcPr>
          <w:p w14:paraId="2245EFD3" w14:textId="77777777" w:rsidR="004A6D68" w:rsidRPr="00725CAE" w:rsidRDefault="004A6D68" w:rsidP="00E441D9">
            <w:pPr>
              <w:spacing w:before="60" w:after="60" w:line="360" w:lineRule="auto"/>
              <w:rPr>
                <w:szCs w:val="20"/>
              </w:rPr>
            </w:pPr>
          </w:p>
        </w:tc>
        <w:tc>
          <w:tcPr>
            <w:tcW w:w="2725" w:type="dxa"/>
            <w:tcBorders>
              <w:right w:val="single" w:sz="18" w:space="0" w:color="auto"/>
            </w:tcBorders>
          </w:tcPr>
          <w:p w14:paraId="700E35FC" w14:textId="77777777" w:rsidR="004A6D68" w:rsidRPr="00725CAE" w:rsidRDefault="004A6D68" w:rsidP="00E441D9">
            <w:pPr>
              <w:spacing w:before="60" w:after="60" w:line="360" w:lineRule="auto"/>
              <w:rPr>
                <w:szCs w:val="20"/>
              </w:rPr>
            </w:pPr>
          </w:p>
        </w:tc>
      </w:tr>
      <w:tr w:rsidR="004A6D68" w:rsidRPr="00725CAE" w14:paraId="68AE82CA" w14:textId="77777777" w:rsidTr="00E441D9">
        <w:trPr>
          <w:trHeight w:val="340"/>
          <w:jc w:val="right"/>
        </w:trPr>
        <w:tc>
          <w:tcPr>
            <w:tcW w:w="2005" w:type="dxa"/>
            <w:tcBorders>
              <w:left w:val="single" w:sz="18" w:space="0" w:color="auto"/>
            </w:tcBorders>
          </w:tcPr>
          <w:p w14:paraId="06DB2243" w14:textId="77777777" w:rsidR="004A6D68" w:rsidRPr="00725CAE" w:rsidRDefault="004A6D68" w:rsidP="00E441D9">
            <w:pPr>
              <w:spacing w:before="60" w:after="60" w:line="360" w:lineRule="auto"/>
              <w:rPr>
                <w:szCs w:val="20"/>
              </w:rPr>
            </w:pPr>
          </w:p>
        </w:tc>
        <w:tc>
          <w:tcPr>
            <w:tcW w:w="1559" w:type="dxa"/>
          </w:tcPr>
          <w:p w14:paraId="1FBE1AD1" w14:textId="77777777" w:rsidR="004A6D68" w:rsidRPr="00725CAE" w:rsidRDefault="004A6D68" w:rsidP="00E441D9">
            <w:pPr>
              <w:spacing w:before="60" w:after="60" w:line="360" w:lineRule="auto"/>
              <w:rPr>
                <w:szCs w:val="20"/>
              </w:rPr>
            </w:pPr>
          </w:p>
        </w:tc>
        <w:tc>
          <w:tcPr>
            <w:tcW w:w="1418" w:type="dxa"/>
          </w:tcPr>
          <w:p w14:paraId="5B17796C" w14:textId="77777777" w:rsidR="004A6D68" w:rsidRPr="00725CAE" w:rsidRDefault="004A6D68" w:rsidP="00E441D9">
            <w:pPr>
              <w:spacing w:before="60" w:after="60" w:line="360" w:lineRule="auto"/>
              <w:rPr>
                <w:szCs w:val="20"/>
              </w:rPr>
            </w:pPr>
          </w:p>
        </w:tc>
        <w:tc>
          <w:tcPr>
            <w:tcW w:w="2725" w:type="dxa"/>
            <w:tcBorders>
              <w:right w:val="single" w:sz="18" w:space="0" w:color="auto"/>
            </w:tcBorders>
          </w:tcPr>
          <w:p w14:paraId="2E9A1899" w14:textId="77777777" w:rsidR="004A6D68" w:rsidRPr="00725CAE" w:rsidRDefault="004A6D68" w:rsidP="00E441D9">
            <w:pPr>
              <w:spacing w:before="60" w:after="60" w:line="360" w:lineRule="auto"/>
              <w:rPr>
                <w:szCs w:val="20"/>
              </w:rPr>
            </w:pPr>
          </w:p>
        </w:tc>
      </w:tr>
      <w:tr w:rsidR="004A6D68" w:rsidRPr="00725CAE" w14:paraId="2DDFDEA7" w14:textId="77777777" w:rsidTr="00E441D9">
        <w:trPr>
          <w:trHeight w:val="340"/>
          <w:jc w:val="right"/>
        </w:trPr>
        <w:tc>
          <w:tcPr>
            <w:tcW w:w="2005" w:type="dxa"/>
            <w:tcBorders>
              <w:left w:val="single" w:sz="18" w:space="0" w:color="auto"/>
            </w:tcBorders>
          </w:tcPr>
          <w:p w14:paraId="09DC7E17" w14:textId="77777777" w:rsidR="004A6D68" w:rsidRPr="00725CAE" w:rsidRDefault="004A6D68" w:rsidP="00E441D9">
            <w:pPr>
              <w:spacing w:before="60" w:after="60" w:line="360" w:lineRule="auto"/>
              <w:rPr>
                <w:szCs w:val="20"/>
              </w:rPr>
            </w:pPr>
          </w:p>
        </w:tc>
        <w:tc>
          <w:tcPr>
            <w:tcW w:w="1559" w:type="dxa"/>
          </w:tcPr>
          <w:p w14:paraId="6ADDF1C0" w14:textId="77777777" w:rsidR="004A6D68" w:rsidRPr="00725CAE" w:rsidRDefault="004A6D68" w:rsidP="00E441D9">
            <w:pPr>
              <w:spacing w:before="60" w:after="60" w:line="360" w:lineRule="auto"/>
              <w:rPr>
                <w:szCs w:val="20"/>
              </w:rPr>
            </w:pPr>
          </w:p>
        </w:tc>
        <w:tc>
          <w:tcPr>
            <w:tcW w:w="1418" w:type="dxa"/>
          </w:tcPr>
          <w:p w14:paraId="5F9031D5" w14:textId="77777777" w:rsidR="004A6D68" w:rsidRPr="00725CAE" w:rsidRDefault="004A6D68" w:rsidP="00E441D9">
            <w:pPr>
              <w:spacing w:before="60" w:after="60" w:line="360" w:lineRule="auto"/>
              <w:rPr>
                <w:szCs w:val="20"/>
              </w:rPr>
            </w:pPr>
          </w:p>
        </w:tc>
        <w:tc>
          <w:tcPr>
            <w:tcW w:w="2725" w:type="dxa"/>
            <w:tcBorders>
              <w:right w:val="single" w:sz="18" w:space="0" w:color="auto"/>
            </w:tcBorders>
          </w:tcPr>
          <w:p w14:paraId="39D4A58D" w14:textId="77777777" w:rsidR="004A6D68" w:rsidRPr="00725CAE" w:rsidRDefault="004A6D68" w:rsidP="00E441D9">
            <w:pPr>
              <w:spacing w:before="60" w:after="60" w:line="360" w:lineRule="auto"/>
              <w:rPr>
                <w:szCs w:val="20"/>
              </w:rPr>
            </w:pPr>
          </w:p>
        </w:tc>
      </w:tr>
      <w:tr w:rsidR="004A6D68" w:rsidRPr="00725CAE" w14:paraId="2C1D9CB6" w14:textId="77777777" w:rsidTr="00E441D9">
        <w:trPr>
          <w:trHeight w:val="340"/>
          <w:jc w:val="right"/>
        </w:trPr>
        <w:tc>
          <w:tcPr>
            <w:tcW w:w="2005" w:type="dxa"/>
            <w:tcBorders>
              <w:left w:val="single" w:sz="18" w:space="0" w:color="auto"/>
              <w:bottom w:val="single" w:sz="18" w:space="0" w:color="auto"/>
            </w:tcBorders>
          </w:tcPr>
          <w:p w14:paraId="006D6AA3" w14:textId="77777777" w:rsidR="004A6D68" w:rsidRPr="00725CAE" w:rsidRDefault="004A6D68" w:rsidP="00E441D9">
            <w:pPr>
              <w:spacing w:before="60" w:after="60" w:line="360" w:lineRule="auto"/>
              <w:rPr>
                <w:szCs w:val="20"/>
              </w:rPr>
            </w:pPr>
          </w:p>
        </w:tc>
        <w:tc>
          <w:tcPr>
            <w:tcW w:w="1559" w:type="dxa"/>
            <w:tcBorders>
              <w:bottom w:val="single" w:sz="18" w:space="0" w:color="auto"/>
            </w:tcBorders>
          </w:tcPr>
          <w:p w14:paraId="00A0AB03" w14:textId="77777777" w:rsidR="004A6D68" w:rsidRPr="00725CAE" w:rsidRDefault="004A6D68" w:rsidP="00E441D9">
            <w:pPr>
              <w:spacing w:before="60" w:after="60" w:line="360" w:lineRule="auto"/>
              <w:rPr>
                <w:szCs w:val="20"/>
              </w:rPr>
            </w:pPr>
          </w:p>
        </w:tc>
        <w:tc>
          <w:tcPr>
            <w:tcW w:w="1418" w:type="dxa"/>
            <w:tcBorders>
              <w:bottom w:val="single" w:sz="18" w:space="0" w:color="auto"/>
            </w:tcBorders>
          </w:tcPr>
          <w:p w14:paraId="2ECD439F" w14:textId="77777777" w:rsidR="004A6D68" w:rsidRPr="00725CAE" w:rsidRDefault="004A6D68" w:rsidP="00E441D9">
            <w:pPr>
              <w:spacing w:before="60" w:after="60" w:line="360" w:lineRule="auto"/>
              <w:rPr>
                <w:szCs w:val="20"/>
              </w:rPr>
            </w:pPr>
          </w:p>
        </w:tc>
        <w:tc>
          <w:tcPr>
            <w:tcW w:w="2725" w:type="dxa"/>
            <w:tcBorders>
              <w:bottom w:val="single" w:sz="18" w:space="0" w:color="auto"/>
              <w:right w:val="single" w:sz="18" w:space="0" w:color="auto"/>
            </w:tcBorders>
          </w:tcPr>
          <w:p w14:paraId="13A7EC36" w14:textId="77777777" w:rsidR="004A6D68" w:rsidRPr="00725CAE" w:rsidRDefault="004A6D68" w:rsidP="00E441D9">
            <w:pPr>
              <w:spacing w:before="60" w:after="60" w:line="360" w:lineRule="auto"/>
              <w:rPr>
                <w:szCs w:val="20"/>
              </w:rPr>
            </w:pPr>
          </w:p>
        </w:tc>
      </w:tr>
    </w:tbl>
    <w:p w14:paraId="0711C015" w14:textId="77777777" w:rsidR="004A6D68" w:rsidRDefault="004A6D68" w:rsidP="004A6D68">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3EAF8B4A" w14:textId="41BB8B6B" w:rsidR="004A6D68" w:rsidRDefault="00C35F92" w:rsidP="00C35F92">
      <w:pPr>
        <w:widowControl w:val="0"/>
        <w:numPr>
          <w:ilvl w:val="1"/>
          <w:numId w:val="12"/>
        </w:numPr>
        <w:spacing w:before="240" w:line="276" w:lineRule="auto"/>
        <w:ind w:left="837" w:hanging="540"/>
        <w:jc w:val="both"/>
        <w:outlineLvl w:val="7"/>
      </w:pPr>
      <w:r>
        <w:rPr>
          <w:rFonts w:hint="cs"/>
          <w:rtl/>
        </w:rPr>
        <w:t>למנהל המוצע ניסיון של ________________ שנים (</w:t>
      </w:r>
      <w:r w:rsidRPr="00C35F92">
        <w:rPr>
          <w:rFonts w:hint="cs"/>
          <w:b/>
          <w:bCs/>
          <w:rtl/>
        </w:rPr>
        <w:t>יש להשלים</w:t>
      </w:r>
      <w:r>
        <w:rPr>
          <w:rFonts w:hint="cs"/>
          <w:rtl/>
        </w:rPr>
        <w:t xml:space="preserve">) </w:t>
      </w:r>
      <w:r w:rsidRPr="00ED2C3D">
        <w:rPr>
          <w:color w:val="000000"/>
          <w:rtl/>
        </w:rPr>
        <w:t>בתחום של יישום מערכות ניהול למידה</w:t>
      </w:r>
      <w:r>
        <w:rPr>
          <w:rFonts w:hint="cs"/>
          <w:rtl/>
        </w:rPr>
        <w:t>.</w:t>
      </w:r>
    </w:p>
    <w:p w14:paraId="52E0672E" w14:textId="27D5DF51" w:rsidR="00C35F92" w:rsidRPr="00C35F92" w:rsidRDefault="00C35F92" w:rsidP="00C35F92">
      <w:pPr>
        <w:widowControl w:val="0"/>
        <w:numPr>
          <w:ilvl w:val="1"/>
          <w:numId w:val="12"/>
        </w:numPr>
        <w:spacing w:before="240" w:line="276" w:lineRule="auto"/>
        <w:ind w:left="837" w:hanging="540"/>
        <w:jc w:val="both"/>
        <w:outlineLvl w:val="7"/>
      </w:pPr>
      <w:r>
        <w:rPr>
          <w:rFonts w:hint="cs"/>
          <w:rtl/>
        </w:rPr>
        <w:t xml:space="preserve">המנהל יוכיח ניסיון </w:t>
      </w:r>
      <w:r w:rsidRPr="00ED2C3D">
        <w:rPr>
          <w:color w:val="000000"/>
          <w:rtl/>
        </w:rPr>
        <w:t>בניהול של פרויקט</w:t>
      </w:r>
      <w:r>
        <w:rPr>
          <w:rFonts w:hint="cs"/>
          <w:color w:val="000000"/>
          <w:rtl/>
        </w:rPr>
        <w:t xml:space="preserve">י </w:t>
      </w:r>
      <w:r w:rsidRPr="00ED2C3D">
        <w:rPr>
          <w:color w:val="000000"/>
          <w:rtl/>
        </w:rPr>
        <w:t xml:space="preserve">(תכנון ויישום של מערכת </w:t>
      </w:r>
      <w:r w:rsidRPr="009630B9">
        <w:rPr>
          <w:sz w:val="22"/>
          <w:szCs w:val="22"/>
        </w:rPr>
        <w:t>LMS</w:t>
      </w:r>
      <w:r w:rsidRPr="00ED2C3D">
        <w:rPr>
          <w:color w:val="000000"/>
          <w:rtl/>
        </w:rPr>
        <w:t>) בארגון עם לפחות 200 משתמשים</w:t>
      </w:r>
      <w:r>
        <w:rPr>
          <w:rFonts w:hint="cs"/>
          <w:color w:val="000000"/>
          <w:rtl/>
        </w:rPr>
        <w:t>, לצורך ניקוד איכות ההצעה.</w:t>
      </w:r>
    </w:p>
    <w:tbl>
      <w:tblPr>
        <w:tblStyle w:val="afa"/>
        <w:bidiVisual/>
        <w:tblW w:w="9895" w:type="dxa"/>
        <w:tblInd w:w="-698" w:type="dxa"/>
        <w:tblLook w:val="04A0" w:firstRow="1" w:lastRow="0" w:firstColumn="1" w:lastColumn="0" w:noHBand="0" w:noVBand="1"/>
      </w:tblPr>
      <w:tblGrid>
        <w:gridCol w:w="1107"/>
        <w:gridCol w:w="1060"/>
        <w:gridCol w:w="1225"/>
        <w:gridCol w:w="1373"/>
        <w:gridCol w:w="1390"/>
        <w:gridCol w:w="1860"/>
        <w:gridCol w:w="1880"/>
      </w:tblGrid>
      <w:tr w:rsidR="00C35F92" w14:paraId="714F4AD7" w14:textId="77777777" w:rsidTr="00E441D9">
        <w:tc>
          <w:tcPr>
            <w:tcW w:w="1107" w:type="dxa"/>
            <w:shd w:val="clear" w:color="auto" w:fill="D9D9D9" w:themeFill="background1" w:themeFillShade="D9"/>
          </w:tcPr>
          <w:p w14:paraId="5D260F94" w14:textId="77777777" w:rsidR="00C35F92" w:rsidRPr="00C35F92" w:rsidRDefault="00C35F92" w:rsidP="00C35F92">
            <w:pPr>
              <w:keepNext/>
              <w:keepLines/>
              <w:widowControl w:val="0"/>
              <w:spacing w:before="240" w:line="276" w:lineRule="auto"/>
              <w:jc w:val="both"/>
              <w:outlineLvl w:val="7"/>
              <w:rPr>
                <w:rFonts w:ascii="Arial" w:hAnsi="Arial"/>
                <w:b/>
                <w:bCs/>
                <w:rtl/>
              </w:rPr>
            </w:pPr>
            <w:r w:rsidRPr="00C35F92">
              <w:rPr>
                <w:rFonts w:ascii="Arial" w:hAnsi="Arial" w:hint="cs"/>
                <w:b/>
                <w:bCs/>
                <w:rtl/>
              </w:rPr>
              <w:t>שם הלקוח</w:t>
            </w:r>
          </w:p>
        </w:tc>
        <w:tc>
          <w:tcPr>
            <w:tcW w:w="1060" w:type="dxa"/>
            <w:shd w:val="clear" w:color="auto" w:fill="D9D9D9" w:themeFill="background1" w:themeFillShade="D9"/>
          </w:tcPr>
          <w:p w14:paraId="18307776" w14:textId="77777777" w:rsidR="00C35F92" w:rsidRPr="00530779" w:rsidRDefault="00C35F92" w:rsidP="00E441D9">
            <w:pPr>
              <w:keepNext/>
              <w:keepLines/>
              <w:widowControl w:val="0"/>
              <w:spacing w:before="240" w:line="276" w:lineRule="auto"/>
              <w:jc w:val="both"/>
              <w:outlineLvl w:val="7"/>
              <w:rPr>
                <w:rFonts w:ascii="Arial" w:hAnsi="Arial"/>
                <w:b/>
                <w:bCs/>
                <w:rtl/>
              </w:rPr>
            </w:pPr>
            <w:r w:rsidRPr="00530779">
              <w:rPr>
                <w:rFonts w:ascii="Arial" w:hAnsi="Arial" w:hint="cs"/>
                <w:b/>
                <w:bCs/>
                <w:rtl/>
              </w:rPr>
              <w:t>פרטי איש קשר</w:t>
            </w:r>
          </w:p>
        </w:tc>
        <w:tc>
          <w:tcPr>
            <w:tcW w:w="1225" w:type="dxa"/>
            <w:shd w:val="clear" w:color="auto" w:fill="D9D9D9" w:themeFill="background1" w:themeFillShade="D9"/>
          </w:tcPr>
          <w:p w14:paraId="1663A36A" w14:textId="77777777" w:rsidR="00C35F92" w:rsidRPr="00530779" w:rsidRDefault="00C35F92" w:rsidP="00E441D9">
            <w:pPr>
              <w:keepNext/>
              <w:keepLines/>
              <w:widowControl w:val="0"/>
              <w:spacing w:before="240" w:line="276" w:lineRule="auto"/>
              <w:jc w:val="both"/>
              <w:outlineLvl w:val="7"/>
              <w:rPr>
                <w:rFonts w:ascii="Arial" w:hAnsi="Arial"/>
                <w:b/>
                <w:bCs/>
                <w:rtl/>
              </w:rPr>
            </w:pPr>
            <w:r w:rsidRPr="00530779">
              <w:rPr>
                <w:rFonts w:ascii="Arial" w:hAnsi="Arial" w:hint="cs"/>
                <w:b/>
                <w:bCs/>
                <w:rtl/>
              </w:rPr>
              <w:t>פרטי התקשרות</w:t>
            </w:r>
          </w:p>
        </w:tc>
        <w:tc>
          <w:tcPr>
            <w:tcW w:w="1373" w:type="dxa"/>
            <w:shd w:val="clear" w:color="auto" w:fill="D9D9D9" w:themeFill="background1" w:themeFillShade="D9"/>
          </w:tcPr>
          <w:p w14:paraId="0780E02B" w14:textId="77777777" w:rsidR="00C35F92" w:rsidRPr="00530779" w:rsidRDefault="00C35F92" w:rsidP="00E441D9">
            <w:pPr>
              <w:keepNext/>
              <w:keepLines/>
              <w:widowControl w:val="0"/>
              <w:spacing w:before="240" w:line="276" w:lineRule="auto"/>
              <w:jc w:val="both"/>
              <w:outlineLvl w:val="7"/>
              <w:rPr>
                <w:rFonts w:ascii="Arial" w:hAnsi="Arial"/>
                <w:b/>
                <w:bCs/>
                <w:rtl/>
              </w:rPr>
            </w:pPr>
            <w:r w:rsidRPr="00530779">
              <w:rPr>
                <w:rFonts w:ascii="Arial" w:hAnsi="Arial" w:hint="cs"/>
                <w:b/>
                <w:bCs/>
                <w:rtl/>
              </w:rPr>
              <w:t>מועד תחילת מתן השירות</w:t>
            </w:r>
          </w:p>
        </w:tc>
        <w:tc>
          <w:tcPr>
            <w:tcW w:w="1390" w:type="dxa"/>
            <w:shd w:val="clear" w:color="auto" w:fill="D9D9D9" w:themeFill="background1" w:themeFillShade="D9"/>
          </w:tcPr>
          <w:p w14:paraId="7624901C" w14:textId="77777777" w:rsidR="00C35F92" w:rsidRPr="00530779" w:rsidRDefault="00C35F92" w:rsidP="00E441D9">
            <w:pPr>
              <w:keepNext/>
              <w:keepLines/>
              <w:widowControl w:val="0"/>
              <w:spacing w:before="240" w:line="276" w:lineRule="auto"/>
              <w:jc w:val="both"/>
              <w:outlineLvl w:val="7"/>
              <w:rPr>
                <w:rFonts w:ascii="Arial" w:hAnsi="Arial"/>
                <w:b/>
                <w:bCs/>
                <w:rtl/>
              </w:rPr>
            </w:pPr>
            <w:r w:rsidRPr="00530779">
              <w:rPr>
                <w:rFonts w:ascii="Arial" w:hAnsi="Arial" w:hint="cs"/>
                <w:b/>
                <w:bCs/>
                <w:rtl/>
              </w:rPr>
              <w:t>מועד סיום מתן השירות</w:t>
            </w:r>
          </w:p>
        </w:tc>
        <w:tc>
          <w:tcPr>
            <w:tcW w:w="1860" w:type="dxa"/>
            <w:shd w:val="clear" w:color="auto" w:fill="D9D9D9" w:themeFill="background1" w:themeFillShade="D9"/>
          </w:tcPr>
          <w:p w14:paraId="73B96EBD" w14:textId="2556137B" w:rsidR="00C35F92" w:rsidRPr="006F67E1" w:rsidRDefault="00C35F92" w:rsidP="006F67E1">
            <w:pPr>
              <w:keepNext/>
              <w:keepLines/>
              <w:widowControl w:val="0"/>
              <w:spacing w:before="240" w:line="276" w:lineRule="auto"/>
              <w:jc w:val="both"/>
              <w:outlineLvl w:val="7"/>
              <w:rPr>
                <w:rFonts w:ascii="Arial" w:hAnsi="Arial"/>
                <w:b/>
                <w:bCs/>
                <w:rtl/>
              </w:rPr>
            </w:pPr>
            <w:r w:rsidRPr="00530779">
              <w:rPr>
                <w:rFonts w:ascii="Arial" w:hAnsi="Arial" w:hint="cs"/>
                <w:b/>
                <w:bCs/>
                <w:rtl/>
              </w:rPr>
              <w:t xml:space="preserve">פירוט </w:t>
            </w:r>
            <w:r w:rsidR="006F67E1">
              <w:rPr>
                <w:rFonts w:ascii="Arial" w:hAnsi="Arial" w:hint="cs"/>
                <w:b/>
                <w:bCs/>
                <w:rtl/>
              </w:rPr>
              <w:t xml:space="preserve">פרויקט </w:t>
            </w:r>
            <w:r w:rsidR="006F67E1" w:rsidRPr="006F67E1">
              <w:rPr>
                <w:rFonts w:ascii="Arial" w:hAnsi="Arial"/>
                <w:b/>
                <w:bCs/>
                <w:rtl/>
              </w:rPr>
              <w:t xml:space="preserve">תכנון ויישום של מערכת </w:t>
            </w:r>
            <w:r w:rsidR="006F67E1" w:rsidRPr="006F67E1">
              <w:rPr>
                <w:rFonts w:ascii="Arial" w:hAnsi="Arial"/>
                <w:b/>
                <w:bCs/>
              </w:rPr>
              <w:t>LMS</w:t>
            </w:r>
          </w:p>
        </w:tc>
        <w:tc>
          <w:tcPr>
            <w:tcW w:w="1880" w:type="dxa"/>
            <w:shd w:val="clear" w:color="auto" w:fill="D9D9D9" w:themeFill="background1" w:themeFillShade="D9"/>
          </w:tcPr>
          <w:p w14:paraId="2BDA5082" w14:textId="15AF4936" w:rsidR="00C35F92" w:rsidRPr="00530779" w:rsidRDefault="00C35F92" w:rsidP="00E441D9">
            <w:pPr>
              <w:keepNext/>
              <w:keepLines/>
              <w:widowControl w:val="0"/>
              <w:spacing w:before="240" w:line="276" w:lineRule="auto"/>
              <w:jc w:val="both"/>
              <w:outlineLvl w:val="7"/>
              <w:rPr>
                <w:rFonts w:ascii="Arial" w:hAnsi="Arial"/>
                <w:b/>
                <w:bCs/>
                <w:rtl/>
              </w:rPr>
            </w:pPr>
            <w:r>
              <w:rPr>
                <w:rFonts w:ascii="Arial" w:hAnsi="Arial" w:hint="cs"/>
                <w:b/>
                <w:bCs/>
                <w:rtl/>
              </w:rPr>
              <w:t xml:space="preserve">מספר </w:t>
            </w:r>
            <w:r w:rsidR="006F67E1">
              <w:rPr>
                <w:rFonts w:ascii="Arial" w:hAnsi="Arial" w:hint="cs"/>
                <w:b/>
                <w:bCs/>
                <w:rtl/>
              </w:rPr>
              <w:t>המשתמשים</w:t>
            </w:r>
            <w:r>
              <w:rPr>
                <w:rFonts w:ascii="Arial" w:hAnsi="Arial" w:hint="cs"/>
                <w:b/>
                <w:bCs/>
                <w:rtl/>
              </w:rPr>
              <w:t xml:space="preserve"> אצל הלקוח</w:t>
            </w:r>
          </w:p>
        </w:tc>
      </w:tr>
      <w:tr w:rsidR="00C35F92" w14:paraId="11267EE1" w14:textId="77777777" w:rsidTr="00E441D9">
        <w:tc>
          <w:tcPr>
            <w:tcW w:w="1107" w:type="dxa"/>
          </w:tcPr>
          <w:p w14:paraId="09F6FC1E" w14:textId="77777777" w:rsidR="00C35F92" w:rsidRDefault="00C35F92" w:rsidP="00E441D9">
            <w:pPr>
              <w:keepNext/>
              <w:keepLines/>
              <w:widowControl w:val="0"/>
              <w:spacing w:before="240" w:line="276" w:lineRule="auto"/>
              <w:jc w:val="both"/>
              <w:outlineLvl w:val="7"/>
              <w:rPr>
                <w:rFonts w:ascii="Arial" w:hAnsi="Arial"/>
                <w:rtl/>
              </w:rPr>
            </w:pPr>
          </w:p>
        </w:tc>
        <w:tc>
          <w:tcPr>
            <w:tcW w:w="1060" w:type="dxa"/>
          </w:tcPr>
          <w:p w14:paraId="6332AE7D" w14:textId="77777777" w:rsidR="00C35F92" w:rsidRDefault="00C35F92" w:rsidP="00E441D9">
            <w:pPr>
              <w:keepNext/>
              <w:keepLines/>
              <w:widowControl w:val="0"/>
              <w:spacing w:before="240" w:line="276" w:lineRule="auto"/>
              <w:jc w:val="both"/>
              <w:outlineLvl w:val="7"/>
              <w:rPr>
                <w:rFonts w:ascii="Arial" w:hAnsi="Arial"/>
                <w:rtl/>
              </w:rPr>
            </w:pPr>
          </w:p>
        </w:tc>
        <w:tc>
          <w:tcPr>
            <w:tcW w:w="1225" w:type="dxa"/>
          </w:tcPr>
          <w:p w14:paraId="2A5CD5F7" w14:textId="77777777" w:rsidR="00C35F92" w:rsidRDefault="00C35F92" w:rsidP="00E441D9">
            <w:pPr>
              <w:keepNext/>
              <w:keepLines/>
              <w:widowControl w:val="0"/>
              <w:spacing w:before="240" w:line="276" w:lineRule="auto"/>
              <w:jc w:val="both"/>
              <w:outlineLvl w:val="7"/>
              <w:rPr>
                <w:rFonts w:ascii="Arial" w:hAnsi="Arial"/>
                <w:rtl/>
              </w:rPr>
            </w:pPr>
          </w:p>
        </w:tc>
        <w:tc>
          <w:tcPr>
            <w:tcW w:w="1373" w:type="dxa"/>
          </w:tcPr>
          <w:p w14:paraId="4689356E" w14:textId="77777777" w:rsidR="00C35F92" w:rsidRDefault="00C35F92" w:rsidP="00E441D9">
            <w:pPr>
              <w:keepNext/>
              <w:keepLines/>
              <w:widowControl w:val="0"/>
              <w:spacing w:before="240" w:line="276" w:lineRule="auto"/>
              <w:jc w:val="both"/>
              <w:outlineLvl w:val="7"/>
              <w:rPr>
                <w:rFonts w:ascii="Arial" w:hAnsi="Arial"/>
                <w:rtl/>
              </w:rPr>
            </w:pPr>
          </w:p>
        </w:tc>
        <w:tc>
          <w:tcPr>
            <w:tcW w:w="1390" w:type="dxa"/>
          </w:tcPr>
          <w:p w14:paraId="18D3887E" w14:textId="77777777" w:rsidR="00C35F92" w:rsidRDefault="00C35F92" w:rsidP="00E441D9">
            <w:pPr>
              <w:keepNext/>
              <w:keepLines/>
              <w:widowControl w:val="0"/>
              <w:spacing w:before="240" w:line="276" w:lineRule="auto"/>
              <w:jc w:val="both"/>
              <w:outlineLvl w:val="7"/>
              <w:rPr>
                <w:rFonts w:ascii="Arial" w:hAnsi="Arial"/>
                <w:rtl/>
              </w:rPr>
            </w:pPr>
          </w:p>
        </w:tc>
        <w:tc>
          <w:tcPr>
            <w:tcW w:w="1860" w:type="dxa"/>
          </w:tcPr>
          <w:p w14:paraId="062800D9" w14:textId="77777777" w:rsidR="00C35F92" w:rsidRDefault="00C35F92" w:rsidP="00E441D9">
            <w:pPr>
              <w:keepNext/>
              <w:keepLines/>
              <w:widowControl w:val="0"/>
              <w:spacing w:before="240" w:line="276" w:lineRule="auto"/>
              <w:jc w:val="both"/>
              <w:outlineLvl w:val="7"/>
              <w:rPr>
                <w:rFonts w:ascii="Arial" w:hAnsi="Arial"/>
                <w:rtl/>
              </w:rPr>
            </w:pPr>
          </w:p>
        </w:tc>
        <w:tc>
          <w:tcPr>
            <w:tcW w:w="1880" w:type="dxa"/>
          </w:tcPr>
          <w:p w14:paraId="47B54BB7" w14:textId="77777777" w:rsidR="00C35F92" w:rsidRPr="00C846D3" w:rsidRDefault="00C35F92" w:rsidP="00E441D9">
            <w:pPr>
              <w:keepNext/>
              <w:keepLines/>
              <w:widowControl w:val="0"/>
              <w:spacing w:before="240" w:line="276" w:lineRule="auto"/>
              <w:jc w:val="both"/>
              <w:outlineLvl w:val="7"/>
              <w:rPr>
                <w:rFonts w:ascii="Arial" w:hAnsi="Arial"/>
                <w:rtl/>
              </w:rPr>
            </w:pPr>
          </w:p>
        </w:tc>
      </w:tr>
      <w:tr w:rsidR="00C35F92" w14:paraId="500E9A61" w14:textId="77777777" w:rsidTr="00E441D9">
        <w:tc>
          <w:tcPr>
            <w:tcW w:w="1107" w:type="dxa"/>
          </w:tcPr>
          <w:p w14:paraId="0CDE3796" w14:textId="77777777" w:rsidR="00C35F92" w:rsidRDefault="00C35F92" w:rsidP="00E441D9">
            <w:pPr>
              <w:keepNext/>
              <w:keepLines/>
              <w:widowControl w:val="0"/>
              <w:spacing w:before="240" w:line="276" w:lineRule="auto"/>
              <w:jc w:val="both"/>
              <w:outlineLvl w:val="7"/>
              <w:rPr>
                <w:rFonts w:ascii="Arial" w:hAnsi="Arial"/>
                <w:rtl/>
              </w:rPr>
            </w:pPr>
          </w:p>
        </w:tc>
        <w:tc>
          <w:tcPr>
            <w:tcW w:w="1060" w:type="dxa"/>
          </w:tcPr>
          <w:p w14:paraId="440731A9" w14:textId="77777777" w:rsidR="00C35F92" w:rsidRDefault="00C35F92" w:rsidP="00E441D9">
            <w:pPr>
              <w:keepNext/>
              <w:keepLines/>
              <w:widowControl w:val="0"/>
              <w:spacing w:before="240" w:line="276" w:lineRule="auto"/>
              <w:jc w:val="both"/>
              <w:outlineLvl w:val="7"/>
              <w:rPr>
                <w:rFonts w:ascii="Arial" w:hAnsi="Arial"/>
                <w:rtl/>
              </w:rPr>
            </w:pPr>
          </w:p>
        </w:tc>
        <w:tc>
          <w:tcPr>
            <w:tcW w:w="1225" w:type="dxa"/>
          </w:tcPr>
          <w:p w14:paraId="6308F4C3" w14:textId="77777777" w:rsidR="00C35F92" w:rsidRDefault="00C35F92" w:rsidP="00E441D9">
            <w:pPr>
              <w:keepNext/>
              <w:keepLines/>
              <w:widowControl w:val="0"/>
              <w:spacing w:before="240" w:line="276" w:lineRule="auto"/>
              <w:jc w:val="both"/>
              <w:outlineLvl w:val="7"/>
              <w:rPr>
                <w:rFonts w:ascii="Arial" w:hAnsi="Arial"/>
                <w:rtl/>
              </w:rPr>
            </w:pPr>
          </w:p>
        </w:tc>
        <w:tc>
          <w:tcPr>
            <w:tcW w:w="1373" w:type="dxa"/>
          </w:tcPr>
          <w:p w14:paraId="69A2CAE8" w14:textId="77777777" w:rsidR="00C35F92" w:rsidRDefault="00C35F92" w:rsidP="00E441D9">
            <w:pPr>
              <w:keepNext/>
              <w:keepLines/>
              <w:widowControl w:val="0"/>
              <w:spacing w:before="240" w:line="276" w:lineRule="auto"/>
              <w:jc w:val="both"/>
              <w:outlineLvl w:val="7"/>
              <w:rPr>
                <w:rFonts w:ascii="Arial" w:hAnsi="Arial"/>
                <w:rtl/>
              </w:rPr>
            </w:pPr>
          </w:p>
        </w:tc>
        <w:tc>
          <w:tcPr>
            <w:tcW w:w="1390" w:type="dxa"/>
          </w:tcPr>
          <w:p w14:paraId="254F1FF7" w14:textId="77777777" w:rsidR="00C35F92" w:rsidRDefault="00C35F92" w:rsidP="00E441D9">
            <w:pPr>
              <w:keepNext/>
              <w:keepLines/>
              <w:widowControl w:val="0"/>
              <w:spacing w:before="240" w:line="276" w:lineRule="auto"/>
              <w:jc w:val="both"/>
              <w:outlineLvl w:val="7"/>
              <w:rPr>
                <w:rFonts w:ascii="Arial" w:hAnsi="Arial"/>
                <w:rtl/>
              </w:rPr>
            </w:pPr>
          </w:p>
        </w:tc>
        <w:tc>
          <w:tcPr>
            <w:tcW w:w="1860" w:type="dxa"/>
          </w:tcPr>
          <w:p w14:paraId="678A1FF8" w14:textId="77777777" w:rsidR="00C35F92" w:rsidRDefault="00C35F92" w:rsidP="00E441D9">
            <w:pPr>
              <w:keepNext/>
              <w:keepLines/>
              <w:widowControl w:val="0"/>
              <w:spacing w:before="240" w:line="276" w:lineRule="auto"/>
              <w:jc w:val="both"/>
              <w:outlineLvl w:val="7"/>
              <w:rPr>
                <w:rFonts w:ascii="Arial" w:hAnsi="Arial"/>
                <w:rtl/>
              </w:rPr>
            </w:pPr>
          </w:p>
        </w:tc>
        <w:tc>
          <w:tcPr>
            <w:tcW w:w="1880" w:type="dxa"/>
          </w:tcPr>
          <w:p w14:paraId="38F953BF" w14:textId="77777777" w:rsidR="00C35F92" w:rsidRPr="00C846D3" w:rsidRDefault="00C35F92" w:rsidP="00E441D9">
            <w:pPr>
              <w:keepNext/>
              <w:keepLines/>
              <w:widowControl w:val="0"/>
              <w:spacing w:before="240" w:line="276" w:lineRule="auto"/>
              <w:jc w:val="both"/>
              <w:outlineLvl w:val="7"/>
              <w:rPr>
                <w:rFonts w:ascii="Arial" w:hAnsi="Arial"/>
                <w:rtl/>
              </w:rPr>
            </w:pPr>
          </w:p>
        </w:tc>
      </w:tr>
      <w:tr w:rsidR="00C35F92" w14:paraId="6C4A74AB" w14:textId="77777777" w:rsidTr="00E441D9">
        <w:tc>
          <w:tcPr>
            <w:tcW w:w="1107" w:type="dxa"/>
          </w:tcPr>
          <w:p w14:paraId="5B456CD4" w14:textId="77777777" w:rsidR="00C35F92" w:rsidRDefault="00C35F92" w:rsidP="00E441D9">
            <w:pPr>
              <w:keepNext/>
              <w:keepLines/>
              <w:widowControl w:val="0"/>
              <w:spacing w:before="240" w:line="276" w:lineRule="auto"/>
              <w:jc w:val="both"/>
              <w:outlineLvl w:val="7"/>
              <w:rPr>
                <w:rFonts w:ascii="Arial" w:hAnsi="Arial"/>
                <w:rtl/>
              </w:rPr>
            </w:pPr>
          </w:p>
        </w:tc>
        <w:tc>
          <w:tcPr>
            <w:tcW w:w="1060" w:type="dxa"/>
          </w:tcPr>
          <w:p w14:paraId="116CE8F2" w14:textId="77777777" w:rsidR="00C35F92" w:rsidRDefault="00C35F92" w:rsidP="00E441D9">
            <w:pPr>
              <w:keepNext/>
              <w:keepLines/>
              <w:widowControl w:val="0"/>
              <w:spacing w:before="240" w:line="276" w:lineRule="auto"/>
              <w:jc w:val="both"/>
              <w:outlineLvl w:val="7"/>
              <w:rPr>
                <w:rFonts w:ascii="Arial" w:hAnsi="Arial"/>
                <w:rtl/>
              </w:rPr>
            </w:pPr>
          </w:p>
        </w:tc>
        <w:tc>
          <w:tcPr>
            <w:tcW w:w="1225" w:type="dxa"/>
          </w:tcPr>
          <w:p w14:paraId="1A313CEB" w14:textId="77777777" w:rsidR="00C35F92" w:rsidRDefault="00C35F92" w:rsidP="00E441D9">
            <w:pPr>
              <w:keepNext/>
              <w:keepLines/>
              <w:widowControl w:val="0"/>
              <w:spacing w:before="240" w:line="276" w:lineRule="auto"/>
              <w:jc w:val="both"/>
              <w:outlineLvl w:val="7"/>
              <w:rPr>
                <w:rFonts w:ascii="Arial" w:hAnsi="Arial"/>
                <w:rtl/>
              </w:rPr>
            </w:pPr>
          </w:p>
        </w:tc>
        <w:tc>
          <w:tcPr>
            <w:tcW w:w="1373" w:type="dxa"/>
          </w:tcPr>
          <w:p w14:paraId="6DFAD544" w14:textId="77777777" w:rsidR="00C35F92" w:rsidRDefault="00C35F92" w:rsidP="00E441D9">
            <w:pPr>
              <w:keepNext/>
              <w:keepLines/>
              <w:widowControl w:val="0"/>
              <w:spacing w:before="240" w:line="276" w:lineRule="auto"/>
              <w:jc w:val="both"/>
              <w:outlineLvl w:val="7"/>
              <w:rPr>
                <w:rFonts w:ascii="Arial" w:hAnsi="Arial"/>
                <w:rtl/>
              </w:rPr>
            </w:pPr>
          </w:p>
        </w:tc>
        <w:tc>
          <w:tcPr>
            <w:tcW w:w="1390" w:type="dxa"/>
          </w:tcPr>
          <w:p w14:paraId="4AD47FFF" w14:textId="77777777" w:rsidR="00C35F92" w:rsidRDefault="00C35F92" w:rsidP="00E441D9">
            <w:pPr>
              <w:keepNext/>
              <w:keepLines/>
              <w:widowControl w:val="0"/>
              <w:spacing w:before="240" w:line="276" w:lineRule="auto"/>
              <w:jc w:val="both"/>
              <w:outlineLvl w:val="7"/>
              <w:rPr>
                <w:rFonts w:ascii="Arial" w:hAnsi="Arial"/>
                <w:rtl/>
              </w:rPr>
            </w:pPr>
          </w:p>
        </w:tc>
        <w:tc>
          <w:tcPr>
            <w:tcW w:w="1860" w:type="dxa"/>
          </w:tcPr>
          <w:p w14:paraId="553F41DC" w14:textId="77777777" w:rsidR="00C35F92" w:rsidRDefault="00C35F92" w:rsidP="00E441D9">
            <w:pPr>
              <w:keepNext/>
              <w:keepLines/>
              <w:widowControl w:val="0"/>
              <w:spacing w:before="240" w:line="276" w:lineRule="auto"/>
              <w:jc w:val="both"/>
              <w:outlineLvl w:val="7"/>
              <w:rPr>
                <w:rFonts w:ascii="Arial" w:hAnsi="Arial"/>
                <w:rtl/>
              </w:rPr>
            </w:pPr>
          </w:p>
        </w:tc>
        <w:tc>
          <w:tcPr>
            <w:tcW w:w="1880" w:type="dxa"/>
          </w:tcPr>
          <w:p w14:paraId="76CE8829" w14:textId="77777777" w:rsidR="00C35F92" w:rsidRPr="00C846D3" w:rsidRDefault="00C35F92" w:rsidP="00E441D9">
            <w:pPr>
              <w:keepNext/>
              <w:keepLines/>
              <w:widowControl w:val="0"/>
              <w:spacing w:before="240" w:line="276" w:lineRule="auto"/>
              <w:jc w:val="both"/>
              <w:outlineLvl w:val="7"/>
              <w:rPr>
                <w:rFonts w:ascii="Arial" w:hAnsi="Arial"/>
                <w:rtl/>
              </w:rPr>
            </w:pPr>
          </w:p>
        </w:tc>
      </w:tr>
      <w:tr w:rsidR="00C35F92" w14:paraId="0CE9A70B" w14:textId="77777777" w:rsidTr="00E441D9">
        <w:tc>
          <w:tcPr>
            <w:tcW w:w="1107" w:type="dxa"/>
          </w:tcPr>
          <w:p w14:paraId="7F6AB3FC" w14:textId="77777777" w:rsidR="00C35F92" w:rsidRDefault="00C35F92" w:rsidP="00E441D9">
            <w:pPr>
              <w:keepNext/>
              <w:keepLines/>
              <w:widowControl w:val="0"/>
              <w:spacing w:before="240" w:line="276" w:lineRule="auto"/>
              <w:jc w:val="both"/>
              <w:outlineLvl w:val="7"/>
              <w:rPr>
                <w:rFonts w:ascii="Arial" w:hAnsi="Arial"/>
                <w:rtl/>
              </w:rPr>
            </w:pPr>
          </w:p>
        </w:tc>
        <w:tc>
          <w:tcPr>
            <w:tcW w:w="1060" w:type="dxa"/>
          </w:tcPr>
          <w:p w14:paraId="3B87D218" w14:textId="77777777" w:rsidR="00C35F92" w:rsidRDefault="00C35F92" w:rsidP="00E441D9">
            <w:pPr>
              <w:keepNext/>
              <w:keepLines/>
              <w:widowControl w:val="0"/>
              <w:spacing w:before="240" w:line="276" w:lineRule="auto"/>
              <w:jc w:val="both"/>
              <w:outlineLvl w:val="7"/>
              <w:rPr>
                <w:rFonts w:ascii="Arial" w:hAnsi="Arial"/>
                <w:rtl/>
              </w:rPr>
            </w:pPr>
          </w:p>
        </w:tc>
        <w:tc>
          <w:tcPr>
            <w:tcW w:w="1225" w:type="dxa"/>
          </w:tcPr>
          <w:p w14:paraId="6493ACD2" w14:textId="77777777" w:rsidR="00C35F92" w:rsidRDefault="00C35F92" w:rsidP="00E441D9">
            <w:pPr>
              <w:keepNext/>
              <w:keepLines/>
              <w:widowControl w:val="0"/>
              <w:spacing w:before="240" w:line="276" w:lineRule="auto"/>
              <w:jc w:val="both"/>
              <w:outlineLvl w:val="7"/>
              <w:rPr>
                <w:rFonts w:ascii="Arial" w:hAnsi="Arial"/>
                <w:rtl/>
              </w:rPr>
            </w:pPr>
          </w:p>
        </w:tc>
        <w:tc>
          <w:tcPr>
            <w:tcW w:w="1373" w:type="dxa"/>
          </w:tcPr>
          <w:p w14:paraId="1059E6C8" w14:textId="77777777" w:rsidR="00C35F92" w:rsidRDefault="00C35F92" w:rsidP="00E441D9">
            <w:pPr>
              <w:keepNext/>
              <w:keepLines/>
              <w:widowControl w:val="0"/>
              <w:spacing w:before="240" w:line="276" w:lineRule="auto"/>
              <w:jc w:val="both"/>
              <w:outlineLvl w:val="7"/>
              <w:rPr>
                <w:rFonts w:ascii="Arial" w:hAnsi="Arial"/>
                <w:rtl/>
              </w:rPr>
            </w:pPr>
          </w:p>
        </w:tc>
        <w:tc>
          <w:tcPr>
            <w:tcW w:w="1390" w:type="dxa"/>
          </w:tcPr>
          <w:p w14:paraId="63F74F1C" w14:textId="77777777" w:rsidR="00C35F92" w:rsidRDefault="00C35F92" w:rsidP="00E441D9">
            <w:pPr>
              <w:keepNext/>
              <w:keepLines/>
              <w:widowControl w:val="0"/>
              <w:spacing w:before="240" w:line="276" w:lineRule="auto"/>
              <w:jc w:val="both"/>
              <w:outlineLvl w:val="7"/>
              <w:rPr>
                <w:rFonts w:ascii="Arial" w:hAnsi="Arial"/>
                <w:rtl/>
              </w:rPr>
            </w:pPr>
          </w:p>
        </w:tc>
        <w:tc>
          <w:tcPr>
            <w:tcW w:w="1860" w:type="dxa"/>
          </w:tcPr>
          <w:p w14:paraId="21A2D7D0" w14:textId="77777777" w:rsidR="00C35F92" w:rsidRDefault="00C35F92" w:rsidP="00E441D9">
            <w:pPr>
              <w:keepNext/>
              <w:keepLines/>
              <w:widowControl w:val="0"/>
              <w:spacing w:before="240" w:line="276" w:lineRule="auto"/>
              <w:jc w:val="both"/>
              <w:outlineLvl w:val="7"/>
              <w:rPr>
                <w:rFonts w:ascii="Arial" w:hAnsi="Arial"/>
                <w:rtl/>
              </w:rPr>
            </w:pPr>
          </w:p>
        </w:tc>
        <w:tc>
          <w:tcPr>
            <w:tcW w:w="1880" w:type="dxa"/>
          </w:tcPr>
          <w:p w14:paraId="7F3E1CF4" w14:textId="77777777" w:rsidR="00C35F92" w:rsidRPr="00C846D3" w:rsidRDefault="00C35F92" w:rsidP="00E441D9">
            <w:pPr>
              <w:keepNext/>
              <w:keepLines/>
              <w:widowControl w:val="0"/>
              <w:spacing w:before="240" w:line="276" w:lineRule="auto"/>
              <w:jc w:val="both"/>
              <w:outlineLvl w:val="7"/>
              <w:rPr>
                <w:rFonts w:ascii="David" w:hAnsi="David"/>
                <w:rtl/>
              </w:rPr>
            </w:pPr>
          </w:p>
        </w:tc>
      </w:tr>
    </w:tbl>
    <w:p w14:paraId="7ABA01C5" w14:textId="77777777" w:rsidR="00C35F92" w:rsidRDefault="00C35F92" w:rsidP="00C35F92">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CE2EC49" w14:textId="77777777" w:rsidR="00C35F92" w:rsidRDefault="00C35F92" w:rsidP="00C35F92">
      <w:pPr>
        <w:keepNext/>
        <w:keepLines/>
        <w:widowControl w:val="0"/>
        <w:adjustRightInd w:val="0"/>
        <w:spacing w:line="360" w:lineRule="auto"/>
        <w:textAlignment w:val="baseline"/>
        <w:rPr>
          <w:rFonts w:ascii="David" w:hAnsi="David"/>
          <w:b/>
          <w:bCs/>
          <w:rtl/>
        </w:rPr>
      </w:pPr>
    </w:p>
    <w:p w14:paraId="388F80F7" w14:textId="77777777" w:rsidR="00C35F92" w:rsidRDefault="00C35F92" w:rsidP="00C35F92">
      <w:pPr>
        <w:keepNext/>
        <w:keepLines/>
        <w:widowControl w:val="0"/>
        <w:adjustRightInd w:val="0"/>
        <w:spacing w:line="360" w:lineRule="auto"/>
        <w:textAlignment w:val="baseline"/>
        <w:rPr>
          <w:rFonts w:ascii="David" w:hAnsi="David"/>
          <w:b/>
          <w:bCs/>
          <w:rtl/>
        </w:rPr>
      </w:pPr>
      <w:r>
        <w:rPr>
          <w:rFonts w:ascii="David" w:hAnsi="David" w:hint="cs"/>
          <w:b/>
          <w:bCs/>
          <w:rtl/>
        </w:rPr>
        <w:t>ניתן להוסיף שורות לטבלה באותו המבנה.</w:t>
      </w:r>
    </w:p>
    <w:p w14:paraId="52E4E01F" w14:textId="77777777" w:rsidR="00C35F92" w:rsidRPr="00C35F92" w:rsidRDefault="00C35F92" w:rsidP="00C35F92">
      <w:pPr>
        <w:widowControl w:val="0"/>
        <w:spacing w:before="240" w:line="276" w:lineRule="auto"/>
        <w:ind w:left="837"/>
        <w:jc w:val="both"/>
        <w:outlineLvl w:val="7"/>
      </w:pPr>
    </w:p>
    <w:bookmarkEnd w:id="149"/>
    <w:bookmarkEnd w:id="150"/>
    <w:bookmarkEnd w:id="163"/>
    <w:p w14:paraId="0951BAA2" w14:textId="77777777" w:rsidR="00317970" w:rsidRDefault="00317970" w:rsidP="00CA0EDD">
      <w:pPr>
        <w:pStyle w:val="affe"/>
        <w:keepNext/>
        <w:keepLines/>
        <w:widowControl w:val="0"/>
        <w:spacing w:line="360" w:lineRule="auto"/>
        <w:ind w:left="4680" w:firstLine="360"/>
        <w:rPr>
          <w:rFonts w:ascii="David" w:hAnsi="David" w:cs="David"/>
          <w:b/>
          <w:bCs/>
          <w:rtl/>
        </w:rPr>
      </w:pPr>
    </w:p>
    <w:p w14:paraId="1F71A009" w14:textId="77777777" w:rsidR="00317970" w:rsidRPr="00317970" w:rsidRDefault="00317970" w:rsidP="00CA0EDD">
      <w:pPr>
        <w:pStyle w:val="affe"/>
        <w:keepNext/>
        <w:keepLines/>
        <w:widowControl w:val="0"/>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5F3AED65" w14:textId="77777777" w:rsidTr="00317970">
        <w:trPr>
          <w:trHeight w:val="510"/>
          <w:jc w:val="center"/>
        </w:trPr>
        <w:tc>
          <w:tcPr>
            <w:tcW w:w="2181" w:type="dxa"/>
          </w:tcPr>
          <w:p w14:paraId="6515422C" w14:textId="77777777" w:rsidR="00317970" w:rsidRPr="00317970" w:rsidRDefault="00317970" w:rsidP="00CA0EDD">
            <w:pPr>
              <w:keepNext/>
              <w:keepLines/>
              <w:widowControl w:val="0"/>
              <w:tabs>
                <w:tab w:val="center" w:pos="4153"/>
                <w:tab w:val="right" w:pos="8306"/>
              </w:tabs>
              <w:spacing w:line="360" w:lineRule="auto"/>
              <w:jc w:val="right"/>
              <w:rPr>
                <w:rFonts w:ascii="David" w:hAnsi="David"/>
              </w:rPr>
            </w:pPr>
          </w:p>
        </w:tc>
        <w:tc>
          <w:tcPr>
            <w:tcW w:w="4056" w:type="dxa"/>
          </w:tcPr>
          <w:p w14:paraId="7B988811" w14:textId="77777777" w:rsidR="00317970" w:rsidRPr="00317970" w:rsidRDefault="00317970" w:rsidP="00CA0EDD">
            <w:pPr>
              <w:keepNext/>
              <w:keepLines/>
              <w:widowControl w:val="0"/>
              <w:tabs>
                <w:tab w:val="center" w:pos="4153"/>
                <w:tab w:val="right" w:pos="8306"/>
              </w:tabs>
              <w:spacing w:line="360" w:lineRule="auto"/>
              <w:jc w:val="right"/>
              <w:rPr>
                <w:rFonts w:ascii="David" w:hAnsi="David"/>
              </w:rPr>
            </w:pPr>
          </w:p>
        </w:tc>
        <w:tc>
          <w:tcPr>
            <w:tcW w:w="3618" w:type="dxa"/>
          </w:tcPr>
          <w:p w14:paraId="25A8FE92" w14:textId="77777777" w:rsidR="00317970" w:rsidRPr="00317970" w:rsidRDefault="00317970" w:rsidP="00CA0EDD">
            <w:pPr>
              <w:keepNext/>
              <w:keepLines/>
              <w:widowControl w:val="0"/>
              <w:tabs>
                <w:tab w:val="center" w:pos="4153"/>
                <w:tab w:val="right" w:pos="8306"/>
              </w:tabs>
              <w:spacing w:line="360" w:lineRule="auto"/>
              <w:jc w:val="right"/>
              <w:rPr>
                <w:rFonts w:ascii="David" w:hAnsi="David"/>
              </w:rPr>
            </w:pPr>
          </w:p>
        </w:tc>
      </w:tr>
      <w:tr w:rsidR="00317970" w:rsidRPr="00317970" w14:paraId="0622B153" w14:textId="77777777" w:rsidTr="00317970">
        <w:trPr>
          <w:trHeight w:val="510"/>
          <w:jc w:val="center"/>
        </w:trPr>
        <w:tc>
          <w:tcPr>
            <w:tcW w:w="2181" w:type="dxa"/>
            <w:shd w:val="pct5" w:color="auto" w:fill="auto"/>
          </w:tcPr>
          <w:p w14:paraId="72B22B08" w14:textId="77777777" w:rsidR="00317970" w:rsidRPr="00317970" w:rsidRDefault="00317970" w:rsidP="00CA0EDD">
            <w:pPr>
              <w:keepNext/>
              <w:keepLines/>
              <w:widowControl w:val="0"/>
              <w:spacing w:line="360" w:lineRule="auto"/>
              <w:jc w:val="center"/>
              <w:rPr>
                <w:rFonts w:ascii="David" w:hAnsi="David"/>
              </w:rPr>
            </w:pPr>
            <w:r w:rsidRPr="00317970">
              <w:rPr>
                <w:rFonts w:ascii="David" w:hAnsi="David"/>
                <w:rtl/>
              </w:rPr>
              <w:lastRenderedPageBreak/>
              <w:t>תאריך</w:t>
            </w:r>
          </w:p>
        </w:tc>
        <w:tc>
          <w:tcPr>
            <w:tcW w:w="4056" w:type="dxa"/>
            <w:shd w:val="pct5" w:color="auto" w:fill="auto"/>
          </w:tcPr>
          <w:p w14:paraId="3829CEF6" w14:textId="77777777" w:rsidR="00317970" w:rsidRPr="00317970" w:rsidRDefault="00317970" w:rsidP="00CA0EDD">
            <w:pPr>
              <w:keepNext/>
              <w:keepLines/>
              <w:widowControl w:val="0"/>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36F5935A" w14:textId="77777777" w:rsidR="00317970" w:rsidRPr="00317970" w:rsidRDefault="00317970" w:rsidP="00CA0EDD">
            <w:pPr>
              <w:keepNext/>
              <w:keepLines/>
              <w:widowControl w:val="0"/>
              <w:spacing w:line="360" w:lineRule="auto"/>
              <w:jc w:val="center"/>
              <w:rPr>
                <w:rFonts w:ascii="David" w:hAnsi="David"/>
              </w:rPr>
            </w:pPr>
            <w:r w:rsidRPr="00317970">
              <w:rPr>
                <w:rFonts w:ascii="David" w:hAnsi="David"/>
                <w:rtl/>
              </w:rPr>
              <w:t xml:space="preserve">חתימת המציע וחותמת </w:t>
            </w:r>
          </w:p>
        </w:tc>
      </w:tr>
    </w:tbl>
    <w:p w14:paraId="7BF97785" w14:textId="77777777" w:rsidR="00317970" w:rsidRPr="00317970" w:rsidRDefault="00317970" w:rsidP="00CA0EDD">
      <w:pPr>
        <w:pStyle w:val="affe"/>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C6B1644" w14:textId="77777777" w:rsidR="00317970" w:rsidRPr="00317970" w:rsidRDefault="00317970" w:rsidP="00CA0EDD">
      <w:pPr>
        <w:pStyle w:val="affe"/>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2341E660" w14:textId="77777777" w:rsidR="00317970" w:rsidRPr="00317970" w:rsidRDefault="00317970" w:rsidP="00CA0ED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22FC924" w14:textId="77777777" w:rsidR="00317970" w:rsidRPr="00317970" w:rsidRDefault="00317970" w:rsidP="00CA0EDD">
      <w:pPr>
        <w:pStyle w:val="affe"/>
        <w:keepNext/>
        <w:keepLines/>
        <w:widowControl w:val="0"/>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4442DE" w14:textId="77777777" w:rsidR="00FE0266" w:rsidRDefault="00317970" w:rsidP="00CA0EDD">
      <w:pPr>
        <w:pStyle w:val="affe"/>
        <w:keepNext/>
        <w:keepLines/>
        <w:widowControl w:val="0"/>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4BC621DA" w14:textId="77777777" w:rsidR="00317970" w:rsidRPr="00FE0266" w:rsidRDefault="00317970" w:rsidP="00CA0EDD">
      <w:pPr>
        <w:pStyle w:val="affe"/>
        <w:keepNext/>
        <w:keepLines/>
        <w:widowControl w:val="0"/>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bookmarkEnd w:id="97"/>
    <w:p w14:paraId="0B0D94EB" w14:textId="77777777" w:rsidR="00317970" w:rsidRDefault="00317970" w:rsidP="00317970">
      <w:pPr>
        <w:widowControl w:val="0"/>
        <w:adjustRightInd w:val="0"/>
        <w:spacing w:line="360" w:lineRule="auto"/>
        <w:jc w:val="both"/>
        <w:textAlignment w:val="baseline"/>
        <w:rPr>
          <w:rFonts w:ascii="David" w:eastAsia="David" w:hAnsi="David"/>
          <w:rtl/>
        </w:rPr>
      </w:pPr>
    </w:p>
    <w:p w14:paraId="2316C45A"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footerReference w:type="default" r:id="rId12"/>
          <w:endnotePr>
            <w:numFmt w:val="lowerLetter"/>
          </w:endnotePr>
          <w:pgSz w:w="11907" w:h="16840"/>
          <w:pgMar w:top="965" w:right="1800" w:bottom="1253" w:left="1080" w:header="720" w:footer="720" w:gutter="0"/>
          <w:cols w:space="720"/>
          <w:bidi/>
          <w:rtlGutter/>
        </w:sectPr>
      </w:pPr>
    </w:p>
    <w:p w14:paraId="3B778763" w14:textId="77777777" w:rsidR="006472E0" w:rsidRPr="00DD6E47" w:rsidRDefault="006472E0" w:rsidP="006472E0">
      <w:pPr>
        <w:pStyle w:val="affe"/>
        <w:spacing w:line="360" w:lineRule="auto"/>
        <w:ind w:left="0"/>
        <w:outlineLvl w:val="0"/>
        <w:rPr>
          <w:rFonts w:ascii="David" w:hAnsi="David" w:cs="David"/>
          <w:rtl/>
          <w:lang w:eastAsia="en-US"/>
        </w:rPr>
      </w:pPr>
      <w:bookmarkStart w:id="164" w:name="_Toc485982311"/>
      <w:bookmarkStart w:id="165" w:name="_Toc179603297"/>
      <w:bookmarkStart w:id="166" w:name="_Toc220648261"/>
      <w:bookmarkStart w:id="167" w:name="_Toc268077162"/>
      <w:bookmarkStart w:id="168" w:name="_Toc268775998"/>
      <w:bookmarkStart w:id="169" w:name="_Toc275421024"/>
      <w:bookmarkStart w:id="170" w:name="_Toc289845821"/>
      <w:bookmarkStart w:id="171" w:name="_Toc289865317"/>
      <w:bookmarkStart w:id="172" w:name="_Toc306011001"/>
      <w:bookmarkStart w:id="173" w:name="_Toc313188226"/>
      <w:bookmarkStart w:id="174" w:name="_Toc218923281"/>
      <w:bookmarkStart w:id="175" w:name="_Toc252446113"/>
      <w:bookmarkEnd w:id="151"/>
      <w:bookmarkEnd w:id="152"/>
      <w:bookmarkEnd w:id="153"/>
      <w:bookmarkEnd w:id="154"/>
      <w:bookmarkEnd w:id="155"/>
      <w:bookmarkEnd w:id="156"/>
      <w:bookmarkEnd w:id="157"/>
      <w:bookmarkEnd w:id="158"/>
      <w:bookmarkEnd w:id="159"/>
      <w:bookmarkEnd w:id="160"/>
      <w:bookmarkEnd w:id="161"/>
      <w:bookmarkEnd w:id="162"/>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64"/>
    </w:p>
    <w:p w14:paraId="7391C0DF"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39A11808"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7423CFD5"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1CE911EC"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346141CF"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2266916"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69A1E06"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417EAC63"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3A8347F"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6F2C081" w14:textId="77777777" w:rsidR="006472E0" w:rsidRPr="00DD6E47" w:rsidRDefault="006472E0" w:rsidP="00DD6E47">
      <w:pPr>
        <w:spacing w:line="360" w:lineRule="auto"/>
        <w:jc w:val="both"/>
        <w:rPr>
          <w:rFonts w:ascii="David" w:hAnsi="David"/>
          <w:rtl/>
        </w:rPr>
      </w:pPr>
    </w:p>
    <w:p w14:paraId="39D002EF"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7C0D5E24" w14:textId="77777777" w:rsidR="006472E0" w:rsidRPr="00DD6E47" w:rsidRDefault="006472E0" w:rsidP="00C53888">
      <w:pPr>
        <w:numPr>
          <w:ilvl w:val="0"/>
          <w:numId w:val="6"/>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27E18AAF" w14:textId="77777777" w:rsidR="006472E0" w:rsidRPr="00DD6E47" w:rsidRDefault="006472E0" w:rsidP="00C53888">
      <w:pPr>
        <w:numPr>
          <w:ilvl w:val="0"/>
          <w:numId w:val="6"/>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12921BF1" w14:textId="77777777" w:rsidR="006472E0" w:rsidRPr="00DD6E47" w:rsidRDefault="006472E0" w:rsidP="00C53888">
      <w:pPr>
        <w:numPr>
          <w:ilvl w:val="0"/>
          <w:numId w:val="6"/>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0A46A127" w14:textId="77777777" w:rsidR="006472E0" w:rsidRPr="00DD6E47" w:rsidRDefault="006472E0" w:rsidP="00DD6E47">
      <w:pPr>
        <w:spacing w:line="360" w:lineRule="auto"/>
        <w:jc w:val="both"/>
        <w:rPr>
          <w:rFonts w:ascii="David" w:hAnsi="David"/>
          <w:b/>
          <w:bCs/>
          <w:rtl/>
        </w:rPr>
      </w:pPr>
    </w:p>
    <w:p w14:paraId="52A11C46"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09C691BC"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1D186C8"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7E2C63F2"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76"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08032B16"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lastRenderedPageBreak/>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7C989B51"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8B78B3"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2A231AF"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3F9CDBBA" w14:textId="77777777" w:rsidR="000854D6" w:rsidRDefault="000854D6" w:rsidP="006472E0">
      <w:pPr>
        <w:pStyle w:val="affe"/>
        <w:keepLines/>
        <w:spacing w:line="360" w:lineRule="auto"/>
        <w:ind w:left="0"/>
        <w:outlineLvl w:val="0"/>
        <w:rPr>
          <w:rFonts w:ascii="David" w:hAnsi="David" w:cs="David"/>
          <w:b/>
          <w:bCs/>
          <w:rtl/>
          <w:lang w:eastAsia="en-US"/>
        </w:rPr>
      </w:pPr>
      <w:bookmarkStart w:id="177" w:name="_Toc485982312"/>
      <w:bookmarkEnd w:id="176"/>
    </w:p>
    <w:p w14:paraId="3358EB6E" w14:textId="09A2A4E7" w:rsidR="006472E0" w:rsidRPr="00DD6E47" w:rsidRDefault="006472E0" w:rsidP="006472E0">
      <w:pPr>
        <w:pStyle w:val="affe"/>
        <w:keepLines/>
        <w:spacing w:line="360" w:lineRule="auto"/>
        <w:ind w:left="0"/>
        <w:outlineLvl w:val="0"/>
        <w:rPr>
          <w:rFonts w:ascii="David" w:hAnsi="David" w:cs="David"/>
          <w:rtl/>
          <w:lang w:eastAsia="en-US"/>
        </w:rPr>
      </w:pPr>
      <w:r w:rsidRPr="00DD6E47">
        <w:rPr>
          <w:rFonts w:ascii="David" w:hAnsi="David" w:cs="David"/>
          <w:b/>
          <w:bCs/>
          <w:rtl/>
          <w:lang w:eastAsia="en-US"/>
        </w:rPr>
        <w:t xml:space="preserve">נספח א'2 </w:t>
      </w:r>
      <w:bookmarkEnd w:id="165"/>
      <w:bookmarkEnd w:id="166"/>
      <w:bookmarkEnd w:id="167"/>
      <w:bookmarkEnd w:id="168"/>
      <w:bookmarkEnd w:id="169"/>
      <w:bookmarkEnd w:id="170"/>
      <w:bookmarkEnd w:id="171"/>
      <w:bookmarkEnd w:id="172"/>
      <w:bookmarkEnd w:id="173"/>
      <w:r w:rsidRPr="00DD6E47">
        <w:rPr>
          <w:rFonts w:ascii="David" w:hAnsi="David" w:cs="David"/>
          <w:rtl/>
        </w:rPr>
        <w:t>אישור לקיום החקיקה בתחום העסקת עובדים</w:t>
      </w:r>
      <w:bookmarkEnd w:id="177"/>
    </w:p>
    <w:p w14:paraId="754CA12A" w14:textId="77777777" w:rsidR="006472E0" w:rsidRPr="00DD6E47" w:rsidRDefault="006472E0" w:rsidP="006472E0">
      <w:pPr>
        <w:keepLines/>
        <w:spacing w:line="360" w:lineRule="auto"/>
        <w:jc w:val="right"/>
        <w:rPr>
          <w:rFonts w:ascii="David" w:hAnsi="David"/>
          <w:rtl/>
        </w:rPr>
      </w:pPr>
      <w:bookmarkStart w:id="178" w:name="_Toc348433818"/>
      <w:bookmarkStart w:id="179" w:name="_Toc306011003"/>
      <w:bookmarkStart w:id="180" w:name="_Toc313188227"/>
      <w:bookmarkEnd w:id="174"/>
      <w:bookmarkEnd w:id="175"/>
      <w:r w:rsidRPr="00DD6E47">
        <w:rPr>
          <w:rFonts w:ascii="David" w:hAnsi="David" w:hint="eastAsia"/>
          <w:rtl/>
        </w:rPr>
        <w:t>תאריך</w:t>
      </w:r>
      <w:r w:rsidRPr="00DD6E47">
        <w:rPr>
          <w:rFonts w:ascii="David" w:hAnsi="David"/>
          <w:rtl/>
        </w:rPr>
        <w:t xml:space="preserve"> : ___/___/____</w:t>
      </w:r>
    </w:p>
    <w:p w14:paraId="17CFD008"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1A6C7B7B"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EC9D67B"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3035FA63"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21D3694E"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467B97CC"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0E7B4B5F"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2B074252" w14:textId="77777777" w:rsidR="00FF4573" w:rsidRPr="00FF4573" w:rsidRDefault="00FF4573" w:rsidP="00C53888">
      <w:pPr>
        <w:pStyle w:val="5"/>
        <w:numPr>
          <w:ilvl w:val="3"/>
          <w:numId w:val="22"/>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50881037" w14:textId="77777777" w:rsidR="00FF4573" w:rsidRPr="00FF4573" w:rsidRDefault="00FF4573" w:rsidP="00C53888">
      <w:pPr>
        <w:pStyle w:val="5"/>
        <w:numPr>
          <w:ilvl w:val="3"/>
          <w:numId w:val="22"/>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0EE2F250" w14:textId="77777777" w:rsidR="00FF4573" w:rsidRPr="00FF4573" w:rsidRDefault="00FF4573" w:rsidP="00C53888">
      <w:pPr>
        <w:pStyle w:val="5"/>
        <w:numPr>
          <w:ilvl w:val="3"/>
          <w:numId w:val="22"/>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3376A2DB" w14:textId="77777777" w:rsidR="00FF4573" w:rsidRPr="00FF4573" w:rsidRDefault="009918D1" w:rsidP="00C53888">
      <w:pPr>
        <w:pStyle w:val="5"/>
        <w:numPr>
          <w:ilvl w:val="3"/>
          <w:numId w:val="22"/>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69528373" w14:textId="77777777" w:rsidR="00FF4573" w:rsidRPr="00FF4573" w:rsidRDefault="009918D1" w:rsidP="00C53888">
      <w:pPr>
        <w:pStyle w:val="5"/>
        <w:numPr>
          <w:ilvl w:val="3"/>
          <w:numId w:val="22"/>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1D89AF17" w14:textId="77777777" w:rsidR="00FF4573" w:rsidRPr="00FF4573" w:rsidRDefault="009918D1" w:rsidP="00C53888">
      <w:pPr>
        <w:pStyle w:val="5"/>
        <w:numPr>
          <w:ilvl w:val="3"/>
          <w:numId w:val="22"/>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460ED6CD" w14:textId="77777777" w:rsidR="00FF4573" w:rsidRPr="00FF4573" w:rsidRDefault="009918D1" w:rsidP="00C53888">
      <w:pPr>
        <w:pStyle w:val="5"/>
        <w:numPr>
          <w:ilvl w:val="3"/>
          <w:numId w:val="22"/>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42536152" w14:textId="77777777" w:rsidR="00FF4573" w:rsidRPr="00FF4573" w:rsidRDefault="009918D1" w:rsidP="00C53888">
      <w:pPr>
        <w:pStyle w:val="5"/>
        <w:numPr>
          <w:ilvl w:val="3"/>
          <w:numId w:val="22"/>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13C96161" w14:textId="77777777" w:rsidR="00FF4573" w:rsidRPr="00FF4573" w:rsidRDefault="009918D1" w:rsidP="00C53888">
      <w:pPr>
        <w:pStyle w:val="5"/>
        <w:numPr>
          <w:ilvl w:val="3"/>
          <w:numId w:val="22"/>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2FA990DE" w14:textId="77777777" w:rsidR="00FF4573" w:rsidRPr="00FF4573" w:rsidRDefault="009918D1" w:rsidP="00C53888">
      <w:pPr>
        <w:pStyle w:val="5"/>
        <w:numPr>
          <w:ilvl w:val="3"/>
          <w:numId w:val="22"/>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17276B32" w14:textId="77777777" w:rsidR="00FF4573" w:rsidRPr="00FF4573" w:rsidRDefault="009918D1" w:rsidP="00C53888">
      <w:pPr>
        <w:pStyle w:val="5"/>
        <w:numPr>
          <w:ilvl w:val="3"/>
          <w:numId w:val="22"/>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5E4808C5" w14:textId="77777777" w:rsidR="00FF4573" w:rsidRPr="00FF4573" w:rsidRDefault="009918D1" w:rsidP="00C53888">
      <w:pPr>
        <w:pStyle w:val="5"/>
        <w:numPr>
          <w:ilvl w:val="3"/>
          <w:numId w:val="22"/>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0C8562D5" w14:textId="77777777" w:rsidR="00FF4573" w:rsidRPr="00FF4573" w:rsidRDefault="009918D1" w:rsidP="00C53888">
      <w:pPr>
        <w:pStyle w:val="5"/>
        <w:numPr>
          <w:ilvl w:val="3"/>
          <w:numId w:val="22"/>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742D431E" w14:textId="77777777" w:rsidR="00FF4573" w:rsidRPr="00FF4573" w:rsidRDefault="009918D1" w:rsidP="00C53888">
      <w:pPr>
        <w:pStyle w:val="5"/>
        <w:numPr>
          <w:ilvl w:val="3"/>
          <w:numId w:val="22"/>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0774C984" w14:textId="77777777" w:rsidR="006472E0" w:rsidRPr="00DD6E47" w:rsidRDefault="006472E0" w:rsidP="00C53888">
      <w:pPr>
        <w:keepLines/>
        <w:widowControl w:val="0"/>
        <w:numPr>
          <w:ilvl w:val="0"/>
          <w:numId w:val="22"/>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26638AEC" w14:textId="77777777" w:rsidR="006472E0" w:rsidRPr="00DD6E47" w:rsidRDefault="006472E0" w:rsidP="006472E0">
      <w:pPr>
        <w:keepLines/>
        <w:pBdr>
          <w:bottom w:val="single" w:sz="12" w:space="1" w:color="auto"/>
        </w:pBdr>
        <w:spacing w:line="360" w:lineRule="auto"/>
        <w:rPr>
          <w:rFonts w:ascii="David" w:hAnsi="David"/>
          <w:rtl/>
        </w:rPr>
      </w:pPr>
    </w:p>
    <w:p w14:paraId="53D53B87"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65981EF" w14:textId="77777777" w:rsidR="006472E0" w:rsidRPr="00DD6E47" w:rsidRDefault="006472E0" w:rsidP="006472E0">
      <w:pPr>
        <w:keepLines/>
        <w:spacing w:line="360" w:lineRule="auto"/>
        <w:rPr>
          <w:rFonts w:ascii="David" w:hAnsi="David"/>
          <w:rtl/>
        </w:rPr>
      </w:pPr>
    </w:p>
    <w:p w14:paraId="22DA8A23"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34F2322A"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4A7B39BE"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72632CF1"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463089C"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164E39AB"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207054D" w14:textId="77777777" w:rsidR="006472E0" w:rsidRPr="00DD6E47" w:rsidRDefault="006472E0" w:rsidP="006472E0">
            <w:pPr>
              <w:keepLines/>
              <w:spacing w:line="360" w:lineRule="auto"/>
              <w:rPr>
                <w:rFonts w:ascii="David" w:hAnsi="David"/>
              </w:rPr>
            </w:pPr>
          </w:p>
        </w:tc>
      </w:tr>
      <w:tr w:rsidR="006472E0" w:rsidRPr="006472E0" w14:paraId="25E030A9"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61C00ED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200525BE"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085BE3F"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3B8F75B0" w14:textId="77777777" w:rsidR="000854D6" w:rsidRDefault="000854D6" w:rsidP="00F25F9A">
      <w:pPr>
        <w:pStyle w:val="affe"/>
        <w:spacing w:line="360" w:lineRule="auto"/>
        <w:ind w:left="0"/>
        <w:outlineLvl w:val="0"/>
        <w:rPr>
          <w:rFonts w:ascii="David" w:hAnsi="David" w:cs="David"/>
          <w:b/>
          <w:bCs/>
          <w:rtl/>
          <w:lang w:eastAsia="en-US"/>
        </w:rPr>
      </w:pPr>
      <w:bookmarkStart w:id="181" w:name="_Toc348433820"/>
      <w:bookmarkStart w:id="182" w:name="_Toc485982315"/>
      <w:bookmarkEnd w:id="178"/>
    </w:p>
    <w:p w14:paraId="24B77899" w14:textId="6C1D4FE8" w:rsidR="006472E0" w:rsidRPr="00DD6E47" w:rsidRDefault="006472E0" w:rsidP="00F25F9A">
      <w:pPr>
        <w:pStyle w:val="affe"/>
        <w:spacing w:line="360" w:lineRule="auto"/>
        <w:ind w:left="0"/>
        <w:outlineLvl w:val="0"/>
        <w:rPr>
          <w:rFonts w:ascii="David" w:hAnsi="David" w:cs="David"/>
          <w:lang w:eastAsia="en-US"/>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81"/>
      <w:bookmarkEnd w:id="182"/>
      <w:r w:rsidRPr="00DD6E47">
        <w:rPr>
          <w:rFonts w:ascii="David" w:hAnsi="David" w:cs="David"/>
          <w:rtl/>
          <w:lang w:eastAsia="en-US"/>
        </w:rPr>
        <w:t xml:space="preserve"> </w:t>
      </w:r>
    </w:p>
    <w:p w14:paraId="2D9A4336"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211449A" w14:textId="77777777" w:rsidR="006472E0" w:rsidRPr="00DD6E47" w:rsidRDefault="006472E0" w:rsidP="006472E0">
      <w:pPr>
        <w:spacing w:line="360" w:lineRule="auto"/>
        <w:rPr>
          <w:rFonts w:ascii="David" w:hAnsi="David"/>
          <w:rtl/>
        </w:rPr>
      </w:pPr>
      <w:r w:rsidRPr="00DD6E47">
        <w:rPr>
          <w:rFonts w:ascii="David" w:hAnsi="David"/>
          <w:rtl/>
        </w:rPr>
        <w:t>לכבוד</w:t>
      </w:r>
    </w:p>
    <w:p w14:paraId="3B8178D6"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105845E"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7BB3EB67"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405AC5EE"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75680A82"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33680F45" w14:textId="77777777" w:rsidR="006472E0" w:rsidRPr="00DD6E47" w:rsidRDefault="006472E0" w:rsidP="006472E0">
      <w:pPr>
        <w:spacing w:before="120" w:after="120" w:line="360" w:lineRule="auto"/>
        <w:jc w:val="center"/>
        <w:rPr>
          <w:rFonts w:ascii="David" w:hAnsi="David"/>
          <w:b/>
          <w:bCs/>
          <w:u w:val="single"/>
          <w:rtl/>
        </w:rPr>
      </w:pPr>
    </w:p>
    <w:p w14:paraId="3A1E8F3A"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416970A6" w14:textId="77777777" w:rsidR="006472E0" w:rsidRPr="00DD6E47" w:rsidRDefault="006472E0" w:rsidP="00C53888">
      <w:pPr>
        <w:numPr>
          <w:ilvl w:val="0"/>
          <w:numId w:val="17"/>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05135C36" w14:textId="77777777" w:rsidR="006472E0" w:rsidRPr="00DD6E47" w:rsidRDefault="006472E0" w:rsidP="00C53888">
      <w:pPr>
        <w:numPr>
          <w:ilvl w:val="0"/>
          <w:numId w:val="17"/>
        </w:numPr>
        <w:spacing w:line="360" w:lineRule="auto"/>
        <w:ind w:left="641" w:hanging="641"/>
        <w:contextualSpacing/>
        <w:jc w:val="both"/>
        <w:rPr>
          <w:rFonts w:ascii="David" w:eastAsia="Calibri" w:hAnsi="David"/>
          <w:rtl/>
        </w:rPr>
      </w:pPr>
      <w:r w:rsidRPr="00DD6E47">
        <w:rPr>
          <w:rFonts w:ascii="David" w:hAnsi="David" w:hint="eastAsia"/>
          <w:rtl/>
        </w:rPr>
        <w:lastRenderedPageBreak/>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52C5372B" w14:textId="77777777" w:rsidR="006472E0" w:rsidRPr="00DD6E47" w:rsidRDefault="006472E0" w:rsidP="00C53888">
      <w:pPr>
        <w:numPr>
          <w:ilvl w:val="0"/>
          <w:numId w:val="17"/>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72E24542"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1AB8CC9"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D87F09B"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3265F6D"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227887A" w14:textId="77777777" w:rsidR="006472E0" w:rsidRPr="00DD6E47" w:rsidRDefault="006472E0" w:rsidP="006472E0">
            <w:pPr>
              <w:spacing w:line="360" w:lineRule="auto"/>
              <w:jc w:val="center"/>
              <w:rPr>
                <w:rFonts w:ascii="David" w:hAnsi="David"/>
                <w:b/>
                <w:bCs/>
              </w:rPr>
            </w:pPr>
          </w:p>
        </w:tc>
      </w:tr>
      <w:tr w:rsidR="006472E0" w:rsidRPr="006472E0" w14:paraId="1F068362"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D44B40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FBBC63E"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1B1048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7EB1B1F" w14:textId="77777777" w:rsidR="006472E0" w:rsidRPr="00DD6E47" w:rsidRDefault="006472E0" w:rsidP="006472E0">
      <w:pPr>
        <w:autoSpaceDE w:val="0"/>
        <w:autoSpaceDN w:val="0"/>
        <w:spacing w:line="360" w:lineRule="auto"/>
        <w:jc w:val="center"/>
        <w:rPr>
          <w:rFonts w:ascii="David" w:eastAsia="Calibri" w:hAnsi="David"/>
          <w:rtl/>
        </w:rPr>
      </w:pPr>
    </w:p>
    <w:p w14:paraId="717C49E7"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482C145C"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E15E78F" w14:textId="77777777" w:rsidR="006472E0" w:rsidRPr="00DD6E47" w:rsidRDefault="006472E0" w:rsidP="006472E0">
      <w:pPr>
        <w:pStyle w:val="1f1"/>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19B4DA8"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0961467F" w14:textId="77777777" w:rsidR="006472E0" w:rsidRPr="00DD6E47" w:rsidRDefault="006472E0" w:rsidP="006472E0">
            <w:pPr>
              <w:spacing w:line="360" w:lineRule="auto"/>
              <w:jc w:val="center"/>
              <w:rPr>
                <w:rFonts w:ascii="David" w:hAnsi="David"/>
                <w:b/>
                <w:bCs/>
                <w:rtl/>
              </w:rPr>
            </w:pPr>
          </w:p>
          <w:p w14:paraId="73DA3F0A"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6B158B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CA56EE0" w14:textId="77777777" w:rsidR="006472E0" w:rsidRPr="00DD6E47" w:rsidRDefault="006472E0" w:rsidP="006472E0">
            <w:pPr>
              <w:spacing w:line="360" w:lineRule="auto"/>
              <w:jc w:val="center"/>
              <w:rPr>
                <w:rFonts w:ascii="David" w:hAnsi="David"/>
                <w:b/>
                <w:bCs/>
              </w:rPr>
            </w:pPr>
          </w:p>
        </w:tc>
      </w:tr>
      <w:tr w:rsidR="006472E0" w:rsidRPr="006472E0" w14:paraId="7CB03A4A"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1DFF0E69"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5CD88698"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9B054C0"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0FB9227F" w14:textId="77777777" w:rsidR="006472E0" w:rsidRPr="00DD6E47" w:rsidRDefault="006472E0" w:rsidP="006472E0">
      <w:pPr>
        <w:spacing w:line="360" w:lineRule="auto"/>
        <w:rPr>
          <w:rFonts w:ascii="David" w:hAnsi="David"/>
          <w:rtl/>
        </w:rPr>
      </w:pPr>
    </w:p>
    <w:p w14:paraId="4C6D0E1F" w14:textId="77777777" w:rsidR="006472E0" w:rsidRPr="00DD6E47" w:rsidRDefault="006472E0" w:rsidP="006472E0">
      <w:pPr>
        <w:spacing w:line="360" w:lineRule="auto"/>
        <w:rPr>
          <w:rFonts w:ascii="David" w:hAnsi="David"/>
          <w:rtl/>
        </w:rPr>
      </w:pPr>
    </w:p>
    <w:p w14:paraId="0EC386A5"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7E111113" w14:textId="098DA29F" w:rsidR="006472E0" w:rsidRDefault="006472E0" w:rsidP="000854D6">
      <w:pPr>
        <w:pStyle w:val="1"/>
        <w:numPr>
          <w:ilvl w:val="0"/>
          <w:numId w:val="0"/>
        </w:numPr>
        <w:jc w:val="left"/>
        <w:rPr>
          <w:rFonts w:ascii="David" w:hAnsi="David" w:cs="David"/>
          <w:b w:val="0"/>
          <w:bCs w:val="0"/>
          <w:sz w:val="24"/>
          <w:szCs w:val="24"/>
          <w:rtl/>
        </w:rPr>
      </w:pPr>
      <w:bookmarkStart w:id="183" w:name="_Toc445039600"/>
      <w:bookmarkStart w:id="184" w:name="_Toc485982316"/>
      <w:bookmarkStart w:id="185"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000854D6">
        <w:rPr>
          <w:rFonts w:ascii="David" w:hAnsi="David" w:cs="David"/>
          <w:sz w:val="24"/>
          <w:szCs w:val="24"/>
          <w:rtl/>
        </w:rPr>
        <w:tab/>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83"/>
      <w:bookmarkEnd w:id="184"/>
      <w:bookmarkEnd w:id="185"/>
    </w:p>
    <w:p w14:paraId="19A46E34" w14:textId="77777777" w:rsidR="000854D6" w:rsidRPr="000854D6" w:rsidRDefault="000854D6" w:rsidP="000854D6">
      <w:pPr>
        <w:rPr>
          <w:rtl/>
        </w:rPr>
      </w:pPr>
    </w:p>
    <w:p w14:paraId="6FC8FB63"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C60FDFA"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7FFC20C8" w14:textId="77777777" w:rsidR="006472E0" w:rsidRPr="00DD6E47" w:rsidRDefault="006472E0" w:rsidP="00F25F9A">
      <w:pPr>
        <w:pStyle w:val="12"/>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06828502" w14:textId="77777777" w:rsidR="006472E0" w:rsidRPr="00DD6E47" w:rsidRDefault="006472E0" w:rsidP="00DD6E47">
      <w:pPr>
        <w:pStyle w:val="12"/>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58354404" w14:textId="77777777" w:rsidR="006472E0" w:rsidRPr="00DD6E47" w:rsidRDefault="006472E0" w:rsidP="00DD6E47">
      <w:pPr>
        <w:pStyle w:val="12"/>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0E7F2054" w14:textId="77777777" w:rsidR="006472E0" w:rsidRPr="00DD6E47" w:rsidRDefault="006472E0" w:rsidP="00DD6E47">
      <w:pPr>
        <w:pStyle w:val="12"/>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3E07E5F2" w14:textId="77777777" w:rsidR="006472E0" w:rsidRPr="00DD6E47" w:rsidRDefault="006472E0" w:rsidP="00DD6E47">
      <w:pPr>
        <w:pStyle w:val="12"/>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500D4DEE" w14:textId="77777777" w:rsidR="006472E0" w:rsidRPr="00DD6E47" w:rsidRDefault="006472E0" w:rsidP="00DD6E47">
      <w:pPr>
        <w:pStyle w:val="12"/>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29737536" w14:textId="77777777" w:rsidR="006472E0" w:rsidRPr="00DD6E47" w:rsidRDefault="006472E0" w:rsidP="00DD6E47">
      <w:pPr>
        <w:pStyle w:val="12"/>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D64529C"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CC21B24" w14:textId="77777777" w:rsidR="006472E0" w:rsidRPr="00DD6E47" w:rsidRDefault="006472E0" w:rsidP="00C53888">
      <w:pPr>
        <w:numPr>
          <w:ilvl w:val="0"/>
          <w:numId w:val="23"/>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5D980034"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2B4CB9B6"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397D4765" w14:textId="77777777" w:rsidR="006472E0" w:rsidRPr="00DD6E47" w:rsidRDefault="006472E0" w:rsidP="00DD6E47">
      <w:pPr>
        <w:spacing w:line="360" w:lineRule="auto"/>
        <w:jc w:val="both"/>
        <w:rPr>
          <w:rFonts w:ascii="David" w:hAnsi="David"/>
          <w:rtl/>
        </w:rPr>
      </w:pPr>
    </w:p>
    <w:p w14:paraId="1628C41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4F74407"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7116FCC7" w14:textId="77777777" w:rsidTr="006472E0">
        <w:tc>
          <w:tcPr>
            <w:tcW w:w="1548" w:type="dxa"/>
            <w:shd w:val="clear" w:color="auto" w:fill="auto"/>
          </w:tcPr>
          <w:p w14:paraId="0CF997B0"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5E3CF7ED"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640039C1"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77B48836"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3DA7D6C"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00A712C"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3BA49620"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4202E1B"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51958B8A" w14:textId="77777777" w:rsidR="006472E0" w:rsidRPr="00DD6E47" w:rsidRDefault="006472E0" w:rsidP="006472E0">
            <w:pPr>
              <w:spacing w:line="360" w:lineRule="auto"/>
              <w:jc w:val="center"/>
              <w:rPr>
                <w:rFonts w:ascii="David" w:hAnsi="David"/>
                <w:rtl/>
              </w:rPr>
            </w:pPr>
          </w:p>
        </w:tc>
      </w:tr>
      <w:tr w:rsidR="006472E0" w:rsidRPr="006472E0" w14:paraId="1E4A54EE" w14:textId="77777777" w:rsidTr="006472E0">
        <w:tc>
          <w:tcPr>
            <w:tcW w:w="1548" w:type="dxa"/>
            <w:shd w:val="clear" w:color="auto" w:fill="auto"/>
          </w:tcPr>
          <w:p w14:paraId="19EC61B8"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1C6D9A66"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3C90AA1"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42A99895"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F4F5AA6"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255A04C"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9F33F2D"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13CB8AB3"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294B758"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4A8FD84"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02126D4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w:t>
      </w:r>
      <w:r w:rsidRPr="00DD6E47">
        <w:rPr>
          <w:rFonts w:ascii="David" w:hAnsi="David"/>
          <w:rtl/>
        </w:rPr>
        <w:lastRenderedPageBreak/>
        <w:t xml:space="preserve">להצהיר אמת וכי יהיה/תהיה צפוי/ה לעונשים הקבועים בחוק אם לא יעשה/תעשה כן, חתם/ה בפני על התצהיר דלעיל. </w:t>
      </w:r>
    </w:p>
    <w:p w14:paraId="17F6D260"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72F16C57"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32D630AE" w14:textId="77777777" w:rsidR="006472E0" w:rsidRPr="00DD6E47" w:rsidRDefault="006472E0" w:rsidP="006472E0">
      <w:pPr>
        <w:bidi w:val="0"/>
        <w:rPr>
          <w:rFonts w:ascii="David" w:hAnsi="David"/>
          <w:b/>
          <w:bCs/>
          <w:rtl/>
        </w:rPr>
      </w:pPr>
      <w:r w:rsidRPr="00DD6E47">
        <w:rPr>
          <w:rFonts w:ascii="David" w:hAnsi="David"/>
          <w:b/>
          <w:bCs/>
          <w:rtl/>
        </w:rPr>
        <w:br w:type="page"/>
      </w:r>
    </w:p>
    <w:p w14:paraId="5E164C6A" w14:textId="73079BC7" w:rsidR="006472E0" w:rsidRPr="00DD6E47" w:rsidRDefault="006472E0" w:rsidP="000854D6">
      <w:pPr>
        <w:pStyle w:val="1"/>
        <w:numPr>
          <w:ilvl w:val="0"/>
          <w:numId w:val="0"/>
        </w:numPr>
        <w:jc w:val="left"/>
        <w:rPr>
          <w:rFonts w:ascii="David" w:hAnsi="David" w:cs="David"/>
          <w:b w:val="0"/>
          <w:bCs w:val="0"/>
          <w:sz w:val="24"/>
          <w:szCs w:val="24"/>
          <w:rtl/>
        </w:rPr>
      </w:pPr>
      <w:bookmarkStart w:id="186" w:name="_Toc485982317"/>
      <w:bookmarkStart w:id="187"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000854D6">
        <w:rPr>
          <w:rFonts w:ascii="David" w:hAnsi="David" w:cs="David"/>
          <w:sz w:val="24"/>
          <w:szCs w:val="24"/>
          <w:rtl/>
        </w:rPr>
        <w:tab/>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86"/>
      <w:bookmarkEnd w:id="187"/>
    </w:p>
    <w:p w14:paraId="187E6A1C"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44B9615B"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16D8A7D8" w14:textId="77777777" w:rsidR="006472E0" w:rsidRPr="00DD6E47" w:rsidRDefault="006472E0" w:rsidP="006472E0">
      <w:pPr>
        <w:spacing w:line="360" w:lineRule="auto"/>
        <w:jc w:val="both"/>
        <w:rPr>
          <w:rFonts w:ascii="David" w:hAnsi="David"/>
          <w:rtl/>
        </w:rPr>
      </w:pPr>
    </w:p>
    <w:p w14:paraId="10ABBD66"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78DA0D0"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F5F0C39" w14:textId="77777777" w:rsidR="006472E0" w:rsidRPr="00DD6E47" w:rsidRDefault="006472E0" w:rsidP="00DD6E47">
      <w:pPr>
        <w:spacing w:line="360" w:lineRule="auto"/>
        <w:jc w:val="both"/>
        <w:rPr>
          <w:rFonts w:ascii="David" w:hAnsi="David"/>
          <w:rtl/>
        </w:rPr>
      </w:pPr>
    </w:p>
    <w:p w14:paraId="7C64DD8A"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4493FAA2" w14:textId="77777777" w:rsidR="006472E0" w:rsidRPr="00DD6E47" w:rsidRDefault="006472E0" w:rsidP="00C53888">
      <w:pPr>
        <w:numPr>
          <w:ilvl w:val="0"/>
          <w:numId w:val="6"/>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C02EA4C" w14:textId="77777777" w:rsidR="006472E0" w:rsidRPr="00DD6E47" w:rsidRDefault="006472E0" w:rsidP="00C53888">
      <w:pPr>
        <w:numPr>
          <w:ilvl w:val="0"/>
          <w:numId w:val="6"/>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16E35076"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2992733E" w14:textId="77777777" w:rsidR="006472E0" w:rsidRPr="00DD6E47" w:rsidRDefault="006472E0" w:rsidP="00C53888">
      <w:pPr>
        <w:numPr>
          <w:ilvl w:val="0"/>
          <w:numId w:val="6"/>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25BEA16" w14:textId="77777777" w:rsidR="006472E0" w:rsidRPr="00DD6E47" w:rsidRDefault="006472E0" w:rsidP="00C53888">
      <w:pPr>
        <w:numPr>
          <w:ilvl w:val="0"/>
          <w:numId w:val="6"/>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4B3042A8"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1579F9D4" w14:textId="77777777" w:rsidR="006472E0" w:rsidRPr="00DD6E47" w:rsidRDefault="006472E0" w:rsidP="00C53888">
      <w:pPr>
        <w:numPr>
          <w:ilvl w:val="0"/>
          <w:numId w:val="6"/>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037208D8" w14:textId="77777777" w:rsidR="006472E0" w:rsidRPr="00DD6E47" w:rsidRDefault="006472E0" w:rsidP="00C53888">
      <w:pPr>
        <w:numPr>
          <w:ilvl w:val="0"/>
          <w:numId w:val="6"/>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8C9FD3E"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5BAEBF81"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080504E6"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399A912"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8F7F63F" w14:textId="77777777" w:rsidR="00CB6DC8" w:rsidRPr="00DD6E47" w:rsidRDefault="00CB6DC8" w:rsidP="008A690D">
            <w:pPr>
              <w:spacing w:line="360" w:lineRule="auto"/>
              <w:jc w:val="center"/>
              <w:rPr>
                <w:rFonts w:ascii="David" w:hAnsi="David"/>
                <w:b/>
                <w:bCs/>
              </w:rPr>
            </w:pPr>
          </w:p>
        </w:tc>
      </w:tr>
      <w:tr w:rsidR="00CB6DC8" w:rsidRPr="006472E0" w14:paraId="065AF4EE"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9F59200"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CEEF78C"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69B7EC4"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6A730C20"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5AA5144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078372"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D4A60DD"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0972DDD3" w14:textId="40269ADF" w:rsidR="006472E0" w:rsidRPr="00DD6E47" w:rsidRDefault="006472E0" w:rsidP="000854D6">
      <w:pPr>
        <w:pStyle w:val="1"/>
        <w:numPr>
          <w:ilvl w:val="0"/>
          <w:numId w:val="0"/>
        </w:numPr>
        <w:jc w:val="left"/>
        <w:rPr>
          <w:rFonts w:ascii="David" w:hAnsi="David" w:cs="David"/>
          <w:sz w:val="24"/>
          <w:szCs w:val="24"/>
          <w:rtl/>
        </w:rPr>
      </w:pPr>
      <w:bookmarkStart w:id="188" w:name="_Toc485982318"/>
      <w:bookmarkStart w:id="189"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000854D6">
        <w:rPr>
          <w:rFonts w:ascii="David" w:hAnsi="David" w:cs="David"/>
          <w:sz w:val="24"/>
          <w:szCs w:val="24"/>
          <w:rtl/>
        </w:rPr>
        <w:tab/>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88"/>
      <w:bookmarkEnd w:id="189"/>
    </w:p>
    <w:p w14:paraId="16B48B79" w14:textId="77777777" w:rsidR="006472E0" w:rsidRPr="00DD6E47" w:rsidRDefault="006472E0" w:rsidP="006472E0">
      <w:pPr>
        <w:pStyle w:val="affe"/>
        <w:spacing w:line="360" w:lineRule="auto"/>
        <w:ind w:left="0"/>
        <w:outlineLvl w:val="0"/>
        <w:rPr>
          <w:rFonts w:ascii="David" w:hAnsi="David" w:cs="David"/>
          <w:b/>
          <w:bCs/>
          <w:rtl/>
          <w:lang w:eastAsia="en-US"/>
        </w:rPr>
      </w:pPr>
    </w:p>
    <w:p w14:paraId="27574DB1" w14:textId="1653B824"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C978FC">
        <w:rPr>
          <w:rFonts w:ascii="David" w:hAnsi="David"/>
          <w:rtl/>
        </w:rPr>
        <w:t>7/2022</w:t>
      </w:r>
      <w:r w:rsidR="00573A5E">
        <w:rPr>
          <w:rFonts w:ascii="David" w:hAnsi="David"/>
          <w:rtl/>
        </w:rPr>
        <w:t xml:space="preserve"> </w:t>
      </w:r>
      <w:r w:rsidR="00807255">
        <w:rPr>
          <w:rFonts w:ascii="David" w:hAnsi="David"/>
          <w:rtl/>
        </w:rPr>
        <w:t>ליישום והטמעה של מערכת לניהול למידה (</w:t>
      </w:r>
      <w:r w:rsidR="00807255">
        <w:rPr>
          <w:rFonts w:ascii="David" w:hAnsi="David"/>
        </w:rPr>
        <w:t>LMS</w:t>
      </w:r>
      <w:r w:rsidR="00807255">
        <w:rPr>
          <w:rFonts w:ascii="David" w:hAnsi="David"/>
          <w:rtl/>
        </w:rPr>
        <w:t>)</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5B4C43A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17CB90D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456C90F" w14:textId="77777777" w:rsidTr="006472E0">
        <w:trPr>
          <w:trHeight w:val="63"/>
          <w:jc w:val="center"/>
        </w:trPr>
        <w:tc>
          <w:tcPr>
            <w:tcW w:w="3175" w:type="dxa"/>
            <w:tcMar>
              <w:top w:w="0" w:type="dxa"/>
              <w:left w:w="108" w:type="dxa"/>
              <w:bottom w:w="0" w:type="dxa"/>
              <w:right w:w="108" w:type="dxa"/>
            </w:tcMar>
            <w:vAlign w:val="bottom"/>
            <w:hideMark/>
          </w:tcPr>
          <w:p w14:paraId="7781678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3A6D2F1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09B51E4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5FDB41B7" w14:textId="77777777" w:rsidTr="006472E0">
        <w:trPr>
          <w:trHeight w:val="289"/>
          <w:jc w:val="center"/>
        </w:trPr>
        <w:tc>
          <w:tcPr>
            <w:tcW w:w="3175" w:type="dxa"/>
            <w:tcMar>
              <w:top w:w="0" w:type="dxa"/>
              <w:left w:w="108" w:type="dxa"/>
              <w:bottom w:w="0" w:type="dxa"/>
              <w:right w:w="108" w:type="dxa"/>
            </w:tcMar>
            <w:vAlign w:val="bottom"/>
            <w:hideMark/>
          </w:tcPr>
          <w:p w14:paraId="106BFA5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96F0CA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54446B7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7974FDFE" w14:textId="77777777" w:rsidR="006472E0" w:rsidRPr="00DD6E47" w:rsidRDefault="006472E0" w:rsidP="006472E0">
      <w:pPr>
        <w:pStyle w:val="affe"/>
        <w:spacing w:line="360" w:lineRule="auto"/>
        <w:ind w:left="0"/>
        <w:outlineLvl w:val="0"/>
        <w:rPr>
          <w:rFonts w:ascii="David" w:hAnsi="David" w:cs="David"/>
          <w:b/>
          <w:bCs/>
          <w:rtl/>
          <w:lang w:eastAsia="en-US"/>
        </w:rPr>
      </w:pPr>
    </w:p>
    <w:p w14:paraId="1840E46C" w14:textId="77777777" w:rsidR="00845573" w:rsidRDefault="006472E0" w:rsidP="00F25F9A">
      <w:pPr>
        <w:pStyle w:val="affe"/>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90" w:name="_Toc485982314"/>
    </w:p>
    <w:p w14:paraId="0C87D37C" w14:textId="77777777" w:rsidR="006472E0" w:rsidRPr="00894218" w:rsidRDefault="006472E0" w:rsidP="00F25F9A">
      <w:pPr>
        <w:pStyle w:val="affe"/>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90"/>
    </w:p>
    <w:p w14:paraId="51C90421" w14:textId="77777777" w:rsidR="006472E0" w:rsidRPr="00894218" w:rsidRDefault="006472E0" w:rsidP="006472E0">
      <w:pPr>
        <w:spacing w:line="360" w:lineRule="auto"/>
        <w:rPr>
          <w:rFonts w:ascii="David" w:hAnsi="David"/>
          <w:b/>
          <w:bCs/>
          <w:kern w:val="32"/>
          <w:rtl/>
        </w:rPr>
      </w:pPr>
    </w:p>
    <w:p w14:paraId="27B035CA"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2E0C4B05"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8A6C0FB" w14:textId="77777777" w:rsidR="006472E0" w:rsidRPr="00894218" w:rsidRDefault="006472E0" w:rsidP="00C53888">
      <w:pPr>
        <w:numPr>
          <w:ilvl w:val="0"/>
          <w:numId w:val="19"/>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20461F93" w14:textId="77777777" w:rsidR="006472E0" w:rsidRPr="00894218" w:rsidRDefault="006472E0" w:rsidP="00C53888">
      <w:pPr>
        <w:numPr>
          <w:ilvl w:val="0"/>
          <w:numId w:val="19"/>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3D35FB55" w14:textId="77777777" w:rsidR="006472E0" w:rsidRPr="00894218" w:rsidRDefault="006472E0" w:rsidP="00C53888">
      <w:pPr>
        <w:numPr>
          <w:ilvl w:val="0"/>
          <w:numId w:val="20"/>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5AF7B6CE" w14:textId="77777777" w:rsidR="006472E0" w:rsidRPr="00894218" w:rsidRDefault="006472E0" w:rsidP="00C53888">
      <w:pPr>
        <w:numPr>
          <w:ilvl w:val="0"/>
          <w:numId w:val="19"/>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6C2CEF40" w14:textId="77777777" w:rsidR="006472E0" w:rsidRPr="00894218" w:rsidRDefault="006472E0" w:rsidP="006472E0">
      <w:pPr>
        <w:spacing w:line="360" w:lineRule="auto"/>
        <w:rPr>
          <w:rFonts w:ascii="David" w:hAnsi="David"/>
          <w:b/>
          <w:bCs/>
          <w:u w:val="single"/>
        </w:rPr>
      </w:pPr>
    </w:p>
    <w:p w14:paraId="12E3521B"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35D17FFF"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128173A" w14:textId="77777777" w:rsidR="006472E0" w:rsidRPr="00894218" w:rsidRDefault="006472E0" w:rsidP="006472E0">
      <w:pPr>
        <w:pStyle w:val="1f1"/>
        <w:spacing w:line="360" w:lineRule="auto"/>
        <w:rPr>
          <w:rFonts w:ascii="David" w:hAnsi="David" w:cs="David"/>
          <w:sz w:val="24"/>
          <w:szCs w:val="24"/>
          <w:rtl/>
        </w:rPr>
      </w:pPr>
    </w:p>
    <w:p w14:paraId="3A0FF1C0"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10BA18E3" w14:textId="77777777" w:rsidR="006472E0" w:rsidRPr="00894218" w:rsidRDefault="006472E0" w:rsidP="00DD6E47">
      <w:pPr>
        <w:spacing w:line="360" w:lineRule="auto"/>
        <w:ind w:left="359"/>
        <w:jc w:val="both"/>
        <w:rPr>
          <w:rFonts w:ascii="David" w:hAnsi="David"/>
          <w:b/>
          <w:bCs/>
          <w:rtl/>
        </w:rPr>
      </w:pPr>
    </w:p>
    <w:p w14:paraId="4E59708A"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83F4130" w14:textId="77777777" w:rsidR="006472E0" w:rsidRPr="00894218" w:rsidRDefault="006472E0" w:rsidP="006472E0">
      <w:pPr>
        <w:spacing w:line="360" w:lineRule="auto"/>
        <w:ind w:left="359"/>
        <w:rPr>
          <w:rFonts w:ascii="David" w:hAnsi="David"/>
          <w:rtl/>
        </w:rPr>
      </w:pPr>
    </w:p>
    <w:p w14:paraId="0DB4AD3A"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676634E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57096467" w14:textId="77777777" w:rsidR="006472E0" w:rsidRPr="00206093" w:rsidRDefault="006472E0" w:rsidP="006472E0">
      <w:pPr>
        <w:bidi w:val="0"/>
        <w:rPr>
          <w:rFonts w:ascii="Calibri" w:hAnsi="Calibri"/>
          <w:b/>
          <w:bCs/>
          <w:rtl/>
        </w:rPr>
      </w:pPr>
    </w:p>
    <w:p w14:paraId="1E5DAA5F" w14:textId="77777777" w:rsidR="00845573" w:rsidRDefault="00845573">
      <w:pPr>
        <w:bidi w:val="0"/>
        <w:rPr>
          <w:rFonts w:ascii="David" w:hAnsi="David"/>
          <w:b/>
          <w:bCs/>
        </w:rPr>
      </w:pPr>
      <w:bookmarkStart w:id="191" w:name="_Toc485982319"/>
      <w:r>
        <w:rPr>
          <w:rFonts w:ascii="David" w:hAnsi="David"/>
          <w:b/>
          <w:bCs/>
          <w:rtl/>
        </w:rPr>
        <w:br w:type="page"/>
      </w:r>
    </w:p>
    <w:p w14:paraId="0A5DC805" w14:textId="77777777" w:rsidR="005F59C9" w:rsidRPr="00206093" w:rsidRDefault="005F59C9" w:rsidP="005F59C9">
      <w:pPr>
        <w:bidi w:val="0"/>
        <w:rPr>
          <w:rFonts w:ascii="Calibri" w:hAnsi="Calibri"/>
          <w:b/>
          <w:bCs/>
          <w:rtl/>
        </w:rPr>
      </w:pPr>
    </w:p>
    <w:p w14:paraId="4ACF228F" w14:textId="77777777" w:rsidR="005F59C9" w:rsidRDefault="005F59C9" w:rsidP="005F59C9">
      <w:pPr>
        <w:bidi w:val="0"/>
        <w:rPr>
          <w:rFonts w:ascii="David" w:hAnsi="David"/>
          <w:b/>
          <w:bCs/>
          <w:rtl/>
        </w:rPr>
      </w:pPr>
    </w:p>
    <w:p w14:paraId="076DB161" w14:textId="77777777" w:rsidR="00CB2CD0" w:rsidRDefault="005F59C9" w:rsidP="00093A99">
      <w:pPr>
        <w:pStyle w:val="affe"/>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163A7928" w14:textId="77777777" w:rsidR="00480DA2" w:rsidRPr="00480DA2" w:rsidRDefault="00480DA2" w:rsidP="00480DA2">
      <w:pPr>
        <w:jc w:val="right"/>
        <w:rPr>
          <w:rFonts w:ascii="David" w:hAnsi="David"/>
        </w:rPr>
      </w:pPr>
      <w:r w:rsidRPr="00480DA2">
        <w:rPr>
          <w:rFonts w:ascii="David" w:hAnsi="David"/>
          <w:rtl/>
        </w:rPr>
        <w:t>תאריך: _______________</w:t>
      </w:r>
    </w:p>
    <w:p w14:paraId="5C46BFBB" w14:textId="77777777" w:rsidR="00480DA2" w:rsidRPr="00480DA2" w:rsidRDefault="00480DA2" w:rsidP="00480DA2">
      <w:pPr>
        <w:jc w:val="both"/>
        <w:rPr>
          <w:rFonts w:ascii="David" w:hAnsi="David"/>
          <w:noProof/>
          <w:rtl/>
        </w:rPr>
      </w:pPr>
      <w:r w:rsidRPr="00480DA2">
        <w:rPr>
          <w:rFonts w:ascii="David" w:hAnsi="David"/>
          <w:noProof/>
          <w:rtl/>
        </w:rPr>
        <w:t>לכבוד</w:t>
      </w:r>
    </w:p>
    <w:p w14:paraId="21365EB9" w14:textId="77777777" w:rsidR="00480DA2" w:rsidRPr="00480DA2" w:rsidRDefault="00480DA2" w:rsidP="00480DA2">
      <w:pPr>
        <w:jc w:val="both"/>
        <w:rPr>
          <w:rFonts w:ascii="David" w:hAnsi="David"/>
          <w:noProof/>
          <w:rtl/>
        </w:rPr>
      </w:pPr>
    </w:p>
    <w:p w14:paraId="3DDCA75D" w14:textId="77777777" w:rsidR="00480DA2" w:rsidRPr="00480DA2" w:rsidRDefault="00480DA2" w:rsidP="00480DA2">
      <w:pPr>
        <w:jc w:val="both"/>
        <w:rPr>
          <w:rFonts w:ascii="David" w:hAnsi="David"/>
          <w:noProof/>
          <w:rtl/>
        </w:rPr>
      </w:pPr>
      <w:r w:rsidRPr="00480DA2">
        <w:rPr>
          <w:rFonts w:ascii="David" w:hAnsi="David"/>
          <w:noProof/>
          <w:rtl/>
        </w:rPr>
        <w:t>______________ [שם המציע]</w:t>
      </w:r>
    </w:p>
    <w:p w14:paraId="550D718D" w14:textId="77777777" w:rsidR="00480DA2" w:rsidRPr="00480DA2" w:rsidRDefault="00480DA2" w:rsidP="00480DA2">
      <w:pPr>
        <w:spacing w:line="360" w:lineRule="auto"/>
        <w:rPr>
          <w:rFonts w:ascii="David" w:hAnsi="David"/>
          <w:rtl/>
        </w:rPr>
      </w:pPr>
    </w:p>
    <w:p w14:paraId="7FCA1518" w14:textId="77777777" w:rsidR="00480DA2" w:rsidRPr="00480DA2" w:rsidRDefault="00480DA2" w:rsidP="00480DA2">
      <w:pPr>
        <w:spacing w:line="360" w:lineRule="auto"/>
        <w:ind w:left="26"/>
        <w:jc w:val="center"/>
        <w:rPr>
          <w:rFonts w:ascii="David" w:hAnsi="David"/>
          <w:rtl/>
        </w:rPr>
      </w:pPr>
      <w:r w:rsidRPr="00480DA2">
        <w:rPr>
          <w:rFonts w:ascii="David" w:hAnsi="David"/>
          <w:rtl/>
        </w:rPr>
        <w:t xml:space="preserve">הנדון: </w:t>
      </w:r>
      <w:r w:rsidRPr="00480DA2">
        <w:rPr>
          <w:rFonts w:ascii="David" w:hAnsi="David"/>
          <w:b/>
          <w:bCs/>
          <w:u w:val="single"/>
          <w:rtl/>
        </w:rPr>
        <w:t xml:space="preserve">אישור רואה </w:t>
      </w:r>
      <w:r w:rsidRPr="00480DA2">
        <w:rPr>
          <w:rFonts w:ascii="David" w:hAnsi="David"/>
          <w:b/>
          <w:bCs/>
          <w:noProof/>
          <w:u w:val="single"/>
          <w:rtl/>
        </w:rPr>
        <w:t>חשבון על</w:t>
      </w:r>
      <w:r w:rsidRPr="00480DA2">
        <w:rPr>
          <w:rFonts w:ascii="David" w:hAnsi="David"/>
          <w:b/>
          <w:bCs/>
          <w:u w:val="single"/>
          <w:rtl/>
        </w:rPr>
        <w:t xml:space="preserve"> היעדר הערת "עסק חי"</w:t>
      </w:r>
      <w:r w:rsidRPr="00480DA2">
        <w:rPr>
          <w:rFonts w:ascii="David" w:hAnsi="David"/>
          <w:b/>
          <w:bCs/>
          <w:noProof/>
          <w:u w:val="single"/>
          <w:rtl/>
        </w:rPr>
        <w:t xml:space="preserve"> בדוחות הכספיים </w:t>
      </w:r>
    </w:p>
    <w:p w14:paraId="069848FC" w14:textId="77777777" w:rsidR="00480DA2" w:rsidRPr="00480DA2" w:rsidRDefault="00480DA2" w:rsidP="00480DA2">
      <w:pPr>
        <w:spacing w:line="360" w:lineRule="auto"/>
        <w:ind w:left="26"/>
        <w:jc w:val="center"/>
        <w:rPr>
          <w:rFonts w:ascii="David" w:hAnsi="David"/>
          <w:rtl/>
        </w:rPr>
      </w:pPr>
    </w:p>
    <w:p w14:paraId="1B34AA6A" w14:textId="77777777" w:rsidR="00480DA2" w:rsidRPr="00480DA2" w:rsidRDefault="00480DA2" w:rsidP="00480DA2">
      <w:pPr>
        <w:jc w:val="both"/>
        <w:rPr>
          <w:rFonts w:ascii="David" w:hAnsi="David"/>
          <w:rtl/>
        </w:rPr>
      </w:pPr>
      <w:r w:rsidRPr="00480DA2">
        <w:rPr>
          <w:rFonts w:ascii="David" w:hAnsi="David"/>
          <w:rtl/>
        </w:rPr>
        <w:t>לבקשתכם וכרואי החשבון של ____________ (להלן: "המציע") הרינו לאשר כדלקמן:</w:t>
      </w:r>
    </w:p>
    <w:p w14:paraId="4E7A6732" w14:textId="77777777" w:rsidR="00480DA2" w:rsidRPr="00480DA2" w:rsidRDefault="00480DA2" w:rsidP="00480DA2">
      <w:pPr>
        <w:jc w:val="both"/>
        <w:rPr>
          <w:rFonts w:ascii="David" w:hAnsi="David"/>
          <w:rtl/>
        </w:rPr>
      </w:pPr>
      <w:r w:rsidRPr="00480DA2">
        <w:rPr>
          <w:rFonts w:ascii="David" w:hAnsi="David"/>
          <w:rtl/>
        </w:rPr>
        <w:tab/>
      </w:r>
    </w:p>
    <w:p w14:paraId="48D5B5F7" w14:textId="77777777" w:rsidR="00480DA2" w:rsidRPr="00480DA2" w:rsidRDefault="00480DA2" w:rsidP="00480DA2">
      <w:pPr>
        <w:ind w:left="720"/>
        <w:jc w:val="both"/>
        <w:rPr>
          <w:rFonts w:ascii="David" w:hAnsi="David"/>
          <w:rtl/>
        </w:rPr>
      </w:pPr>
    </w:p>
    <w:p w14:paraId="49B2A58A" w14:textId="77777777" w:rsidR="00480DA2" w:rsidRPr="00480DA2" w:rsidRDefault="00480DA2" w:rsidP="00EC1257">
      <w:pPr>
        <w:pStyle w:val="affe"/>
        <w:numPr>
          <w:ilvl w:val="0"/>
          <w:numId w:val="60"/>
        </w:numPr>
        <w:jc w:val="both"/>
        <w:rPr>
          <w:rFonts w:ascii="David" w:hAnsi="David" w:cs="David"/>
          <w:noProof/>
        </w:rPr>
      </w:pPr>
      <w:r w:rsidRPr="00480DA2">
        <w:rPr>
          <w:rFonts w:ascii="David" w:hAnsi="David" w:cs="David"/>
          <w:noProof/>
          <w:rtl/>
        </w:rPr>
        <w:t>הננו משמשים כרואי החשבון של המציע משנת _________.</w:t>
      </w:r>
    </w:p>
    <w:p w14:paraId="65856CAE" w14:textId="77777777" w:rsidR="00480DA2" w:rsidRPr="00480DA2" w:rsidRDefault="00480DA2" w:rsidP="00480DA2">
      <w:pPr>
        <w:pStyle w:val="affe"/>
        <w:ind w:left="1440"/>
        <w:jc w:val="both"/>
        <w:rPr>
          <w:rFonts w:ascii="David" w:hAnsi="David" w:cs="David"/>
          <w:noProof/>
          <w:rtl/>
        </w:rPr>
      </w:pPr>
    </w:p>
    <w:p w14:paraId="4AA74F57" w14:textId="77777777" w:rsidR="00480DA2" w:rsidRPr="00480DA2" w:rsidRDefault="00480DA2" w:rsidP="00EC1257">
      <w:pPr>
        <w:pStyle w:val="affe"/>
        <w:numPr>
          <w:ilvl w:val="0"/>
          <w:numId w:val="60"/>
        </w:numPr>
        <w:jc w:val="both"/>
        <w:rPr>
          <w:rFonts w:ascii="David" w:hAnsi="David" w:cs="David"/>
        </w:rPr>
      </w:pPr>
      <w:r w:rsidRPr="00480DA2">
        <w:rPr>
          <w:rFonts w:ascii="David" w:hAnsi="David" w:cs="David"/>
          <w:u w:val="single"/>
          <w:rtl/>
        </w:rPr>
        <w:t xml:space="preserve">יש למחוק את המיותר מבין סעיפים </w:t>
      </w:r>
      <w:r w:rsidRPr="00480DA2">
        <w:rPr>
          <w:rFonts w:ascii="David" w:hAnsi="David" w:cs="David"/>
          <w:u w:val="single"/>
          <w:rtl/>
        </w:rPr>
        <w:fldChar w:fldCharType="begin"/>
      </w:r>
      <w:r w:rsidRPr="00480DA2">
        <w:rPr>
          <w:rFonts w:ascii="David" w:hAnsi="David" w:cs="David"/>
          <w:u w:val="single"/>
          <w:rtl/>
        </w:rPr>
        <w:instrText xml:space="preserve"> </w:instrText>
      </w:r>
      <w:r w:rsidRPr="00480DA2">
        <w:rPr>
          <w:rFonts w:ascii="David" w:hAnsi="David" w:cs="David"/>
          <w:u w:val="single"/>
        </w:rPr>
        <w:instrText>REF</w:instrText>
      </w:r>
      <w:r w:rsidRPr="00480DA2">
        <w:rPr>
          <w:rFonts w:ascii="David" w:hAnsi="David" w:cs="David"/>
          <w:u w:val="single"/>
          <w:rtl/>
        </w:rPr>
        <w:instrText xml:space="preserve"> _</w:instrText>
      </w:r>
      <w:r w:rsidRPr="00480DA2">
        <w:rPr>
          <w:rFonts w:ascii="David" w:hAnsi="David" w:cs="David"/>
          <w:u w:val="single"/>
        </w:rPr>
        <w:instrText>Ref49421358 \r \h</w:instrText>
      </w:r>
      <w:r w:rsidRPr="00480DA2">
        <w:rPr>
          <w:rFonts w:ascii="David" w:hAnsi="David" w:cs="David"/>
          <w:u w:val="single"/>
          <w:rtl/>
        </w:rPr>
        <w:instrText xml:space="preserve">  \* </w:instrText>
      </w:r>
      <w:r w:rsidRPr="00480DA2">
        <w:rPr>
          <w:rFonts w:ascii="David" w:hAnsi="David" w:cs="David"/>
          <w:u w:val="single"/>
        </w:rPr>
        <w:instrText>MERGEFORMAT</w:instrText>
      </w:r>
      <w:r w:rsidRPr="00480DA2">
        <w:rPr>
          <w:rFonts w:ascii="David" w:hAnsi="David" w:cs="David"/>
          <w:u w:val="single"/>
          <w:rtl/>
        </w:rPr>
        <w:instrText xml:space="preserve"> </w:instrText>
      </w:r>
      <w:r w:rsidRPr="00480DA2">
        <w:rPr>
          <w:rFonts w:ascii="David" w:hAnsi="David" w:cs="David"/>
          <w:u w:val="single"/>
          <w:rtl/>
        </w:rPr>
      </w:r>
      <w:r w:rsidRPr="00480DA2">
        <w:rPr>
          <w:rFonts w:ascii="David" w:hAnsi="David" w:cs="David"/>
          <w:u w:val="single"/>
          <w:rtl/>
        </w:rPr>
        <w:fldChar w:fldCharType="separate"/>
      </w:r>
      <w:r w:rsidRPr="00480DA2">
        <w:rPr>
          <w:rFonts w:ascii="David" w:hAnsi="David" w:cs="David"/>
          <w:u w:val="single"/>
          <w:rtl/>
        </w:rPr>
        <w:t>‏2.1</w:t>
      </w:r>
      <w:r w:rsidRPr="00480DA2">
        <w:rPr>
          <w:rFonts w:ascii="David" w:hAnsi="David" w:cs="David"/>
          <w:u w:val="single"/>
          <w:rtl/>
        </w:rPr>
        <w:fldChar w:fldCharType="end"/>
      </w:r>
      <w:r w:rsidRPr="00480DA2">
        <w:rPr>
          <w:rFonts w:ascii="David" w:hAnsi="David" w:cs="David"/>
          <w:u w:val="single"/>
          <w:rtl/>
        </w:rPr>
        <w:t xml:space="preserve"> ו-</w:t>
      </w:r>
      <w:r w:rsidRPr="00480DA2">
        <w:rPr>
          <w:rFonts w:ascii="David" w:hAnsi="David" w:cs="David"/>
          <w:u w:val="single"/>
          <w:rtl/>
        </w:rPr>
        <w:fldChar w:fldCharType="begin"/>
      </w:r>
      <w:r w:rsidRPr="00480DA2">
        <w:rPr>
          <w:rFonts w:ascii="David" w:hAnsi="David" w:cs="David"/>
          <w:u w:val="single"/>
          <w:rtl/>
        </w:rPr>
        <w:instrText xml:space="preserve"> </w:instrText>
      </w:r>
      <w:r w:rsidRPr="00480DA2">
        <w:rPr>
          <w:rFonts w:ascii="David" w:hAnsi="David" w:cs="David"/>
          <w:u w:val="single"/>
        </w:rPr>
        <w:instrText>REF</w:instrText>
      </w:r>
      <w:r w:rsidRPr="00480DA2">
        <w:rPr>
          <w:rFonts w:ascii="David" w:hAnsi="David" w:cs="David"/>
          <w:u w:val="single"/>
          <w:rtl/>
        </w:rPr>
        <w:instrText xml:space="preserve"> _</w:instrText>
      </w:r>
      <w:r w:rsidRPr="00480DA2">
        <w:rPr>
          <w:rFonts w:ascii="David" w:hAnsi="David" w:cs="David"/>
          <w:u w:val="single"/>
        </w:rPr>
        <w:instrText>Ref49421367 \r \h</w:instrText>
      </w:r>
      <w:r w:rsidRPr="00480DA2">
        <w:rPr>
          <w:rFonts w:ascii="David" w:hAnsi="David" w:cs="David"/>
          <w:u w:val="single"/>
          <w:rtl/>
        </w:rPr>
        <w:instrText xml:space="preserve">  \* </w:instrText>
      </w:r>
      <w:r w:rsidRPr="00480DA2">
        <w:rPr>
          <w:rFonts w:ascii="David" w:hAnsi="David" w:cs="David"/>
          <w:u w:val="single"/>
        </w:rPr>
        <w:instrText>MERGEFORMAT</w:instrText>
      </w:r>
      <w:r w:rsidRPr="00480DA2">
        <w:rPr>
          <w:rFonts w:ascii="David" w:hAnsi="David" w:cs="David"/>
          <w:u w:val="single"/>
          <w:rtl/>
        </w:rPr>
        <w:instrText xml:space="preserve"> </w:instrText>
      </w:r>
      <w:r w:rsidRPr="00480DA2">
        <w:rPr>
          <w:rFonts w:ascii="David" w:hAnsi="David" w:cs="David"/>
          <w:u w:val="single"/>
          <w:rtl/>
        </w:rPr>
      </w:r>
      <w:r w:rsidRPr="00480DA2">
        <w:rPr>
          <w:rFonts w:ascii="David" w:hAnsi="David" w:cs="David"/>
          <w:u w:val="single"/>
          <w:rtl/>
        </w:rPr>
        <w:fldChar w:fldCharType="separate"/>
      </w:r>
      <w:r w:rsidRPr="00480DA2">
        <w:rPr>
          <w:rFonts w:ascii="David" w:hAnsi="David" w:cs="David"/>
          <w:u w:val="single"/>
          <w:rtl/>
        </w:rPr>
        <w:t>‏ 2.2</w:t>
      </w:r>
      <w:r w:rsidRPr="00480DA2">
        <w:rPr>
          <w:rFonts w:ascii="David" w:hAnsi="David" w:cs="David"/>
          <w:u w:val="single"/>
          <w:rtl/>
        </w:rPr>
        <w:fldChar w:fldCharType="end"/>
      </w:r>
      <w:r w:rsidRPr="00480DA2">
        <w:rPr>
          <w:rFonts w:ascii="David" w:hAnsi="David" w:cs="David"/>
          <w:rtl/>
        </w:rPr>
        <w:t>:</w:t>
      </w:r>
    </w:p>
    <w:p w14:paraId="0F9B8750" w14:textId="77777777" w:rsidR="00480DA2" w:rsidRPr="00480DA2" w:rsidRDefault="00480DA2" w:rsidP="00480DA2">
      <w:pPr>
        <w:pStyle w:val="affe"/>
        <w:ind w:left="360"/>
        <w:jc w:val="both"/>
        <w:rPr>
          <w:rFonts w:ascii="David" w:hAnsi="David" w:cs="David"/>
        </w:rPr>
      </w:pPr>
    </w:p>
    <w:p w14:paraId="5CA2BF35" w14:textId="77777777" w:rsidR="00480DA2" w:rsidRPr="00480DA2" w:rsidRDefault="00480DA2" w:rsidP="00EC1257">
      <w:pPr>
        <w:pStyle w:val="affe"/>
        <w:numPr>
          <w:ilvl w:val="1"/>
          <w:numId w:val="60"/>
        </w:numPr>
        <w:jc w:val="both"/>
        <w:rPr>
          <w:rFonts w:ascii="David" w:hAnsi="David" w:cs="David"/>
          <w:noProof/>
        </w:rPr>
      </w:pPr>
      <w:bookmarkStart w:id="192" w:name="_Ref49421358"/>
      <w:r w:rsidRPr="00480DA2">
        <w:rPr>
          <w:rFonts w:ascii="David" w:hAnsi="David" w:cs="David"/>
          <w:noProof/>
          <w:rtl/>
        </w:rPr>
        <w:t>הדוחות הכספיים המבוקרים / סקורים של המציע ליום ______, בוקרו / נסקרו (בהתאמה) על ידי משרדנו</w:t>
      </w:r>
      <w:bookmarkEnd w:id="192"/>
      <w:r w:rsidRPr="00480DA2">
        <w:rPr>
          <w:rFonts w:ascii="David" w:hAnsi="David" w:cs="David"/>
          <w:noProof/>
          <w:rtl/>
        </w:rPr>
        <w:t xml:space="preserve">. דוח רואי החשבון המבקרים נחתם ביום _______. </w:t>
      </w:r>
    </w:p>
    <w:p w14:paraId="6A8E4877" w14:textId="77777777" w:rsidR="00480DA2" w:rsidRPr="00480DA2" w:rsidRDefault="00480DA2" w:rsidP="00480DA2">
      <w:pPr>
        <w:pStyle w:val="affe"/>
        <w:ind w:left="792"/>
        <w:jc w:val="both"/>
        <w:rPr>
          <w:rFonts w:ascii="David" w:hAnsi="David" w:cs="David"/>
          <w:noProof/>
          <w:rtl/>
        </w:rPr>
      </w:pPr>
    </w:p>
    <w:p w14:paraId="6F7EF2DE" w14:textId="77777777" w:rsidR="00480DA2" w:rsidRPr="00480DA2" w:rsidRDefault="00480DA2" w:rsidP="00EC1257">
      <w:pPr>
        <w:pStyle w:val="affe"/>
        <w:numPr>
          <w:ilvl w:val="1"/>
          <w:numId w:val="60"/>
        </w:numPr>
        <w:jc w:val="both"/>
        <w:rPr>
          <w:rFonts w:ascii="David" w:hAnsi="David" w:cs="David"/>
          <w:noProof/>
        </w:rPr>
      </w:pPr>
      <w:bookmarkStart w:id="193" w:name="_Ref49421367"/>
      <w:r w:rsidRPr="00480DA2">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93"/>
    </w:p>
    <w:p w14:paraId="74380F3A" w14:textId="77777777" w:rsidR="00480DA2" w:rsidRPr="00480DA2" w:rsidRDefault="00480DA2" w:rsidP="00480DA2">
      <w:pPr>
        <w:pStyle w:val="affe"/>
        <w:ind w:left="792"/>
        <w:jc w:val="both"/>
        <w:rPr>
          <w:rFonts w:ascii="David" w:hAnsi="David" w:cs="David"/>
          <w:noProof/>
        </w:rPr>
      </w:pPr>
    </w:p>
    <w:p w14:paraId="25AD2985" w14:textId="77777777" w:rsidR="00480DA2" w:rsidRPr="00480DA2" w:rsidRDefault="00480DA2" w:rsidP="00EC1257">
      <w:pPr>
        <w:pStyle w:val="affe"/>
        <w:numPr>
          <w:ilvl w:val="0"/>
          <w:numId w:val="60"/>
        </w:numPr>
        <w:jc w:val="both"/>
        <w:rPr>
          <w:rFonts w:ascii="David" w:hAnsi="David" w:cs="David"/>
          <w:noProof/>
        </w:rPr>
      </w:pPr>
      <w:r w:rsidRPr="00480DA2">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F1E9A1F" w14:textId="77777777" w:rsidR="00480DA2" w:rsidRPr="00480DA2" w:rsidRDefault="00480DA2" w:rsidP="00480DA2">
      <w:pPr>
        <w:jc w:val="both"/>
        <w:rPr>
          <w:rFonts w:ascii="David" w:hAnsi="David"/>
          <w:noProof/>
        </w:rPr>
      </w:pPr>
    </w:p>
    <w:p w14:paraId="540B8A0D" w14:textId="77777777" w:rsidR="00480DA2" w:rsidRPr="00480DA2" w:rsidRDefault="00480DA2" w:rsidP="00EC1257">
      <w:pPr>
        <w:pStyle w:val="affe"/>
        <w:numPr>
          <w:ilvl w:val="0"/>
          <w:numId w:val="60"/>
        </w:numPr>
        <w:jc w:val="both"/>
        <w:rPr>
          <w:rFonts w:ascii="David" w:hAnsi="David" w:cs="David"/>
        </w:rPr>
      </w:pPr>
      <w:bookmarkStart w:id="194" w:name="_Ref67864909"/>
      <w:r w:rsidRPr="00480DA2">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94"/>
    </w:p>
    <w:p w14:paraId="59BBF90D" w14:textId="77777777" w:rsidR="00480DA2" w:rsidRPr="00480DA2" w:rsidRDefault="00480DA2" w:rsidP="00480DA2">
      <w:pPr>
        <w:jc w:val="both"/>
        <w:rPr>
          <w:rFonts w:ascii="David" w:hAnsi="David"/>
        </w:rPr>
      </w:pPr>
    </w:p>
    <w:p w14:paraId="1B4E49E2" w14:textId="77777777" w:rsidR="00480DA2" w:rsidRPr="00480DA2" w:rsidRDefault="00480DA2" w:rsidP="00EC1257">
      <w:pPr>
        <w:pStyle w:val="affe"/>
        <w:numPr>
          <w:ilvl w:val="0"/>
          <w:numId w:val="60"/>
        </w:numPr>
        <w:jc w:val="both"/>
        <w:rPr>
          <w:rFonts w:ascii="David" w:hAnsi="David" w:cs="David"/>
        </w:rPr>
      </w:pPr>
      <w:bookmarkStart w:id="195" w:name="_Ref67864932"/>
      <w:r w:rsidRPr="00480DA2">
        <w:rPr>
          <w:rFonts w:ascii="David" w:hAnsi="David" w:cs="David"/>
          <w:rtl/>
        </w:rPr>
        <w:t xml:space="preserve">עד למועד חתימתנו על מכתב זה, לא בא לידיעתינו, בהתבסס על הבדיקות כמפורט בסעיף </w:t>
      </w:r>
      <w:r w:rsidRPr="00480DA2">
        <w:rPr>
          <w:rFonts w:ascii="David" w:hAnsi="David" w:cs="David"/>
          <w:rtl/>
        </w:rPr>
        <w:fldChar w:fldCharType="begin"/>
      </w:r>
      <w:r w:rsidRPr="00480DA2">
        <w:rPr>
          <w:rFonts w:ascii="David" w:hAnsi="David" w:cs="David"/>
          <w:rtl/>
        </w:rPr>
        <w:instrText xml:space="preserve"> </w:instrText>
      </w:r>
      <w:r w:rsidRPr="00480DA2">
        <w:rPr>
          <w:rFonts w:ascii="David" w:hAnsi="David" w:cs="David"/>
        </w:rPr>
        <w:instrText>REF</w:instrText>
      </w:r>
      <w:r w:rsidRPr="00480DA2">
        <w:rPr>
          <w:rFonts w:ascii="David" w:hAnsi="David" w:cs="David"/>
          <w:rtl/>
        </w:rPr>
        <w:instrText xml:space="preserve"> _</w:instrText>
      </w:r>
      <w:r w:rsidRPr="00480DA2">
        <w:rPr>
          <w:rFonts w:ascii="David" w:hAnsi="David" w:cs="David"/>
        </w:rPr>
        <w:instrText>Ref67864909 \r \h</w:instrText>
      </w:r>
      <w:r w:rsidRPr="00480DA2">
        <w:rPr>
          <w:rFonts w:ascii="David" w:hAnsi="David" w:cs="David"/>
          <w:rtl/>
        </w:rPr>
        <w:instrText xml:space="preserve">  \* </w:instrText>
      </w:r>
      <w:r w:rsidRPr="00480DA2">
        <w:rPr>
          <w:rFonts w:ascii="David" w:hAnsi="David" w:cs="David"/>
        </w:rPr>
        <w:instrText>MERGEFORMAT</w:instrText>
      </w:r>
      <w:r w:rsidRPr="00480DA2">
        <w:rPr>
          <w:rFonts w:ascii="David" w:hAnsi="David" w:cs="David"/>
          <w:rtl/>
        </w:rPr>
        <w:instrText xml:space="preserve"> </w:instrText>
      </w:r>
      <w:r w:rsidRPr="00480DA2">
        <w:rPr>
          <w:rFonts w:ascii="David" w:hAnsi="David" w:cs="David"/>
          <w:rtl/>
        </w:rPr>
      </w:r>
      <w:r w:rsidRPr="00480DA2">
        <w:rPr>
          <w:rFonts w:ascii="David" w:hAnsi="David" w:cs="David"/>
          <w:rtl/>
        </w:rPr>
        <w:fldChar w:fldCharType="separate"/>
      </w:r>
      <w:r w:rsidRPr="00480DA2">
        <w:rPr>
          <w:rFonts w:ascii="David" w:hAnsi="David" w:cs="David"/>
          <w:cs/>
        </w:rPr>
        <w:t>‎</w:t>
      </w:r>
      <w:r w:rsidRPr="00480DA2">
        <w:rPr>
          <w:rFonts w:ascii="David" w:hAnsi="David" w:cs="David"/>
        </w:rPr>
        <w:t>4</w:t>
      </w:r>
      <w:r w:rsidRPr="00480DA2">
        <w:rPr>
          <w:rFonts w:ascii="David" w:hAnsi="David" w:cs="David"/>
          <w:rtl/>
        </w:rPr>
        <w:fldChar w:fldCharType="end"/>
      </w:r>
      <w:r w:rsidRPr="00480DA2">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95"/>
    </w:p>
    <w:p w14:paraId="257514A2" w14:textId="77777777" w:rsidR="00480DA2" w:rsidRPr="00480DA2" w:rsidRDefault="00480DA2" w:rsidP="00480DA2">
      <w:pPr>
        <w:jc w:val="both"/>
        <w:rPr>
          <w:rFonts w:ascii="David" w:hAnsi="David"/>
          <w:rtl/>
        </w:rPr>
      </w:pPr>
    </w:p>
    <w:p w14:paraId="17A540CD" w14:textId="77777777" w:rsidR="00480DA2" w:rsidRPr="00480DA2" w:rsidRDefault="00480DA2" w:rsidP="00480DA2">
      <w:pPr>
        <w:ind w:left="26"/>
        <w:jc w:val="both"/>
        <w:rPr>
          <w:rFonts w:ascii="David" w:hAnsi="David"/>
        </w:rPr>
      </w:pPr>
    </w:p>
    <w:p w14:paraId="39B3C9EC" w14:textId="77777777" w:rsidR="00480DA2" w:rsidRPr="00480DA2" w:rsidRDefault="00480DA2" w:rsidP="00480DA2">
      <w:pPr>
        <w:tabs>
          <w:tab w:val="right" w:pos="665"/>
        </w:tabs>
        <w:ind w:left="255" w:hanging="255"/>
        <w:jc w:val="both"/>
        <w:rPr>
          <w:rFonts w:ascii="David" w:hAnsi="David"/>
          <w:rtl/>
        </w:rPr>
      </w:pPr>
      <w:r w:rsidRPr="00480DA2">
        <w:rPr>
          <w:rFonts w:ascii="David" w:hAnsi="David"/>
          <w:rtl/>
        </w:rPr>
        <w:t>(*) לעניין אישור זה, "</w:t>
      </w:r>
      <w:r w:rsidRPr="00480DA2">
        <w:rPr>
          <w:rFonts w:ascii="David" w:hAnsi="David"/>
          <w:b/>
          <w:bCs/>
          <w:rtl/>
        </w:rPr>
        <w:t>עסק חי</w:t>
      </w:r>
      <w:r w:rsidRPr="00480DA2">
        <w:rPr>
          <w:rFonts w:ascii="David" w:hAnsi="David"/>
          <w:rtl/>
        </w:rPr>
        <w:t>" – כהגדרתו בהתאם לתקן ביקורת (ישראל) 570 בדבר העסק החי של לשכת רואי חשבון בישראל.</w:t>
      </w:r>
    </w:p>
    <w:p w14:paraId="41562738" w14:textId="77777777" w:rsidR="00480DA2" w:rsidRPr="00480DA2" w:rsidRDefault="00480DA2" w:rsidP="00480DA2">
      <w:pPr>
        <w:tabs>
          <w:tab w:val="right" w:pos="665"/>
        </w:tabs>
        <w:jc w:val="both"/>
        <w:rPr>
          <w:rFonts w:ascii="David" w:hAnsi="David"/>
          <w:rtl/>
        </w:rPr>
      </w:pPr>
    </w:p>
    <w:p w14:paraId="212B69EF" w14:textId="77777777" w:rsidR="00480DA2" w:rsidRPr="00480DA2" w:rsidRDefault="00480DA2" w:rsidP="00480DA2">
      <w:pPr>
        <w:tabs>
          <w:tab w:val="right" w:pos="665"/>
        </w:tabs>
        <w:ind w:left="324" w:hanging="369"/>
        <w:jc w:val="both"/>
        <w:rPr>
          <w:rFonts w:ascii="David" w:hAnsi="David"/>
          <w:rtl/>
        </w:rPr>
      </w:pPr>
      <w:r w:rsidRPr="00480DA2">
        <w:rPr>
          <w:rFonts w:ascii="David" w:hAnsi="David"/>
          <w:rtl/>
        </w:rPr>
        <w:t xml:space="preserve">(**) אם מאז מועד חתימת רואה החשבון על דוח רואה החשבון המבקרים חלפו פחות מ- 3 חודשים, כי אז אין דרישה לסעיפים </w:t>
      </w:r>
      <w:r w:rsidRPr="00480DA2">
        <w:rPr>
          <w:rFonts w:ascii="David" w:hAnsi="David"/>
          <w:rtl/>
        </w:rPr>
        <w:fldChar w:fldCharType="begin"/>
      </w:r>
      <w:r w:rsidRPr="00480DA2">
        <w:rPr>
          <w:rFonts w:ascii="David" w:hAnsi="David"/>
          <w:rtl/>
        </w:rPr>
        <w:instrText xml:space="preserve"> </w:instrText>
      </w:r>
      <w:r w:rsidRPr="00480DA2">
        <w:rPr>
          <w:rFonts w:ascii="David" w:hAnsi="David"/>
        </w:rPr>
        <w:instrText>REF</w:instrText>
      </w:r>
      <w:r w:rsidRPr="00480DA2">
        <w:rPr>
          <w:rFonts w:ascii="David" w:hAnsi="David"/>
          <w:rtl/>
        </w:rPr>
        <w:instrText xml:space="preserve"> _</w:instrText>
      </w:r>
      <w:r w:rsidRPr="00480DA2">
        <w:rPr>
          <w:rFonts w:ascii="David" w:hAnsi="David"/>
        </w:rPr>
        <w:instrText>Ref67864909 \r \h</w:instrText>
      </w:r>
      <w:r w:rsidRPr="00480DA2">
        <w:rPr>
          <w:rFonts w:ascii="David" w:hAnsi="David"/>
          <w:rtl/>
        </w:rPr>
        <w:instrText xml:space="preserve">  \* </w:instrText>
      </w:r>
      <w:r w:rsidRPr="00480DA2">
        <w:rPr>
          <w:rFonts w:ascii="David" w:hAnsi="David"/>
        </w:rPr>
        <w:instrText>MERGEFORMAT</w:instrText>
      </w:r>
      <w:r w:rsidRPr="00480DA2">
        <w:rPr>
          <w:rFonts w:ascii="David" w:hAnsi="David"/>
          <w:rtl/>
        </w:rPr>
        <w:instrText xml:space="preserve"> </w:instrText>
      </w:r>
      <w:r w:rsidRPr="00480DA2">
        <w:rPr>
          <w:rFonts w:ascii="David" w:hAnsi="David"/>
          <w:rtl/>
        </w:rPr>
      </w:r>
      <w:r w:rsidRPr="00480DA2">
        <w:rPr>
          <w:rFonts w:ascii="David" w:hAnsi="David"/>
          <w:rtl/>
        </w:rPr>
        <w:fldChar w:fldCharType="separate"/>
      </w:r>
      <w:r w:rsidRPr="00480DA2">
        <w:rPr>
          <w:rFonts w:ascii="David" w:hAnsi="David"/>
          <w:cs/>
        </w:rPr>
        <w:t>‎</w:t>
      </w:r>
      <w:r w:rsidRPr="00480DA2">
        <w:rPr>
          <w:rFonts w:ascii="David" w:hAnsi="David"/>
        </w:rPr>
        <w:t>4</w:t>
      </w:r>
      <w:r w:rsidRPr="00480DA2">
        <w:rPr>
          <w:rFonts w:ascii="David" w:hAnsi="David"/>
          <w:rtl/>
        </w:rPr>
        <w:fldChar w:fldCharType="end"/>
      </w:r>
      <w:r w:rsidRPr="00480DA2">
        <w:rPr>
          <w:rFonts w:ascii="David" w:hAnsi="David"/>
          <w:rtl/>
        </w:rPr>
        <w:t xml:space="preserve"> ו- </w:t>
      </w:r>
      <w:r w:rsidRPr="00480DA2">
        <w:rPr>
          <w:rFonts w:ascii="David" w:hAnsi="David"/>
          <w:rtl/>
        </w:rPr>
        <w:fldChar w:fldCharType="begin"/>
      </w:r>
      <w:r w:rsidRPr="00480DA2">
        <w:rPr>
          <w:rFonts w:ascii="David" w:hAnsi="David"/>
          <w:rtl/>
        </w:rPr>
        <w:instrText xml:space="preserve"> </w:instrText>
      </w:r>
      <w:r w:rsidRPr="00480DA2">
        <w:rPr>
          <w:rFonts w:ascii="David" w:hAnsi="David"/>
        </w:rPr>
        <w:instrText>REF</w:instrText>
      </w:r>
      <w:r w:rsidRPr="00480DA2">
        <w:rPr>
          <w:rFonts w:ascii="David" w:hAnsi="David"/>
          <w:rtl/>
        </w:rPr>
        <w:instrText xml:space="preserve"> _</w:instrText>
      </w:r>
      <w:r w:rsidRPr="00480DA2">
        <w:rPr>
          <w:rFonts w:ascii="David" w:hAnsi="David"/>
        </w:rPr>
        <w:instrText>Ref67864932 \r \h</w:instrText>
      </w:r>
      <w:r w:rsidRPr="00480DA2">
        <w:rPr>
          <w:rFonts w:ascii="David" w:hAnsi="David"/>
          <w:rtl/>
        </w:rPr>
        <w:instrText xml:space="preserve">  \* </w:instrText>
      </w:r>
      <w:r w:rsidRPr="00480DA2">
        <w:rPr>
          <w:rFonts w:ascii="David" w:hAnsi="David"/>
        </w:rPr>
        <w:instrText>MERGEFORMAT</w:instrText>
      </w:r>
      <w:r w:rsidRPr="00480DA2">
        <w:rPr>
          <w:rFonts w:ascii="David" w:hAnsi="David"/>
          <w:rtl/>
        </w:rPr>
        <w:instrText xml:space="preserve"> </w:instrText>
      </w:r>
      <w:r w:rsidRPr="00480DA2">
        <w:rPr>
          <w:rFonts w:ascii="David" w:hAnsi="David"/>
          <w:rtl/>
        </w:rPr>
      </w:r>
      <w:r w:rsidRPr="00480DA2">
        <w:rPr>
          <w:rFonts w:ascii="David" w:hAnsi="David"/>
          <w:rtl/>
        </w:rPr>
        <w:fldChar w:fldCharType="separate"/>
      </w:r>
      <w:r w:rsidRPr="00480DA2">
        <w:rPr>
          <w:rFonts w:ascii="David" w:hAnsi="David"/>
          <w:cs/>
        </w:rPr>
        <w:t>‎</w:t>
      </w:r>
      <w:r w:rsidRPr="00480DA2">
        <w:rPr>
          <w:rFonts w:ascii="David" w:hAnsi="David"/>
        </w:rPr>
        <w:t>5</w:t>
      </w:r>
      <w:r w:rsidRPr="00480DA2">
        <w:rPr>
          <w:rFonts w:ascii="David" w:hAnsi="David"/>
          <w:rtl/>
        </w:rPr>
        <w:fldChar w:fldCharType="end"/>
      </w:r>
      <w:r w:rsidRPr="00480DA2">
        <w:rPr>
          <w:rFonts w:ascii="David" w:hAnsi="David"/>
          <w:rtl/>
        </w:rPr>
        <w:t>.</w:t>
      </w:r>
    </w:p>
    <w:p w14:paraId="198BC075" w14:textId="77777777" w:rsidR="00480DA2" w:rsidRPr="00480DA2" w:rsidRDefault="00480DA2" w:rsidP="00480DA2">
      <w:pPr>
        <w:jc w:val="both"/>
        <w:rPr>
          <w:rFonts w:ascii="David" w:hAnsi="David"/>
          <w:iCs/>
          <w:rtl/>
        </w:rPr>
      </w:pPr>
    </w:p>
    <w:p w14:paraId="2162F8AF" w14:textId="77777777" w:rsidR="00480DA2" w:rsidRPr="00480DA2" w:rsidRDefault="00480DA2" w:rsidP="00480DA2">
      <w:pPr>
        <w:pStyle w:val="21"/>
        <w:numPr>
          <w:ilvl w:val="0"/>
          <w:numId w:val="0"/>
        </w:numPr>
        <w:tabs>
          <w:tab w:val="left" w:pos="3240"/>
          <w:tab w:val="left" w:pos="6660"/>
        </w:tabs>
        <w:ind w:left="720"/>
        <w:jc w:val="center"/>
        <w:rPr>
          <w:rFonts w:ascii="David" w:hAnsi="David" w:cs="David"/>
          <w:i/>
          <w:sz w:val="24"/>
          <w:szCs w:val="24"/>
          <w:u w:val="none"/>
          <w:rtl/>
        </w:rPr>
      </w:pPr>
      <w:r w:rsidRPr="00480DA2">
        <w:rPr>
          <w:rFonts w:ascii="David" w:hAnsi="David" w:cs="David"/>
          <w:i/>
          <w:sz w:val="24"/>
          <w:szCs w:val="24"/>
          <w:u w:val="none"/>
          <w:rtl/>
        </w:rPr>
        <w:tab/>
        <w:t xml:space="preserve">                                                 בכבוד רב,</w:t>
      </w:r>
    </w:p>
    <w:p w14:paraId="6CEB238B" w14:textId="77777777" w:rsidR="00480DA2" w:rsidRPr="00480DA2" w:rsidRDefault="00480DA2" w:rsidP="00480DA2">
      <w:pPr>
        <w:jc w:val="center"/>
        <w:rPr>
          <w:rFonts w:ascii="David" w:hAnsi="David"/>
          <w:rtl/>
        </w:rPr>
      </w:pPr>
      <w:r w:rsidRPr="00480DA2">
        <w:rPr>
          <w:rFonts w:ascii="David" w:hAnsi="David"/>
          <w:rtl/>
        </w:rPr>
        <w:t xml:space="preserve">                                                                                                         ___________________</w:t>
      </w:r>
    </w:p>
    <w:p w14:paraId="13BF80C3" w14:textId="77777777" w:rsidR="00480DA2" w:rsidRPr="00480DA2" w:rsidRDefault="00480DA2" w:rsidP="00480DA2">
      <w:pPr>
        <w:ind w:left="6692"/>
        <w:jc w:val="both"/>
        <w:rPr>
          <w:rFonts w:ascii="David" w:hAnsi="David"/>
          <w:rtl/>
        </w:rPr>
      </w:pPr>
    </w:p>
    <w:p w14:paraId="34BB76A8" w14:textId="77777777" w:rsidR="00480DA2" w:rsidRPr="00480DA2" w:rsidRDefault="00480DA2" w:rsidP="00480DA2">
      <w:pPr>
        <w:tabs>
          <w:tab w:val="right" w:pos="9070"/>
        </w:tabs>
        <w:spacing w:after="120"/>
        <w:ind w:left="6691"/>
        <w:rPr>
          <w:rFonts w:ascii="David" w:hAnsi="David"/>
          <w:rtl/>
        </w:rPr>
      </w:pPr>
      <w:r w:rsidRPr="00480DA2">
        <w:rPr>
          <w:rFonts w:ascii="David" w:hAnsi="David"/>
          <w:rtl/>
        </w:rPr>
        <w:t xml:space="preserve">        רואי חשבון</w:t>
      </w:r>
    </w:p>
    <w:p w14:paraId="16C3DF41" w14:textId="77777777" w:rsidR="00480DA2" w:rsidRPr="00480DA2" w:rsidRDefault="00480DA2" w:rsidP="00480DA2">
      <w:pPr>
        <w:jc w:val="both"/>
        <w:rPr>
          <w:rFonts w:ascii="David" w:hAnsi="David"/>
          <w:rtl/>
        </w:rPr>
      </w:pPr>
    </w:p>
    <w:p w14:paraId="73587A61" w14:textId="77777777" w:rsidR="00480DA2" w:rsidRPr="00480DA2" w:rsidRDefault="00480DA2" w:rsidP="00480DA2">
      <w:pPr>
        <w:jc w:val="both"/>
        <w:rPr>
          <w:rFonts w:ascii="David" w:hAnsi="David"/>
          <w:rtl/>
        </w:rPr>
      </w:pPr>
      <w:r w:rsidRPr="00480DA2">
        <w:rPr>
          <w:rFonts w:ascii="David" w:hAnsi="David"/>
          <w:rtl/>
        </w:rPr>
        <w:t xml:space="preserve">הערות: </w:t>
      </w:r>
    </w:p>
    <w:p w14:paraId="245BDD2A" w14:textId="77777777" w:rsidR="00480DA2" w:rsidRPr="00480DA2" w:rsidRDefault="00480DA2" w:rsidP="00EC1257">
      <w:pPr>
        <w:numPr>
          <w:ilvl w:val="0"/>
          <w:numId w:val="59"/>
        </w:numPr>
        <w:spacing w:after="120"/>
        <w:ind w:left="748" w:hanging="357"/>
        <w:jc w:val="both"/>
        <w:rPr>
          <w:rFonts w:ascii="David" w:hAnsi="David"/>
          <w:rtl/>
        </w:rPr>
      </w:pPr>
      <w:r w:rsidRPr="00480DA2">
        <w:rPr>
          <w:rFonts w:ascii="David" w:hAnsi="David"/>
          <w:rtl/>
        </w:rPr>
        <w:t>נוסח זה נקבע בתיאום עם הוועדה לקביעת נוסחי חוות דעת מיוחדים ואישורי רואי חשבון של לשכת רואי חשבון בישראל בדצמבר 2020.</w:t>
      </w:r>
    </w:p>
    <w:p w14:paraId="73406CE5" w14:textId="77777777" w:rsidR="00480DA2" w:rsidRPr="00480DA2" w:rsidRDefault="00480DA2" w:rsidP="00EC1257">
      <w:pPr>
        <w:pStyle w:val="af"/>
        <w:numPr>
          <w:ilvl w:val="0"/>
          <w:numId w:val="59"/>
        </w:numPr>
        <w:tabs>
          <w:tab w:val="clear" w:pos="4153"/>
          <w:tab w:val="left" w:pos="6945"/>
        </w:tabs>
        <w:jc w:val="both"/>
        <w:rPr>
          <w:rFonts w:ascii="David" w:hAnsi="David"/>
          <w:rtl/>
        </w:rPr>
      </w:pPr>
      <w:r w:rsidRPr="00480DA2">
        <w:rPr>
          <w:rFonts w:ascii="David" w:hAnsi="David"/>
          <w:rtl/>
        </w:rPr>
        <w:lastRenderedPageBreak/>
        <w:t xml:space="preserve">יודפס על נייר לוגו של משרד רואי החשבון. </w:t>
      </w:r>
    </w:p>
    <w:p w14:paraId="099E88D4" w14:textId="77777777" w:rsidR="00764FB4" w:rsidRDefault="00764FB4" w:rsidP="00121E61">
      <w:pPr>
        <w:pStyle w:val="affe"/>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21F3D567" w14:textId="77777777" w:rsidR="00764FB4" w:rsidRDefault="00764FB4">
      <w:pPr>
        <w:bidi w:val="0"/>
        <w:rPr>
          <w:rFonts w:ascii="David" w:hAnsi="David"/>
          <w:b/>
          <w:bCs/>
        </w:rPr>
      </w:pPr>
      <w:r>
        <w:rPr>
          <w:rFonts w:ascii="David" w:hAnsi="David"/>
          <w:b/>
          <w:bCs/>
          <w:rtl/>
        </w:rPr>
        <w:br w:type="page"/>
      </w:r>
    </w:p>
    <w:p w14:paraId="224EA696" w14:textId="77777777" w:rsidR="002B76D5" w:rsidRDefault="002B76D5" w:rsidP="002B76D5">
      <w:pPr>
        <w:pStyle w:val="affe"/>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w:t>
      </w:r>
      <w:r w:rsidR="00CA3A85">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3E599DFC" w14:textId="77777777" w:rsidR="002B76D5" w:rsidRDefault="002B76D5" w:rsidP="002B76D5">
      <w:pPr>
        <w:pStyle w:val="affe"/>
        <w:spacing w:line="360" w:lineRule="auto"/>
        <w:ind w:left="0"/>
        <w:outlineLvl w:val="0"/>
        <w:rPr>
          <w:rFonts w:ascii="David" w:hAnsi="David" w:cs="David"/>
          <w:rtl/>
          <w:lang w:eastAsia="en-US"/>
        </w:rPr>
      </w:pPr>
    </w:p>
    <w:p w14:paraId="0F0EB00E" w14:textId="36685A27" w:rsidR="002B76D5" w:rsidRDefault="0044551C" w:rsidP="002B76D5">
      <w:pPr>
        <w:pStyle w:val="affe"/>
        <w:spacing w:line="360" w:lineRule="auto"/>
        <w:ind w:left="0"/>
        <w:outlineLvl w:val="0"/>
        <w:rPr>
          <w:rFonts w:ascii="David" w:hAnsi="David" w:cs="David"/>
          <w:rtl/>
          <w:lang w:eastAsia="en-US"/>
        </w:rPr>
      </w:pPr>
      <w:r>
        <w:rPr>
          <w:rFonts w:ascii="David" w:hAnsi="David" w:cs="David"/>
          <w:noProof/>
          <w:lang w:eastAsia="en-US"/>
        </w:rPr>
        <w:drawing>
          <wp:inline distT="0" distB="0" distL="0" distR="0" wp14:anchorId="216060C7" wp14:editId="69E2A1DC">
            <wp:extent cx="5734050" cy="8310880"/>
            <wp:effectExtent l="0" t="0" r="0" b="0"/>
            <wp:docPr id="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10880"/>
                    </a:xfrm>
                    <a:prstGeom prst="rect">
                      <a:avLst/>
                    </a:prstGeom>
                    <a:noFill/>
                    <a:ln>
                      <a:noFill/>
                    </a:ln>
                  </pic:spPr>
                </pic:pic>
              </a:graphicData>
            </a:graphic>
          </wp:inline>
        </w:drawing>
      </w:r>
    </w:p>
    <w:p w14:paraId="4184C4F4" w14:textId="77777777" w:rsidR="002B76D5" w:rsidRDefault="002B76D5" w:rsidP="002B76D5">
      <w:pPr>
        <w:pStyle w:val="affe"/>
        <w:keepNext/>
        <w:keepLines/>
        <w:widowControl w:val="0"/>
        <w:spacing w:line="360" w:lineRule="auto"/>
        <w:ind w:left="0"/>
        <w:outlineLvl w:val="0"/>
        <w:rPr>
          <w:rFonts w:ascii="David" w:hAnsi="David" w:cs="David"/>
          <w:b/>
          <w:bCs/>
          <w:rtl/>
          <w:lang w:eastAsia="en-US"/>
        </w:rPr>
      </w:pPr>
    </w:p>
    <w:p w14:paraId="1D84A381" w14:textId="7FA51112" w:rsidR="002B76D5" w:rsidRDefault="0044551C" w:rsidP="002B76D5">
      <w:pPr>
        <w:pStyle w:val="affe"/>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drawing>
          <wp:inline distT="0" distB="0" distL="0" distR="0" wp14:anchorId="096D6938" wp14:editId="7D173DA6">
            <wp:extent cx="5734050" cy="8339455"/>
            <wp:effectExtent l="0" t="0" r="0" b="0"/>
            <wp:docPr id="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9455"/>
                    </a:xfrm>
                    <a:prstGeom prst="rect">
                      <a:avLst/>
                    </a:prstGeom>
                    <a:noFill/>
                    <a:ln>
                      <a:noFill/>
                    </a:ln>
                  </pic:spPr>
                </pic:pic>
              </a:graphicData>
            </a:graphic>
          </wp:inline>
        </w:drawing>
      </w:r>
    </w:p>
    <w:p w14:paraId="04813DB2" w14:textId="6757CB0E" w:rsidR="002B76D5" w:rsidRDefault="0044551C" w:rsidP="002B76D5">
      <w:pPr>
        <w:pStyle w:val="affe"/>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456A424A" wp14:editId="256D2601">
            <wp:extent cx="5729605" cy="8343900"/>
            <wp:effectExtent l="0" t="0" r="0" b="0"/>
            <wp:docPr id="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9605" cy="8343900"/>
                    </a:xfrm>
                    <a:prstGeom prst="rect">
                      <a:avLst/>
                    </a:prstGeom>
                    <a:noFill/>
                    <a:ln>
                      <a:noFill/>
                    </a:ln>
                  </pic:spPr>
                </pic:pic>
              </a:graphicData>
            </a:graphic>
          </wp:inline>
        </w:drawing>
      </w:r>
    </w:p>
    <w:p w14:paraId="6D28811F" w14:textId="4593511B" w:rsidR="002B76D5" w:rsidRDefault="0044551C" w:rsidP="002B76D5">
      <w:pPr>
        <w:pStyle w:val="affe"/>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187DEC86" wp14:editId="32FA40C3">
            <wp:extent cx="5729605" cy="8172450"/>
            <wp:effectExtent l="0" t="0" r="0" b="0"/>
            <wp:docPr id="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9605" cy="8172450"/>
                    </a:xfrm>
                    <a:prstGeom prst="rect">
                      <a:avLst/>
                    </a:prstGeom>
                    <a:noFill/>
                    <a:ln>
                      <a:noFill/>
                    </a:ln>
                  </pic:spPr>
                </pic:pic>
              </a:graphicData>
            </a:graphic>
          </wp:inline>
        </w:drawing>
      </w:r>
    </w:p>
    <w:p w14:paraId="45EE6996" w14:textId="1A05B70C" w:rsidR="002B76D5" w:rsidRPr="00DD6E47" w:rsidRDefault="0044551C" w:rsidP="002B76D5">
      <w:pPr>
        <w:pStyle w:val="affe"/>
        <w:keepNext/>
        <w:keepLines/>
        <w:widowControl w:val="0"/>
        <w:spacing w:line="360" w:lineRule="auto"/>
        <w:ind w:left="0"/>
        <w:outlineLvl w:val="0"/>
        <w:rPr>
          <w:rFonts w:ascii="David" w:hAnsi="David" w:cs="David"/>
          <w:b/>
          <w:bCs/>
          <w:rtl/>
          <w:lang w:eastAsia="en-US"/>
        </w:rPr>
      </w:pPr>
      <w:r>
        <w:rPr>
          <w:rFonts w:ascii="David" w:hAnsi="David" w:cs="David"/>
          <w:b/>
          <w:bCs/>
          <w:noProof/>
          <w:lang w:eastAsia="en-US"/>
        </w:rPr>
        <w:lastRenderedPageBreak/>
        <w:drawing>
          <wp:inline distT="0" distB="0" distL="0" distR="0" wp14:anchorId="31E789C7" wp14:editId="014A4A01">
            <wp:extent cx="5739130" cy="8044180"/>
            <wp:effectExtent l="0" t="0" r="0" b="0"/>
            <wp:docPr id="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9130" cy="8044180"/>
                    </a:xfrm>
                    <a:prstGeom prst="rect">
                      <a:avLst/>
                    </a:prstGeom>
                    <a:noFill/>
                    <a:ln>
                      <a:noFill/>
                    </a:ln>
                  </pic:spPr>
                </pic:pic>
              </a:graphicData>
            </a:graphic>
          </wp:inline>
        </w:drawing>
      </w:r>
      <w:r w:rsidR="002B76D5">
        <w:rPr>
          <w:rFonts w:ascii="David" w:hAnsi="David" w:cs="David" w:hint="cs"/>
          <w:rtl/>
          <w:lang w:eastAsia="en-US"/>
        </w:rPr>
        <w:t xml:space="preserve"> </w:t>
      </w:r>
    </w:p>
    <w:p w14:paraId="66558BE9" w14:textId="77777777" w:rsidR="00271435" w:rsidRDefault="00271435" w:rsidP="00121E61">
      <w:pPr>
        <w:pStyle w:val="affe"/>
        <w:keepNext/>
        <w:keepLines/>
        <w:widowControl w:val="0"/>
        <w:spacing w:line="360" w:lineRule="auto"/>
        <w:ind w:left="0"/>
        <w:outlineLvl w:val="0"/>
        <w:rPr>
          <w:rFonts w:ascii="David" w:hAnsi="David" w:cs="David"/>
          <w:b/>
          <w:bCs/>
          <w:rtl/>
          <w:lang w:eastAsia="en-US"/>
        </w:rPr>
      </w:pPr>
    </w:p>
    <w:p w14:paraId="7AE5637A" w14:textId="77777777" w:rsidR="002B76D5" w:rsidRDefault="002B76D5">
      <w:pPr>
        <w:bidi w:val="0"/>
        <w:rPr>
          <w:rFonts w:ascii="David" w:hAnsi="David"/>
          <w:b/>
          <w:bCs/>
          <w:rtl/>
        </w:rPr>
      </w:pPr>
      <w:r>
        <w:rPr>
          <w:rFonts w:ascii="David" w:hAnsi="David"/>
          <w:b/>
          <w:bCs/>
          <w:rtl/>
        </w:rPr>
        <w:br w:type="page"/>
      </w:r>
    </w:p>
    <w:p w14:paraId="4D26267F" w14:textId="24103C2C" w:rsidR="00193945" w:rsidRPr="00764FB4" w:rsidRDefault="00193945" w:rsidP="00193945">
      <w:pPr>
        <w:pStyle w:val="affe"/>
        <w:keepNext/>
        <w:keepLines/>
        <w:widowControl w:val="0"/>
        <w:spacing w:line="360" w:lineRule="auto"/>
        <w:ind w:left="0"/>
        <w:outlineLvl w:val="0"/>
        <w:rPr>
          <w:rFonts w:ascii="David" w:hAnsi="David" w:cs="David"/>
          <w:b/>
          <w:bCs/>
          <w:rtl/>
          <w:lang w:eastAsia="en-US"/>
        </w:rPr>
      </w:pPr>
      <w:bookmarkStart w:id="196" w:name="_Hlk14363215"/>
      <w:r w:rsidRPr="00460BF2">
        <w:rPr>
          <w:rFonts w:ascii="David" w:hAnsi="David" w:cs="David" w:hint="cs"/>
          <w:b/>
          <w:bCs/>
          <w:rtl/>
          <w:lang w:eastAsia="en-US"/>
        </w:rPr>
        <w:lastRenderedPageBreak/>
        <w:t>נספח א'</w:t>
      </w:r>
      <w:r>
        <w:rPr>
          <w:rFonts w:ascii="David" w:hAnsi="David" w:cs="David" w:hint="cs"/>
          <w:b/>
          <w:bCs/>
          <w:rtl/>
          <w:lang w:eastAsia="en-US"/>
        </w:rPr>
        <w:t>10</w:t>
      </w:r>
      <w:r w:rsidRPr="00460BF2">
        <w:rPr>
          <w:rFonts w:ascii="David" w:hAnsi="David" w:cs="David" w:hint="cs"/>
          <w:b/>
          <w:bCs/>
          <w:rtl/>
          <w:lang w:eastAsia="en-US"/>
        </w:rPr>
        <w:t xml:space="preserve"> </w:t>
      </w:r>
      <w:r w:rsidR="000854D6">
        <w:rPr>
          <w:rFonts w:ascii="David" w:hAnsi="David" w:cs="David"/>
          <w:b/>
          <w:bCs/>
          <w:rtl/>
          <w:lang w:eastAsia="en-US"/>
        </w:rPr>
        <w:tab/>
      </w:r>
      <w:r w:rsidRPr="00BC50EC">
        <w:rPr>
          <w:rFonts w:ascii="David" w:hAnsi="David" w:cs="David" w:hint="cs"/>
          <w:rtl/>
          <w:lang w:eastAsia="en-US"/>
        </w:rPr>
        <w:t>ערבות הצעה</w:t>
      </w:r>
    </w:p>
    <w:p w14:paraId="4B9FB49F" w14:textId="77777777" w:rsidR="00193945" w:rsidRDefault="00193945" w:rsidP="00193945">
      <w:pPr>
        <w:spacing w:line="360" w:lineRule="auto"/>
        <w:jc w:val="both"/>
        <w:rPr>
          <w:rFonts w:ascii="David" w:hAnsi="David"/>
          <w:rtl/>
        </w:rPr>
      </w:pPr>
    </w:p>
    <w:p w14:paraId="48E11379" w14:textId="77777777" w:rsidR="00193945" w:rsidRPr="00E81EF1" w:rsidRDefault="00193945" w:rsidP="00193945">
      <w:pPr>
        <w:spacing w:line="360" w:lineRule="auto"/>
        <w:jc w:val="both"/>
        <w:rPr>
          <w:rFonts w:ascii="David" w:hAnsi="David"/>
        </w:rPr>
      </w:pPr>
      <w:r w:rsidRPr="00E81EF1">
        <w:rPr>
          <w:rFonts w:ascii="David" w:hAnsi="David"/>
          <w:rtl/>
        </w:rPr>
        <w:t>שם הבנק/חברת הביטוח ________________</w:t>
      </w:r>
    </w:p>
    <w:p w14:paraId="7DB4EF61" w14:textId="77777777" w:rsidR="00193945" w:rsidRPr="00E81EF1" w:rsidRDefault="00193945" w:rsidP="00193945">
      <w:pPr>
        <w:spacing w:line="360" w:lineRule="auto"/>
        <w:jc w:val="both"/>
        <w:rPr>
          <w:rFonts w:ascii="David" w:hAnsi="David"/>
        </w:rPr>
      </w:pPr>
      <w:r w:rsidRPr="00E81EF1">
        <w:rPr>
          <w:rFonts w:ascii="David" w:hAnsi="David"/>
          <w:rtl/>
        </w:rPr>
        <w:t>מס' הטלפון ________________________</w:t>
      </w:r>
    </w:p>
    <w:p w14:paraId="2150680F" w14:textId="77777777" w:rsidR="00193945" w:rsidRPr="00E81EF1" w:rsidRDefault="00193945" w:rsidP="00193945">
      <w:pPr>
        <w:spacing w:line="360" w:lineRule="auto"/>
        <w:jc w:val="both"/>
        <w:rPr>
          <w:rFonts w:ascii="David" w:hAnsi="David"/>
        </w:rPr>
      </w:pPr>
      <w:r w:rsidRPr="00E81EF1">
        <w:rPr>
          <w:rFonts w:ascii="David" w:hAnsi="David"/>
          <w:rtl/>
        </w:rPr>
        <w:t>מס' הפקס: ________________________</w:t>
      </w:r>
    </w:p>
    <w:p w14:paraId="24B4B8D4" w14:textId="77777777" w:rsidR="00193945" w:rsidRPr="00E81EF1" w:rsidRDefault="00193945" w:rsidP="00193945">
      <w:pPr>
        <w:spacing w:line="360" w:lineRule="auto"/>
        <w:jc w:val="both"/>
        <w:rPr>
          <w:rFonts w:ascii="David" w:hAnsi="David"/>
        </w:rPr>
      </w:pPr>
    </w:p>
    <w:p w14:paraId="44236B64" w14:textId="77777777" w:rsidR="00193945" w:rsidRPr="00E81EF1" w:rsidRDefault="00193945" w:rsidP="00193945">
      <w:pPr>
        <w:spacing w:line="360" w:lineRule="auto"/>
        <w:jc w:val="center"/>
        <w:rPr>
          <w:rFonts w:ascii="David" w:hAnsi="David"/>
          <w:b/>
          <w:bCs/>
          <w:u w:val="single"/>
        </w:rPr>
      </w:pPr>
      <w:r w:rsidRPr="00E81EF1">
        <w:rPr>
          <w:rFonts w:ascii="David" w:hAnsi="David"/>
          <w:b/>
          <w:bCs/>
          <w:u w:val="single"/>
          <w:rtl/>
        </w:rPr>
        <w:t>כתב ערבות</w:t>
      </w:r>
    </w:p>
    <w:p w14:paraId="1DDBB505" w14:textId="77777777" w:rsidR="00193945" w:rsidRPr="00E81EF1" w:rsidRDefault="00193945" w:rsidP="00193945">
      <w:pPr>
        <w:spacing w:line="360" w:lineRule="auto"/>
        <w:jc w:val="both"/>
        <w:rPr>
          <w:rFonts w:ascii="David" w:hAnsi="David"/>
        </w:rPr>
      </w:pPr>
      <w:r w:rsidRPr="00E81EF1">
        <w:rPr>
          <w:rFonts w:ascii="David" w:hAnsi="David"/>
          <w:rtl/>
        </w:rPr>
        <w:t xml:space="preserve">לכבוד </w:t>
      </w:r>
    </w:p>
    <w:p w14:paraId="10BC448E" w14:textId="77777777" w:rsidR="00193945" w:rsidRPr="00E81EF1" w:rsidRDefault="00193945" w:rsidP="00193945">
      <w:pPr>
        <w:spacing w:line="360" w:lineRule="auto"/>
        <w:jc w:val="both"/>
        <w:rPr>
          <w:rFonts w:ascii="David" w:hAnsi="David"/>
        </w:rPr>
      </w:pPr>
      <w:r w:rsidRPr="00E81EF1">
        <w:rPr>
          <w:rFonts w:ascii="David" w:hAnsi="David"/>
          <w:rtl/>
        </w:rPr>
        <w:t xml:space="preserve">ממשלת ישראל </w:t>
      </w:r>
    </w:p>
    <w:p w14:paraId="219EB6DB" w14:textId="77777777" w:rsidR="00193945" w:rsidRPr="00E81EF1" w:rsidRDefault="00193945" w:rsidP="00193945">
      <w:pPr>
        <w:spacing w:line="360" w:lineRule="auto"/>
        <w:jc w:val="both"/>
        <w:rPr>
          <w:rFonts w:ascii="David" w:hAnsi="David"/>
        </w:rPr>
      </w:pPr>
      <w:r w:rsidRPr="00E81EF1">
        <w:rPr>
          <w:rFonts w:ascii="David" w:hAnsi="David"/>
          <w:rtl/>
        </w:rPr>
        <w:t xml:space="preserve">באמצעות משרד </w:t>
      </w:r>
      <w:r w:rsidR="00101F75">
        <w:rPr>
          <w:rFonts w:ascii="David" w:hAnsi="David" w:hint="cs"/>
          <w:rtl/>
        </w:rPr>
        <w:t>הפנים</w:t>
      </w:r>
    </w:p>
    <w:p w14:paraId="60D9BD08" w14:textId="77777777" w:rsidR="00193945" w:rsidRPr="00E81EF1" w:rsidRDefault="00193945" w:rsidP="00193945">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1C35D511" w14:textId="4F4C598F" w:rsidR="00193945" w:rsidRPr="00E81EF1" w:rsidRDefault="00193945" w:rsidP="00193945">
      <w:pPr>
        <w:spacing w:line="360" w:lineRule="auto"/>
        <w:jc w:val="both"/>
        <w:rPr>
          <w:rFonts w:ascii="David" w:hAnsi="David"/>
        </w:rPr>
      </w:pPr>
      <w:r w:rsidRPr="00E81EF1">
        <w:rPr>
          <w:rFonts w:ascii="David" w:hAnsi="David"/>
          <w:rtl/>
        </w:rPr>
        <w:t xml:space="preserve">אנו ערבים בזה כלפיכם לסילוק כל </w:t>
      </w:r>
      <w:r w:rsidRPr="00CA2B9A">
        <w:rPr>
          <w:rFonts w:ascii="David" w:hAnsi="David"/>
          <w:rtl/>
        </w:rPr>
        <w:t xml:space="preserve">סכום עד לסך </w:t>
      </w:r>
      <w:r w:rsidR="00CA2B9A" w:rsidRPr="00CA2B9A">
        <w:rPr>
          <w:rFonts w:ascii="David" w:hAnsi="David" w:hint="cs"/>
          <w:rtl/>
        </w:rPr>
        <w:t>25</w:t>
      </w:r>
      <w:r w:rsidRPr="00CA2B9A">
        <w:rPr>
          <w:rFonts w:ascii="David" w:hAnsi="David" w:hint="cs"/>
          <w:rtl/>
        </w:rPr>
        <w:t>,</w:t>
      </w:r>
      <w:r w:rsidR="00101F75" w:rsidRPr="00CA2B9A">
        <w:rPr>
          <w:rFonts w:ascii="David" w:hAnsi="David" w:hint="cs"/>
          <w:rtl/>
        </w:rPr>
        <w:t>000</w:t>
      </w:r>
      <w:r w:rsidRPr="00CA2B9A">
        <w:rPr>
          <w:rFonts w:ascii="David" w:hAnsi="David" w:hint="cs"/>
          <w:rtl/>
        </w:rPr>
        <w:t xml:space="preserve"> ש"ח </w:t>
      </w:r>
      <w:r w:rsidRPr="00CA2B9A">
        <w:rPr>
          <w:rFonts w:ascii="David" w:hAnsi="David"/>
          <w:rtl/>
        </w:rPr>
        <w:t>(במילים</w:t>
      </w:r>
      <w:r w:rsidRPr="00CA2B9A">
        <w:rPr>
          <w:rFonts w:ascii="David" w:hAnsi="David" w:hint="cs"/>
          <w:rtl/>
        </w:rPr>
        <w:t>:</w:t>
      </w:r>
      <w:r w:rsidRPr="00CA2B9A">
        <w:rPr>
          <w:rFonts w:ascii="David" w:hAnsi="David"/>
          <w:rtl/>
        </w:rPr>
        <w:t xml:space="preserve"> </w:t>
      </w:r>
      <w:r w:rsidR="00CA2B9A" w:rsidRPr="00CA2B9A">
        <w:rPr>
          <w:rFonts w:ascii="David" w:hAnsi="David" w:hint="cs"/>
          <w:rtl/>
        </w:rPr>
        <w:t>עשרים וחמישה</w:t>
      </w:r>
      <w:r w:rsidRPr="00CA2B9A">
        <w:rPr>
          <w:rFonts w:ascii="David" w:hAnsi="David" w:hint="cs"/>
          <w:rtl/>
        </w:rPr>
        <w:t xml:space="preserve"> אלף ש"ח</w:t>
      </w:r>
      <w:r w:rsidRPr="00CA2B9A">
        <w:rPr>
          <w:rFonts w:ascii="David" w:hAnsi="David"/>
          <w:rtl/>
        </w:rPr>
        <w:t>)</w:t>
      </w:r>
    </w:p>
    <w:p w14:paraId="583BBC00" w14:textId="77777777" w:rsidR="00193945" w:rsidRPr="007E740E" w:rsidRDefault="00193945" w:rsidP="00193945">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06A82924" w14:textId="41C0C7C3" w:rsidR="00193945" w:rsidRPr="007E740E" w:rsidRDefault="00193945" w:rsidP="00101F75">
      <w:pPr>
        <w:spacing w:line="360" w:lineRule="auto"/>
        <w:jc w:val="both"/>
        <w:rPr>
          <w:rFonts w:ascii="David" w:hAnsi="David"/>
        </w:rPr>
      </w:pPr>
      <w:r w:rsidRPr="007E740E">
        <w:rPr>
          <w:rFonts w:ascii="David" w:hAnsi="David"/>
          <w:rtl/>
        </w:rPr>
        <w:t xml:space="preserve">עם </w:t>
      </w:r>
      <w:r w:rsidRPr="00685CDA">
        <w:rPr>
          <w:rFonts w:ascii="David" w:hAnsi="David" w:hint="eastAsia"/>
          <w:rtl/>
        </w:rPr>
        <w:t>מכרז</w:t>
      </w:r>
      <w:r w:rsidRPr="00685CDA">
        <w:rPr>
          <w:rFonts w:ascii="David" w:hAnsi="David"/>
          <w:rtl/>
        </w:rPr>
        <w:t xml:space="preserve"> </w:t>
      </w:r>
      <w:r w:rsidRPr="00685CDA">
        <w:rPr>
          <w:rFonts w:ascii="David" w:hAnsi="David" w:hint="eastAsia"/>
          <w:rtl/>
        </w:rPr>
        <w:t>מספר</w:t>
      </w:r>
      <w:r w:rsidRPr="00685CDA">
        <w:rPr>
          <w:rFonts w:ascii="David" w:hAnsi="David"/>
          <w:rtl/>
        </w:rPr>
        <w:t xml:space="preserve"> </w:t>
      </w:r>
      <w:r w:rsidR="00C978FC">
        <w:rPr>
          <w:rFonts w:ascii="David" w:hAnsi="David" w:hint="cs"/>
          <w:rtl/>
        </w:rPr>
        <w:t>7/2022</w:t>
      </w:r>
      <w:r w:rsidRPr="00685CDA">
        <w:rPr>
          <w:rFonts w:ascii="David" w:hAnsi="David"/>
          <w:rtl/>
        </w:rPr>
        <w:t xml:space="preserve"> </w:t>
      </w:r>
      <w:r w:rsidR="00807255">
        <w:rPr>
          <w:rFonts w:ascii="David" w:hAnsi="David" w:hint="cs"/>
          <w:rtl/>
        </w:rPr>
        <w:t>ליישום והטמעה של מערכת לניהול למידה (</w:t>
      </w:r>
      <w:r w:rsidR="00807255">
        <w:rPr>
          <w:rFonts w:ascii="David" w:hAnsi="David" w:hint="cs"/>
        </w:rPr>
        <w:t>LMS</w:t>
      </w:r>
      <w:r w:rsidR="00807255">
        <w:rPr>
          <w:rFonts w:ascii="David" w:hAnsi="David" w:hint="cs"/>
          <w:rtl/>
        </w:rPr>
        <w:t>)</w:t>
      </w:r>
      <w:r w:rsidRPr="007E740E">
        <w:rPr>
          <w:rFonts w:ascii="David" w:hAnsi="David" w:hint="cs"/>
          <w:rtl/>
        </w:rPr>
        <w:t>.</w:t>
      </w:r>
    </w:p>
    <w:p w14:paraId="7C3EF515" w14:textId="77777777" w:rsidR="00193945" w:rsidRPr="00010928" w:rsidRDefault="00193945" w:rsidP="00193945">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010928">
        <w:rPr>
          <w:rFonts w:ascii="David" w:hAnsi="David"/>
          <w:rtl/>
        </w:rPr>
        <w:t>שיכולה לעמוד לחייב בקשר לחיוב כלפיכם, או לדרוש תחילה את סילוק הסכום האמור מאת החייב.</w:t>
      </w:r>
    </w:p>
    <w:p w14:paraId="164D30E0" w14:textId="77777777" w:rsidR="00193945" w:rsidRPr="00E81EF1" w:rsidRDefault="00193945" w:rsidP="00193945">
      <w:pPr>
        <w:spacing w:line="360" w:lineRule="auto"/>
        <w:jc w:val="both"/>
        <w:rPr>
          <w:rFonts w:ascii="David" w:hAnsi="David"/>
        </w:rPr>
      </w:pPr>
      <w:r w:rsidRPr="00010928">
        <w:rPr>
          <w:rFonts w:ascii="David" w:hAnsi="David"/>
          <w:rtl/>
        </w:rPr>
        <w:t xml:space="preserve">ערבות זו תהיה בתוקף </w:t>
      </w:r>
      <w:r w:rsidRPr="00010928">
        <w:rPr>
          <w:rFonts w:ascii="David" w:hAnsi="David"/>
          <w:b/>
          <w:bCs/>
          <w:rtl/>
        </w:rPr>
        <w:t xml:space="preserve">עד תאריך </w:t>
      </w:r>
      <w:r w:rsidR="00101F75" w:rsidRPr="00101F75">
        <w:rPr>
          <w:rFonts w:ascii="David" w:hAnsi="David" w:hint="cs"/>
          <w:b/>
          <w:bCs/>
          <w:highlight w:val="yellow"/>
          <w:rtl/>
        </w:rPr>
        <w:t>_________________</w:t>
      </w:r>
      <w:r w:rsidRPr="00101F75">
        <w:rPr>
          <w:rFonts w:ascii="David" w:hAnsi="David" w:hint="cs"/>
          <w:b/>
          <w:bCs/>
          <w:highlight w:val="yellow"/>
          <w:rtl/>
        </w:rPr>
        <w:t>.</w:t>
      </w:r>
    </w:p>
    <w:p w14:paraId="2A58B9CC" w14:textId="77777777" w:rsidR="00193945" w:rsidRPr="00E81EF1" w:rsidRDefault="00193945" w:rsidP="00193945">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28DC9855" w14:textId="77777777" w:rsidR="00193945" w:rsidRPr="00E81EF1" w:rsidRDefault="00193945" w:rsidP="00193945">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31CCCAD3" w14:textId="77777777" w:rsidR="00193945" w:rsidRPr="00E81EF1" w:rsidRDefault="00193945" w:rsidP="00193945">
      <w:pPr>
        <w:spacing w:line="120" w:lineRule="auto"/>
        <w:jc w:val="both"/>
        <w:rPr>
          <w:rFonts w:ascii="David" w:hAnsi="David"/>
          <w:rtl/>
        </w:rPr>
      </w:pPr>
    </w:p>
    <w:p w14:paraId="188DC13E" w14:textId="77777777" w:rsidR="00193945" w:rsidRPr="00E81EF1" w:rsidRDefault="00193945" w:rsidP="00193945">
      <w:pPr>
        <w:jc w:val="both"/>
        <w:rPr>
          <w:rFonts w:ascii="David" w:hAnsi="David"/>
          <w:rtl/>
        </w:rPr>
      </w:pPr>
      <w:r w:rsidRPr="00E81EF1">
        <w:rPr>
          <w:rFonts w:ascii="David" w:hAnsi="David"/>
          <w:rtl/>
        </w:rPr>
        <w:t>_______________________________      __________________________________</w:t>
      </w:r>
    </w:p>
    <w:p w14:paraId="113B3108" w14:textId="77777777" w:rsidR="00193945" w:rsidRPr="00E81EF1" w:rsidRDefault="00193945" w:rsidP="00193945">
      <w:pPr>
        <w:jc w:val="both"/>
        <w:rPr>
          <w:rFonts w:ascii="David" w:hAnsi="David"/>
        </w:rPr>
      </w:pPr>
      <w:r w:rsidRPr="00E81EF1">
        <w:rPr>
          <w:rFonts w:ascii="David" w:hAnsi="David"/>
          <w:rtl/>
        </w:rPr>
        <w:t xml:space="preserve">                  מס' הבנק ומס' הסניף                                         כתובת סניף הבנק/חברת הביטוח </w:t>
      </w:r>
    </w:p>
    <w:p w14:paraId="26D4BAA7" w14:textId="77777777" w:rsidR="00193945" w:rsidRPr="00E81EF1" w:rsidRDefault="00193945" w:rsidP="00193945">
      <w:pPr>
        <w:spacing w:line="360" w:lineRule="auto"/>
        <w:jc w:val="both"/>
        <w:rPr>
          <w:rFonts w:ascii="David" w:hAnsi="David"/>
        </w:rPr>
      </w:pPr>
    </w:p>
    <w:p w14:paraId="4A095BBA" w14:textId="77777777" w:rsidR="00193945" w:rsidRPr="00E81EF1" w:rsidRDefault="00193945" w:rsidP="00193945">
      <w:pPr>
        <w:spacing w:line="360" w:lineRule="auto"/>
        <w:jc w:val="both"/>
        <w:rPr>
          <w:rFonts w:ascii="David" w:hAnsi="David"/>
          <w:rtl/>
        </w:rPr>
      </w:pPr>
    </w:p>
    <w:p w14:paraId="6410DE36" w14:textId="77777777" w:rsidR="00193945" w:rsidRPr="000405DD" w:rsidRDefault="00193945" w:rsidP="00193945">
      <w:pPr>
        <w:spacing w:line="360" w:lineRule="auto"/>
        <w:jc w:val="both"/>
        <w:rPr>
          <w:rFonts w:ascii="David" w:hAnsi="David"/>
          <w:rtl/>
        </w:rPr>
      </w:pPr>
      <w:r w:rsidRPr="000405DD">
        <w:rPr>
          <w:rFonts w:ascii="David" w:hAnsi="David"/>
          <w:rtl/>
        </w:rPr>
        <w:t>הערבות אינה ניתנת להעברה או להסבה</w:t>
      </w:r>
      <w:r w:rsidRPr="000405DD">
        <w:rPr>
          <w:rFonts w:ascii="David" w:hAnsi="David" w:hint="cs"/>
          <w:rtl/>
        </w:rPr>
        <w:t>.</w:t>
      </w:r>
    </w:p>
    <w:p w14:paraId="7629B02E" w14:textId="77777777" w:rsidR="00193945" w:rsidRPr="00E81EF1" w:rsidRDefault="00193945" w:rsidP="00193945">
      <w:pPr>
        <w:spacing w:line="360" w:lineRule="auto"/>
        <w:jc w:val="both"/>
        <w:rPr>
          <w:rFonts w:ascii="David" w:hAnsi="David"/>
        </w:rPr>
      </w:pPr>
    </w:p>
    <w:p w14:paraId="3858CA80" w14:textId="77777777" w:rsidR="00193945" w:rsidRPr="00E81EF1" w:rsidRDefault="00193945" w:rsidP="00193945">
      <w:pPr>
        <w:spacing w:line="360" w:lineRule="auto"/>
        <w:jc w:val="both"/>
        <w:rPr>
          <w:rFonts w:ascii="David" w:hAnsi="David"/>
        </w:rPr>
      </w:pPr>
      <w:r w:rsidRPr="00E81EF1">
        <w:rPr>
          <w:rFonts w:ascii="David" w:hAnsi="David"/>
          <w:rtl/>
        </w:rPr>
        <w:t xml:space="preserve">________________               ________________                       ________________                  </w:t>
      </w:r>
    </w:p>
    <w:p w14:paraId="415D58A8" w14:textId="77777777" w:rsidR="00193945" w:rsidRPr="00E81EF1" w:rsidRDefault="00193945" w:rsidP="00193945">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351EFBCD" w14:textId="4A9F05B3" w:rsidR="00C464D6" w:rsidRPr="00FE1682" w:rsidRDefault="00535A88" w:rsidP="0044551C">
      <w:pPr>
        <w:pStyle w:val="affe"/>
        <w:keepNext/>
        <w:keepLines/>
        <w:widowControl w:val="0"/>
        <w:spacing w:after="240" w:line="360" w:lineRule="auto"/>
        <w:ind w:left="0"/>
        <w:outlineLvl w:val="0"/>
        <w:rPr>
          <w:rFonts w:ascii="David" w:hAnsi="David" w:cs="David"/>
          <w:b/>
          <w:bCs/>
          <w:rtl/>
          <w:lang w:eastAsia="en-US"/>
        </w:rPr>
      </w:pPr>
      <w:r w:rsidRPr="00FE1682">
        <w:rPr>
          <w:rFonts w:ascii="David" w:hAnsi="David" w:cs="David"/>
          <w:b/>
          <w:bCs/>
          <w:rtl/>
          <w:lang w:eastAsia="en-US"/>
        </w:rPr>
        <w:br w:type="page"/>
      </w:r>
      <w:r w:rsidR="00C464D6" w:rsidRPr="00FE1682">
        <w:rPr>
          <w:rFonts w:ascii="David" w:hAnsi="David" w:cs="David"/>
          <w:b/>
          <w:bCs/>
          <w:rtl/>
          <w:lang w:eastAsia="en-US"/>
        </w:rPr>
        <w:lastRenderedPageBreak/>
        <w:t xml:space="preserve">נספח </w:t>
      </w:r>
      <w:r w:rsidR="00C464D6" w:rsidRPr="00FE1682">
        <w:rPr>
          <w:rFonts w:ascii="David" w:hAnsi="David" w:cs="David" w:hint="cs"/>
          <w:b/>
          <w:bCs/>
          <w:rtl/>
          <w:lang w:eastAsia="en-US"/>
        </w:rPr>
        <w:t>א</w:t>
      </w:r>
      <w:r w:rsidR="00C464D6" w:rsidRPr="00FE1682">
        <w:rPr>
          <w:rFonts w:ascii="David" w:hAnsi="David" w:cs="David"/>
          <w:b/>
          <w:bCs/>
          <w:rtl/>
          <w:lang w:eastAsia="en-US"/>
        </w:rPr>
        <w:t>'</w:t>
      </w:r>
      <w:r w:rsidR="00C464D6" w:rsidRPr="00FE1682">
        <w:rPr>
          <w:rFonts w:ascii="David" w:hAnsi="David" w:cs="David" w:hint="cs"/>
          <w:b/>
          <w:bCs/>
          <w:rtl/>
          <w:lang w:eastAsia="en-US"/>
        </w:rPr>
        <w:t>11</w:t>
      </w:r>
      <w:r w:rsidR="00C464D6" w:rsidRPr="00FE1682">
        <w:rPr>
          <w:rFonts w:ascii="David" w:hAnsi="David" w:cs="David"/>
          <w:b/>
          <w:bCs/>
          <w:rtl/>
          <w:lang w:eastAsia="en-US"/>
        </w:rPr>
        <w:t xml:space="preserve"> </w:t>
      </w:r>
      <w:r w:rsidR="00FE1682" w:rsidRPr="00FE1682">
        <w:rPr>
          <w:rFonts w:ascii="David" w:hAnsi="David" w:cs="David"/>
          <w:b/>
          <w:bCs/>
          <w:rtl/>
          <w:lang w:eastAsia="en-US"/>
        </w:rPr>
        <w:tab/>
      </w:r>
      <w:r w:rsidR="00FE1682" w:rsidRPr="00FE1682">
        <w:rPr>
          <w:rFonts w:ascii="David" w:hAnsi="David" w:cs="David"/>
          <w:b/>
          <w:bCs/>
          <w:rtl/>
          <w:lang w:eastAsia="en-US"/>
        </w:rPr>
        <w:tab/>
      </w:r>
      <w:r w:rsidR="00C464D6" w:rsidRPr="00FE1682">
        <w:rPr>
          <w:rFonts w:ascii="David" w:hAnsi="David" w:cs="David" w:hint="cs"/>
          <w:b/>
          <w:bCs/>
          <w:rtl/>
          <w:lang w:eastAsia="en-US"/>
        </w:rPr>
        <w:t>מפרט השירותים</w:t>
      </w:r>
    </w:p>
    <w:p w14:paraId="00AEA7FD" w14:textId="77777777" w:rsidR="00535A88" w:rsidRPr="009270B4" w:rsidRDefault="00535A88" w:rsidP="00EC1257">
      <w:pPr>
        <w:pStyle w:val="21"/>
        <w:keepNext w:val="0"/>
        <w:numPr>
          <w:ilvl w:val="0"/>
          <w:numId w:val="50"/>
        </w:numPr>
        <w:spacing w:before="60"/>
        <w:jc w:val="left"/>
        <w:rPr>
          <w:rFonts w:ascii="David" w:hAnsi="David" w:cs="David"/>
          <w:b/>
          <w:bCs/>
          <w:sz w:val="24"/>
          <w:szCs w:val="24"/>
          <w:rtl/>
        </w:rPr>
      </w:pPr>
      <w:bookmarkStart w:id="197" w:name="_Toc127076752"/>
      <w:bookmarkStart w:id="198" w:name="_Toc144529252"/>
      <w:bookmarkStart w:id="199" w:name="_Toc144532622"/>
      <w:bookmarkStart w:id="200" w:name="_Toc274519140"/>
      <w:bookmarkStart w:id="201" w:name="_Toc63101396"/>
      <w:r w:rsidRPr="009270B4">
        <w:rPr>
          <w:rFonts w:ascii="David" w:hAnsi="David" w:cs="David"/>
          <w:b/>
          <w:bCs/>
          <w:sz w:val="24"/>
          <w:szCs w:val="24"/>
          <w:rtl/>
        </w:rPr>
        <w:t xml:space="preserve">כללי </w:t>
      </w:r>
      <w:bookmarkEnd w:id="197"/>
      <w:bookmarkEnd w:id="198"/>
      <w:bookmarkEnd w:id="199"/>
      <w:bookmarkEnd w:id="200"/>
      <w:bookmarkEnd w:id="201"/>
    </w:p>
    <w:p w14:paraId="476F5772" w14:textId="4A4EBEBE" w:rsidR="00535A88" w:rsidRPr="00535A88" w:rsidRDefault="00535A88" w:rsidP="00EC1257">
      <w:pPr>
        <w:pStyle w:val="Normal1"/>
        <w:numPr>
          <w:ilvl w:val="1"/>
          <w:numId w:val="50"/>
        </w:numPr>
        <w:tabs>
          <w:tab w:val="left" w:pos="840"/>
        </w:tabs>
        <w:spacing w:line="360" w:lineRule="auto"/>
        <w:ind w:left="840" w:hanging="492"/>
        <w:rPr>
          <w:smallCaps/>
          <w:color w:val="000000"/>
          <w:sz w:val="24"/>
          <w:rtl/>
        </w:rPr>
      </w:pPr>
      <w:r w:rsidRPr="00535A88">
        <w:rPr>
          <w:color w:val="000000"/>
          <w:sz w:val="24"/>
          <w:rtl/>
        </w:rPr>
        <w:t>מערכת ניהול הלמידה (</w:t>
      </w:r>
      <w:r w:rsidRPr="00535A88">
        <w:rPr>
          <w:color w:val="000000"/>
          <w:sz w:val="24"/>
        </w:rPr>
        <w:t>LMS</w:t>
      </w:r>
      <w:r w:rsidRPr="00535A88">
        <w:rPr>
          <w:color w:val="000000"/>
          <w:sz w:val="24"/>
          <w:rtl/>
        </w:rPr>
        <w:t xml:space="preserve">) במשרד (להלן: "המערכת"), נשוא מכרז זה, הנה מערכת חדשה אשר אמורה להרחיב, לייעל ולשפר את ניהול הידע הארגוני במשרד ואת יכולות ההדרכה והלמידה במשרד תוך מתן מענה לתרחישי שיא בהם נדרש המשרד ללמד ולהכשיר </w:t>
      </w:r>
      <w:r w:rsidR="005B5AD5">
        <w:rPr>
          <w:rFonts w:hint="cs"/>
          <w:color w:val="000000"/>
          <w:sz w:val="24"/>
          <w:rtl/>
        </w:rPr>
        <w:t xml:space="preserve">עשרות </w:t>
      </w:r>
      <w:r w:rsidRPr="00535A88">
        <w:rPr>
          <w:color w:val="000000"/>
          <w:sz w:val="24"/>
          <w:rtl/>
        </w:rPr>
        <w:t>אלפי מגויסים למערכת בחירות.</w:t>
      </w:r>
    </w:p>
    <w:p w14:paraId="157A95A5" w14:textId="77777777" w:rsidR="00535A88" w:rsidRPr="00535A88" w:rsidRDefault="00535A88" w:rsidP="00EC1257">
      <w:pPr>
        <w:pStyle w:val="Normal1"/>
        <w:numPr>
          <w:ilvl w:val="1"/>
          <w:numId w:val="50"/>
        </w:numPr>
        <w:tabs>
          <w:tab w:val="left" w:pos="840"/>
        </w:tabs>
        <w:spacing w:line="360" w:lineRule="auto"/>
        <w:ind w:left="840" w:hanging="492"/>
        <w:rPr>
          <w:smallCaps/>
          <w:color w:val="000000"/>
          <w:sz w:val="24"/>
          <w:rtl/>
        </w:rPr>
      </w:pPr>
      <w:r w:rsidRPr="00535A88">
        <w:rPr>
          <w:color w:val="000000"/>
          <w:sz w:val="24"/>
          <w:rtl/>
        </w:rPr>
        <w:t>המערכת מיועדת לנהל את כלל ההיבטים הקשורים להדרכת עובדי המשרד, תוך דגש על עובדי אגף בכיר לבחירות ברשויות המקומיות ואגף פס"ח במינהל החירום אשר דורשים גם ניהול הדרכה ולמידה של עובדים חיצוניים למשרד (עובדים שמגויסים לבחירות או עובדי הוראה בבתי ספר הנמנים על סגלי מתקני קליטה – מתקנים המיועדים לקליטת אוכלוסיה מפונה באירועי חירום).</w:t>
      </w:r>
    </w:p>
    <w:p w14:paraId="1ACBA918" w14:textId="77777777" w:rsidR="00535A88" w:rsidRPr="00535A88" w:rsidRDefault="00535A88" w:rsidP="00EC1257">
      <w:pPr>
        <w:pStyle w:val="Normal1"/>
        <w:numPr>
          <w:ilvl w:val="1"/>
          <w:numId w:val="50"/>
        </w:numPr>
        <w:tabs>
          <w:tab w:val="left" w:pos="840"/>
        </w:tabs>
        <w:spacing w:line="360" w:lineRule="auto"/>
        <w:ind w:left="840" w:hanging="492"/>
        <w:rPr>
          <w:smallCaps/>
          <w:color w:val="000000"/>
          <w:sz w:val="24"/>
          <w:rtl/>
        </w:rPr>
      </w:pPr>
      <w:r w:rsidRPr="00535A88">
        <w:rPr>
          <w:color w:val="000000"/>
          <w:sz w:val="24"/>
          <w:rtl/>
        </w:rPr>
        <w:t>המערכת נדרשת לתמוך בכל מחזור החיים של ניהול למידה והדרכה, ובכלל זה:</w:t>
      </w:r>
    </w:p>
    <w:p w14:paraId="1222C282" w14:textId="3B1821D9"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מיון, גיוס ושיבוץ מועמדים בהתאם לפרופילים של תפקידים ובהתאם לחוקים עסקיים המוגדרים בעולמות התוכן השונים של המשרד.</w:t>
      </w:r>
      <w:r w:rsidR="000B7504">
        <w:rPr>
          <w:rFonts w:hint="cs"/>
          <w:color w:val="000000"/>
          <w:sz w:val="24"/>
          <w:rtl/>
        </w:rPr>
        <w:t xml:space="preserve"> </w:t>
      </w:r>
      <w:r w:rsidR="000B7504" w:rsidRPr="000B7504">
        <w:rPr>
          <w:rFonts w:hint="cs"/>
          <w:color w:val="000000"/>
          <w:sz w:val="24"/>
          <w:u w:val="single"/>
          <w:rtl/>
        </w:rPr>
        <w:t>כאמור בהמשך הרי שיישום מודול מיון וגיוס הוא אופציונאלי במסגרת מימוש הפרויקט</w:t>
      </w:r>
      <w:r w:rsidR="000B7504">
        <w:rPr>
          <w:rFonts w:hint="cs"/>
          <w:color w:val="000000"/>
          <w:sz w:val="24"/>
          <w:rtl/>
        </w:rPr>
        <w:t>.</w:t>
      </w:r>
    </w:p>
    <w:p w14:paraId="5A8C9EF6"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535A88">
        <w:rPr>
          <w:color w:val="000000"/>
          <w:sz w:val="24"/>
          <w:rtl/>
        </w:rPr>
        <w:t>ניהול ותכנון של ההדרכות במשרד, כולל ניהול המשאבים הנדרשים לקיום ההדרכות (כיתות, אמצעי הדרכה ניידים, מדריכים, מרצים וכד').</w:t>
      </w:r>
    </w:p>
    <w:p w14:paraId="5FBB23E0"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535A88">
        <w:rPr>
          <w:color w:val="000000"/>
          <w:sz w:val="24"/>
          <w:rtl/>
        </w:rPr>
        <w:t>בקרה ומעקב אחר תהליכי הלמידה וההכשרות של עובדי המשרד, כולל ניהול של מסלולי הכשרה ומסלולי הסמכה.</w:t>
      </w:r>
    </w:p>
    <w:p w14:paraId="295C206B"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יצירת תכני למידה ארגוניים ושיתוף ידע בין עובדי המשרד.</w:t>
      </w:r>
    </w:p>
    <w:p w14:paraId="4E546CC1"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ניהול ותיעוד מרכזי של כל מערכי הלמידה וההדרכה במשרד.</w:t>
      </w:r>
    </w:p>
    <w:p w14:paraId="17DD17AF" w14:textId="77777777" w:rsidR="00535A88" w:rsidRPr="009270B4" w:rsidRDefault="00535A88" w:rsidP="00EC1257">
      <w:pPr>
        <w:pStyle w:val="Normal1"/>
        <w:numPr>
          <w:ilvl w:val="1"/>
          <w:numId w:val="50"/>
        </w:numPr>
        <w:tabs>
          <w:tab w:val="left" w:pos="840"/>
        </w:tabs>
        <w:spacing w:line="360" w:lineRule="auto"/>
        <w:ind w:left="840" w:hanging="492"/>
        <w:rPr>
          <w:color w:val="000000"/>
          <w:sz w:val="24"/>
          <w:rtl/>
        </w:rPr>
      </w:pPr>
      <w:r w:rsidRPr="00535A88">
        <w:rPr>
          <w:color w:val="000000"/>
          <w:sz w:val="24"/>
          <w:rtl/>
        </w:rPr>
        <w:t>על מנת לאפשר את השגת היעדים הנ"ל, תידרש המערכת לקיים ממשקים עם המערכות התפעוליות הבאות:</w:t>
      </w:r>
    </w:p>
    <w:p w14:paraId="17E259D0"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מערכת משאבי אנוש – המערכת בה מנוהל תיק העובד (תידרש לקבל מהמערכת עדכונים על ביצוע הדרכות של העובד ומצד שני לעדכן את המערכת על שינויים במעמדו/תפקידו של העובד אשר משפיעים על צורכי ההדרכה של העובד ו/או על הרשאות להשתתפותו בהדרכות מסויימות).</w:t>
      </w:r>
    </w:p>
    <w:p w14:paraId="619C2DBE"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מערכת ברק – מערכת הנמצאת בשלבי פיתוח והקמה ומיועדת לניהול ותפעול של מערכות בחירות ברשויות מקומיות ומועצות אזוריות</w:t>
      </w:r>
      <w:r w:rsidR="009270B4">
        <w:rPr>
          <w:rFonts w:hint="cs"/>
          <w:color w:val="000000"/>
          <w:sz w:val="24"/>
          <w:rtl/>
        </w:rPr>
        <w:t>.</w:t>
      </w:r>
    </w:p>
    <w:p w14:paraId="3F93C02B"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 xml:space="preserve">מערכת מרכב"ה – המערכת האחראית על ביצוע התשלומים למודרכים (תידרש לקבל מהמערכת את נתוני הנוכחות בהדרכות כבסיס לחישוב וביצוע התשלום </w:t>
      </w:r>
      <w:r w:rsidRPr="00535A88">
        <w:rPr>
          <w:color w:val="000000"/>
          <w:sz w:val="24"/>
          <w:rtl/>
        </w:rPr>
        <w:lastRenderedPageBreak/>
        <w:t>למודרכים)</w:t>
      </w:r>
    </w:p>
    <w:p w14:paraId="0E15BEC4" w14:textId="0B1D74FA" w:rsidR="00535A88" w:rsidRPr="00234158" w:rsidRDefault="00535A88" w:rsidP="00EC1257">
      <w:pPr>
        <w:pStyle w:val="Normal1"/>
        <w:numPr>
          <w:ilvl w:val="2"/>
          <w:numId w:val="50"/>
        </w:numPr>
        <w:tabs>
          <w:tab w:val="left" w:pos="840"/>
        </w:tabs>
        <w:spacing w:line="360" w:lineRule="auto"/>
        <w:ind w:left="1470" w:hanging="630"/>
        <w:rPr>
          <w:color w:val="000000"/>
          <w:sz w:val="24"/>
        </w:rPr>
      </w:pPr>
      <w:r w:rsidRPr="00234158">
        <w:rPr>
          <w:color w:val="000000"/>
          <w:sz w:val="24"/>
          <w:rtl/>
        </w:rPr>
        <w:t xml:space="preserve">תהליך ההזדהות והגישה למערכת </w:t>
      </w:r>
      <w:r w:rsidR="00DB3A49" w:rsidRPr="00234158">
        <w:rPr>
          <w:rFonts w:hint="cs"/>
          <w:color w:val="000000"/>
          <w:sz w:val="24"/>
          <w:rtl/>
        </w:rPr>
        <w:t xml:space="preserve">לא </w:t>
      </w:r>
      <w:r w:rsidRPr="00234158">
        <w:rPr>
          <w:color w:val="000000"/>
          <w:sz w:val="24"/>
          <w:rtl/>
        </w:rPr>
        <w:t>יבוצע באמצעות הזדהות מול ה</w:t>
      </w:r>
      <w:r w:rsidRPr="00234158">
        <w:rPr>
          <w:color w:val="000000"/>
          <w:sz w:val="24"/>
        </w:rPr>
        <w:t xml:space="preserve">Active Directory </w:t>
      </w:r>
      <w:r w:rsidRPr="00234158">
        <w:rPr>
          <w:color w:val="000000"/>
          <w:sz w:val="24"/>
          <w:rtl/>
        </w:rPr>
        <w:t xml:space="preserve"> הארגוני של המשרד. ההזדהות והגישה למערכת</w:t>
      </w:r>
      <w:r w:rsidR="00DB3A49" w:rsidRPr="00234158">
        <w:rPr>
          <w:rFonts w:hint="cs"/>
          <w:color w:val="000000"/>
          <w:sz w:val="24"/>
          <w:rtl/>
        </w:rPr>
        <w:t>,</w:t>
      </w:r>
      <w:r w:rsidRPr="00234158">
        <w:rPr>
          <w:color w:val="000000"/>
          <w:sz w:val="24"/>
          <w:rtl/>
        </w:rPr>
        <w:t xml:space="preserve"> </w:t>
      </w:r>
      <w:r w:rsidR="00DB3A49" w:rsidRPr="00234158">
        <w:rPr>
          <w:rFonts w:hint="cs"/>
          <w:color w:val="000000"/>
          <w:sz w:val="24"/>
          <w:rtl/>
        </w:rPr>
        <w:t>הן עבור משתמשים שהם עובדי המשרד והן עבור משתמשים שאינם עובדי המשרד,</w:t>
      </w:r>
      <w:r w:rsidRPr="00234158">
        <w:rPr>
          <w:color w:val="000000"/>
          <w:sz w:val="24"/>
          <w:rtl/>
        </w:rPr>
        <w:t xml:space="preserve"> </w:t>
      </w:r>
      <w:r w:rsidR="00DB3A49" w:rsidRPr="00234158">
        <w:rPr>
          <w:rFonts w:hint="cs"/>
          <w:color w:val="000000"/>
          <w:sz w:val="24"/>
          <w:rtl/>
        </w:rPr>
        <w:t>יבוצעו</w:t>
      </w:r>
      <w:r w:rsidRPr="00234158">
        <w:rPr>
          <w:color w:val="000000"/>
          <w:sz w:val="24"/>
          <w:rtl/>
        </w:rPr>
        <w:t xml:space="preserve"> באמצעות הקלדה של שם משתמש וסיסמה</w:t>
      </w:r>
      <w:r w:rsidR="00DB3A49" w:rsidRPr="00234158">
        <w:rPr>
          <w:rFonts w:hint="cs"/>
          <w:color w:val="000000"/>
          <w:sz w:val="24"/>
          <w:rtl/>
        </w:rPr>
        <w:t xml:space="preserve"> בהתאם ובכפוף לדרישות אבטחת המידע המפורטות במכרז</w:t>
      </w:r>
      <w:r w:rsidRPr="00234158">
        <w:rPr>
          <w:color w:val="000000"/>
          <w:sz w:val="24"/>
          <w:rtl/>
        </w:rPr>
        <w:t>.</w:t>
      </w:r>
      <w:r w:rsidR="005B5AD5" w:rsidRPr="00234158">
        <w:rPr>
          <w:rFonts w:hint="cs"/>
          <w:color w:val="000000"/>
          <w:sz w:val="24"/>
          <w:rtl/>
        </w:rPr>
        <w:t xml:space="preserve"> ובנוסף פתרון </w:t>
      </w:r>
      <w:r w:rsidR="005B5AD5" w:rsidRPr="00234158">
        <w:rPr>
          <w:rFonts w:hint="cs"/>
          <w:color w:val="000000"/>
          <w:sz w:val="24"/>
        </w:rPr>
        <w:t>OTP</w:t>
      </w:r>
      <w:r w:rsidR="005B5AD5" w:rsidRPr="00234158">
        <w:rPr>
          <w:rFonts w:hint="cs"/>
          <w:color w:val="000000"/>
          <w:sz w:val="24"/>
          <w:rtl/>
        </w:rPr>
        <w:t xml:space="preserve"> אשר עשוי לה</w:t>
      </w:r>
      <w:r w:rsidR="00234158" w:rsidRPr="00234158">
        <w:rPr>
          <w:rFonts w:hint="cs"/>
          <w:color w:val="000000"/>
          <w:sz w:val="24"/>
          <w:rtl/>
        </w:rPr>
        <w:t>י</w:t>
      </w:r>
      <w:r w:rsidR="005B5AD5" w:rsidRPr="00234158">
        <w:rPr>
          <w:rFonts w:hint="cs"/>
          <w:color w:val="000000"/>
          <w:sz w:val="24"/>
          <w:rtl/>
        </w:rPr>
        <w:t>דרש בחלק מיישומי המערכת ו/או חלק מהאוכלוסיות המשתמשות במערכת.</w:t>
      </w:r>
    </w:p>
    <w:p w14:paraId="734425DD"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Pr>
      </w:pPr>
      <w:r w:rsidRPr="00535A88">
        <w:rPr>
          <w:color w:val="000000"/>
          <w:sz w:val="24"/>
          <w:rtl/>
        </w:rPr>
        <w:t>כמו כן, יידרשו ממשקים לקליטת נתונים ממקורות חיצוניים כחלק מהבקרות והבדיקות שייערכו במיון המועמדים, לדוגמה: ממשק למשרד המשפטים לבדיקת ניגוד עניינים של מועמדים או ממשק למשטרת ישראל לבדיקת עבר פלילי של מועמדים.</w:t>
      </w:r>
    </w:p>
    <w:p w14:paraId="186D8620" w14:textId="46913E59"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535A88">
        <w:rPr>
          <w:color w:val="000000"/>
          <w:sz w:val="24"/>
          <w:rtl/>
        </w:rPr>
        <w:t xml:space="preserve">המערכת תהווה את ה- </w:t>
      </w:r>
      <w:r w:rsidRPr="00535A88">
        <w:rPr>
          <w:color w:val="000000"/>
          <w:sz w:val="24"/>
        </w:rPr>
        <w:t>Front End</w:t>
      </w:r>
      <w:r w:rsidRPr="00535A88">
        <w:rPr>
          <w:color w:val="000000"/>
          <w:sz w:val="24"/>
          <w:rtl/>
        </w:rPr>
        <w:t xml:space="preserve"> לשימוש צרכני הלמידה, עובדים ומנהלים כאחד. כל נתון/עזר למידה </w:t>
      </w:r>
      <w:r w:rsidRPr="009270B4">
        <w:rPr>
          <w:color w:val="000000"/>
          <w:sz w:val="24"/>
          <w:rtl/>
        </w:rPr>
        <w:t>שיוצג</w:t>
      </w:r>
      <w:r w:rsidRPr="00535A88">
        <w:rPr>
          <w:color w:val="000000"/>
          <w:sz w:val="24"/>
          <w:rtl/>
        </w:rPr>
        <w:t xml:space="preserve"> ללומד במערכת, ואשר לא מנוהל במערכת, ייגזר/ישוקף מהפורטל הארגוני בגרסתו המעודכנת ביותר, וכל נתון </w:t>
      </w:r>
      <w:r w:rsidRPr="009270B4">
        <w:rPr>
          <w:color w:val="000000"/>
          <w:sz w:val="24"/>
          <w:rtl/>
        </w:rPr>
        <w:t>שייווצר</w:t>
      </w:r>
      <w:r w:rsidRPr="00535A88">
        <w:rPr>
          <w:color w:val="000000"/>
          <w:sz w:val="24"/>
          <w:rtl/>
        </w:rPr>
        <w:t xml:space="preserve"> במסגרת הלמידה במערכת (לדוגמה ציוני עובדים במבחן) ולא מנוהל בה, יועבר למערכת משאבי האנוש שבה מנוהל תיק העובד עם כל המידע הרלבנטי אליו.  </w:t>
      </w:r>
    </w:p>
    <w:p w14:paraId="3CBF3066" w14:textId="77777777" w:rsidR="00535A88" w:rsidRPr="00653D17" w:rsidRDefault="00535A88" w:rsidP="00535A88"/>
    <w:p w14:paraId="0DB08A6E" w14:textId="77777777" w:rsidR="00535A88" w:rsidRDefault="00535A88" w:rsidP="00EC1257">
      <w:pPr>
        <w:pStyle w:val="21"/>
        <w:keepNext w:val="0"/>
        <w:numPr>
          <w:ilvl w:val="0"/>
          <w:numId w:val="50"/>
        </w:numPr>
        <w:spacing w:before="60"/>
        <w:jc w:val="left"/>
        <w:rPr>
          <w:rtl/>
        </w:rPr>
      </w:pPr>
      <w:bookmarkStart w:id="202" w:name="_Toc127076753"/>
      <w:bookmarkStart w:id="203" w:name="_Toc144529253"/>
      <w:bookmarkStart w:id="204" w:name="_Toc144532623"/>
      <w:bookmarkStart w:id="205" w:name="_Toc274519141"/>
      <w:bookmarkStart w:id="206" w:name="_Toc63101397"/>
      <w:r w:rsidRPr="009270B4">
        <w:rPr>
          <w:rFonts w:ascii="David" w:hAnsi="David" w:cs="David"/>
          <w:b/>
          <w:bCs/>
          <w:sz w:val="24"/>
          <w:szCs w:val="24"/>
          <w:rtl/>
        </w:rPr>
        <w:t xml:space="preserve">אופי ומצב כללי </w:t>
      </w:r>
      <w:bookmarkEnd w:id="202"/>
      <w:bookmarkEnd w:id="203"/>
      <w:bookmarkEnd w:id="204"/>
      <w:bookmarkEnd w:id="205"/>
      <w:bookmarkEnd w:id="206"/>
    </w:p>
    <w:p w14:paraId="48BB5B7A" w14:textId="77777777" w:rsidR="00535A88" w:rsidRPr="009270B4" w:rsidRDefault="00535A88" w:rsidP="00EC1257">
      <w:pPr>
        <w:pStyle w:val="Normal1"/>
        <w:numPr>
          <w:ilvl w:val="1"/>
          <w:numId w:val="50"/>
        </w:numPr>
        <w:tabs>
          <w:tab w:val="left" w:pos="840"/>
        </w:tabs>
        <w:spacing w:before="240" w:line="360" w:lineRule="auto"/>
        <w:ind w:left="836" w:hanging="490"/>
        <w:rPr>
          <w:b/>
          <w:bCs/>
          <w:color w:val="000000"/>
          <w:sz w:val="24"/>
          <w:rtl/>
        </w:rPr>
      </w:pPr>
      <w:bookmarkStart w:id="207" w:name="_Toc127076754"/>
      <w:bookmarkStart w:id="208" w:name="_Toc63101398"/>
      <w:r w:rsidRPr="009270B4">
        <w:rPr>
          <w:b/>
          <w:bCs/>
          <w:color w:val="000000"/>
          <w:sz w:val="24"/>
          <w:rtl/>
        </w:rPr>
        <w:t>אופי המערכת</w:t>
      </w:r>
      <w:bookmarkEnd w:id="207"/>
      <w:bookmarkEnd w:id="208"/>
    </w:p>
    <w:p w14:paraId="56B13607" w14:textId="77777777" w:rsidR="00535A88" w:rsidRPr="009270B4" w:rsidRDefault="00535A88" w:rsidP="00FE41FA">
      <w:pPr>
        <w:pStyle w:val="Normal1"/>
        <w:tabs>
          <w:tab w:val="left" w:pos="840"/>
        </w:tabs>
        <w:spacing w:before="0" w:line="360" w:lineRule="auto"/>
        <w:ind w:left="835"/>
        <w:rPr>
          <w:color w:val="000000"/>
          <w:sz w:val="24"/>
          <w:rtl/>
        </w:rPr>
      </w:pPr>
      <w:r w:rsidRPr="009270B4">
        <w:rPr>
          <w:rFonts w:hint="cs"/>
          <w:color w:val="000000"/>
          <w:sz w:val="24"/>
          <w:rtl/>
        </w:rPr>
        <w:t>כיום למשרד אין פתרון המספק מענה לצורכי ניהול הלמידה ו</w:t>
      </w:r>
      <w:r w:rsidRPr="009270B4">
        <w:rPr>
          <w:color w:val="000000"/>
          <w:sz w:val="24"/>
          <w:rtl/>
        </w:rPr>
        <w:t xml:space="preserve">לפיכך </w:t>
      </w:r>
      <w:r w:rsidRPr="009270B4">
        <w:rPr>
          <w:rFonts w:hint="cs"/>
          <w:color w:val="000000"/>
          <w:sz w:val="24"/>
          <w:rtl/>
        </w:rPr>
        <w:t>נשוא מכרז זה הוא</w:t>
      </w:r>
      <w:r w:rsidRPr="009270B4">
        <w:rPr>
          <w:color w:val="000000"/>
          <w:sz w:val="24"/>
          <w:rtl/>
        </w:rPr>
        <w:t xml:space="preserve"> </w:t>
      </w:r>
      <w:r w:rsidRPr="009270B4">
        <w:rPr>
          <w:rFonts w:hint="cs"/>
          <w:color w:val="000000"/>
          <w:sz w:val="24"/>
          <w:rtl/>
        </w:rPr>
        <w:t>בהתאמה והטמעה של מוצר אשר יאפשר תכנון, ניהול ובקרה אפקטיביים של כלל פעילויות ההדרכה, הלמידה ושיתוף הידע במשרד.</w:t>
      </w:r>
    </w:p>
    <w:p w14:paraId="67729B28" w14:textId="77777777" w:rsidR="00535A88" w:rsidRPr="009270B4" w:rsidRDefault="00535A88" w:rsidP="00EC1257">
      <w:pPr>
        <w:pStyle w:val="Normal1"/>
        <w:numPr>
          <w:ilvl w:val="1"/>
          <w:numId w:val="50"/>
        </w:numPr>
        <w:tabs>
          <w:tab w:val="left" w:pos="840"/>
        </w:tabs>
        <w:spacing w:before="240" w:line="360" w:lineRule="auto"/>
        <w:ind w:left="836" w:hanging="490"/>
        <w:rPr>
          <w:b/>
          <w:bCs/>
          <w:color w:val="000000"/>
          <w:sz w:val="24"/>
          <w:rtl/>
        </w:rPr>
      </w:pPr>
      <w:bookmarkStart w:id="209" w:name="_Toc127076755"/>
      <w:bookmarkStart w:id="210" w:name="_Toc63101399"/>
      <w:r w:rsidRPr="009270B4">
        <w:rPr>
          <w:b/>
          <w:bCs/>
          <w:color w:val="000000"/>
          <w:sz w:val="24"/>
          <w:rtl/>
        </w:rPr>
        <w:t>סוג המערכת</w:t>
      </w:r>
      <w:bookmarkEnd w:id="209"/>
      <w:bookmarkEnd w:id="210"/>
      <w:r w:rsidRPr="009270B4">
        <w:rPr>
          <w:rFonts w:hint="cs"/>
          <w:b/>
          <w:bCs/>
          <w:color w:val="000000"/>
          <w:sz w:val="24"/>
          <w:rtl/>
        </w:rPr>
        <w:t xml:space="preserve"> </w:t>
      </w:r>
    </w:p>
    <w:p w14:paraId="32B74DF6" w14:textId="77777777" w:rsidR="00535A88" w:rsidRPr="009270B4" w:rsidRDefault="00535A88" w:rsidP="00FE41FA">
      <w:pPr>
        <w:pStyle w:val="Normal1"/>
        <w:tabs>
          <w:tab w:val="left" w:pos="840"/>
        </w:tabs>
        <w:spacing w:before="0" w:line="360" w:lineRule="auto"/>
        <w:ind w:left="835"/>
        <w:rPr>
          <w:color w:val="000000"/>
          <w:sz w:val="24"/>
          <w:rtl/>
        </w:rPr>
      </w:pPr>
      <w:r w:rsidRPr="009270B4">
        <w:rPr>
          <w:color w:val="000000"/>
          <w:sz w:val="24"/>
          <w:rtl/>
        </w:rPr>
        <w:t>המערכת הינה מערכת המבוססת על מוצר מדף בתוספת התאמות ופיתוחים נדרשים שיבצע הספק בהתאם לצורכי המשרד. היישום של דרישות המשרד והמימוש של תהליכי העבודה הנדרשים במשרד יבוצעו בהתבסס על יכולות המוצר ולפיכך השירות המבוקש הוא של התאמת המוצר לדרישות המשרד</w:t>
      </w:r>
      <w:r w:rsidRPr="009270B4">
        <w:rPr>
          <w:rFonts w:hint="cs"/>
          <w:color w:val="000000"/>
          <w:sz w:val="24"/>
          <w:rtl/>
        </w:rPr>
        <w:t xml:space="preserve"> המפורטות בהמשך ובה</w:t>
      </w:r>
      <w:r w:rsidRPr="009270B4">
        <w:rPr>
          <w:color w:val="000000"/>
          <w:sz w:val="24"/>
          <w:rtl/>
        </w:rPr>
        <w:t xml:space="preserve">דרכת אנשי המשרד בשימוש </w:t>
      </w:r>
      <w:r w:rsidRPr="009270B4">
        <w:rPr>
          <w:rFonts w:hint="cs"/>
          <w:color w:val="000000"/>
          <w:sz w:val="24"/>
          <w:rtl/>
        </w:rPr>
        <w:t>במערכת (המוצר המותאם לצורכי המשרד).</w:t>
      </w:r>
    </w:p>
    <w:p w14:paraId="3D369695" w14:textId="3AF6CE20" w:rsidR="00535A88" w:rsidRPr="009270B4" w:rsidRDefault="00535A88" w:rsidP="009270B4">
      <w:pPr>
        <w:pStyle w:val="Normal1"/>
        <w:tabs>
          <w:tab w:val="left" w:pos="840"/>
        </w:tabs>
        <w:spacing w:line="360" w:lineRule="auto"/>
        <w:ind w:left="840"/>
        <w:rPr>
          <w:color w:val="000000"/>
          <w:sz w:val="24"/>
          <w:rtl/>
        </w:rPr>
      </w:pPr>
      <w:r w:rsidRPr="009270B4">
        <w:rPr>
          <w:color w:val="000000"/>
          <w:sz w:val="24"/>
          <w:rtl/>
        </w:rPr>
        <w:t xml:space="preserve">מודגש כי במסגרת התאמת המוצר והטמעתו במשרד אחראי הספק </w:t>
      </w:r>
      <w:r w:rsidR="00690528">
        <w:rPr>
          <w:rFonts w:hint="cs"/>
          <w:color w:val="000000"/>
          <w:sz w:val="24"/>
          <w:rtl/>
        </w:rPr>
        <w:t xml:space="preserve">גם </w:t>
      </w:r>
      <w:r w:rsidRPr="009270B4">
        <w:rPr>
          <w:color w:val="000000"/>
          <w:sz w:val="24"/>
          <w:rtl/>
        </w:rPr>
        <w:t>על יישום הממשקים הנדרשים</w:t>
      </w:r>
      <w:r w:rsidRPr="009270B4">
        <w:rPr>
          <w:rFonts w:hint="cs"/>
          <w:color w:val="000000"/>
          <w:sz w:val="24"/>
          <w:rtl/>
        </w:rPr>
        <w:t xml:space="preserve">, </w:t>
      </w:r>
      <w:r w:rsidRPr="009270B4">
        <w:rPr>
          <w:color w:val="000000"/>
          <w:sz w:val="24"/>
          <w:rtl/>
        </w:rPr>
        <w:t xml:space="preserve">כמפורט בסעיף </w:t>
      </w:r>
      <w:r w:rsidRPr="009270B4">
        <w:rPr>
          <w:color w:val="000000"/>
          <w:sz w:val="24"/>
          <w:rtl/>
        </w:rPr>
        <w:fldChar w:fldCharType="begin"/>
      </w:r>
      <w:r w:rsidRPr="009270B4">
        <w:rPr>
          <w:color w:val="000000"/>
          <w:sz w:val="24"/>
          <w:rtl/>
        </w:rPr>
        <w:instrText xml:space="preserve"> </w:instrText>
      </w:r>
      <w:r w:rsidRPr="009270B4">
        <w:rPr>
          <w:color w:val="000000"/>
          <w:sz w:val="24"/>
        </w:rPr>
        <w:instrText>REF</w:instrText>
      </w:r>
      <w:r w:rsidRPr="009270B4">
        <w:rPr>
          <w:color w:val="000000"/>
          <w:sz w:val="24"/>
          <w:rtl/>
        </w:rPr>
        <w:instrText xml:space="preserve"> _</w:instrText>
      </w:r>
      <w:r w:rsidRPr="009270B4">
        <w:rPr>
          <w:color w:val="000000"/>
          <w:sz w:val="24"/>
        </w:rPr>
        <w:instrText>Ref302980823 \r \h</w:instrText>
      </w:r>
      <w:r w:rsidRPr="009270B4">
        <w:rPr>
          <w:color w:val="000000"/>
          <w:sz w:val="24"/>
          <w:rtl/>
        </w:rPr>
        <w:instrText xml:space="preserve">  \* </w:instrText>
      </w:r>
      <w:r w:rsidRPr="009270B4">
        <w:rPr>
          <w:color w:val="000000"/>
          <w:sz w:val="24"/>
        </w:rPr>
        <w:instrText>MERGEFORMAT</w:instrText>
      </w:r>
      <w:r w:rsidRPr="009270B4">
        <w:rPr>
          <w:color w:val="000000"/>
          <w:sz w:val="24"/>
          <w:rtl/>
        </w:rPr>
        <w:instrText xml:space="preserve"> </w:instrText>
      </w:r>
      <w:r w:rsidRPr="009270B4">
        <w:rPr>
          <w:color w:val="000000"/>
          <w:sz w:val="24"/>
          <w:rtl/>
        </w:rPr>
      </w:r>
      <w:r w:rsidRPr="009270B4">
        <w:rPr>
          <w:color w:val="000000"/>
          <w:sz w:val="24"/>
          <w:rtl/>
        </w:rPr>
        <w:fldChar w:fldCharType="separate"/>
      </w:r>
      <w:r w:rsidR="00B45355">
        <w:rPr>
          <w:color w:val="000000"/>
          <w:sz w:val="24"/>
          <w:cs/>
        </w:rPr>
        <w:t>‎</w:t>
      </w:r>
      <w:r w:rsidR="00B45355">
        <w:rPr>
          <w:rFonts w:hint="cs"/>
          <w:color w:val="000000"/>
          <w:sz w:val="24"/>
          <w:rtl/>
        </w:rPr>
        <w:t>3.2</w:t>
      </w:r>
      <w:r w:rsidRPr="009270B4">
        <w:rPr>
          <w:color w:val="000000"/>
          <w:sz w:val="24"/>
          <w:rtl/>
        </w:rPr>
        <w:fldChar w:fldCharType="end"/>
      </w:r>
      <w:r w:rsidRPr="009270B4">
        <w:rPr>
          <w:rFonts w:hint="cs"/>
          <w:color w:val="000000"/>
          <w:sz w:val="24"/>
          <w:rtl/>
        </w:rPr>
        <w:t>.</w:t>
      </w:r>
    </w:p>
    <w:p w14:paraId="723B9F27" w14:textId="77777777" w:rsidR="00535A88" w:rsidRPr="009270B4" w:rsidRDefault="00535A88" w:rsidP="00EC1257">
      <w:pPr>
        <w:pStyle w:val="Normal1"/>
        <w:numPr>
          <w:ilvl w:val="1"/>
          <w:numId w:val="50"/>
        </w:numPr>
        <w:tabs>
          <w:tab w:val="left" w:pos="840"/>
        </w:tabs>
        <w:spacing w:before="240" w:line="360" w:lineRule="auto"/>
        <w:ind w:left="836" w:hanging="490"/>
        <w:rPr>
          <w:b/>
          <w:bCs/>
          <w:color w:val="000000"/>
          <w:sz w:val="24"/>
        </w:rPr>
      </w:pPr>
      <w:bookmarkStart w:id="211" w:name="_Toc127076757"/>
      <w:bookmarkStart w:id="212" w:name="_Toc63101400"/>
      <w:r w:rsidRPr="009270B4">
        <w:rPr>
          <w:b/>
          <w:bCs/>
          <w:color w:val="000000"/>
          <w:sz w:val="24"/>
          <w:rtl/>
        </w:rPr>
        <w:t>אילוצים כלליים</w:t>
      </w:r>
      <w:bookmarkEnd w:id="211"/>
      <w:bookmarkEnd w:id="212"/>
    </w:p>
    <w:p w14:paraId="745590E1" w14:textId="77777777" w:rsidR="00535A88" w:rsidRPr="009270B4" w:rsidRDefault="00535A88" w:rsidP="00EC1257">
      <w:pPr>
        <w:pStyle w:val="Normal1"/>
        <w:numPr>
          <w:ilvl w:val="2"/>
          <w:numId w:val="50"/>
        </w:numPr>
        <w:tabs>
          <w:tab w:val="left" w:pos="840"/>
          <w:tab w:val="left" w:pos="1470"/>
        </w:tabs>
        <w:spacing w:line="360" w:lineRule="auto"/>
        <w:ind w:left="1470" w:hanging="630"/>
        <w:rPr>
          <w:color w:val="000000"/>
          <w:sz w:val="24"/>
          <w:u w:val="single"/>
          <w:rtl/>
        </w:rPr>
      </w:pPr>
      <w:r w:rsidRPr="009270B4">
        <w:rPr>
          <w:rFonts w:hint="cs"/>
          <w:color w:val="000000"/>
          <w:sz w:val="24"/>
          <w:u w:val="single"/>
          <w:rtl/>
        </w:rPr>
        <w:t>רספונסיביות והתאמה למכשירים ניידים</w:t>
      </w:r>
    </w:p>
    <w:p w14:paraId="11A3EF5E" w14:textId="1CC34890" w:rsidR="00535A88" w:rsidRPr="009270B4" w:rsidRDefault="00535A88" w:rsidP="00EC1257">
      <w:pPr>
        <w:pStyle w:val="Normal1"/>
        <w:numPr>
          <w:ilvl w:val="3"/>
          <w:numId w:val="50"/>
        </w:numPr>
        <w:tabs>
          <w:tab w:val="left" w:pos="840"/>
          <w:tab w:val="left" w:pos="2190"/>
        </w:tabs>
        <w:spacing w:line="360" w:lineRule="auto"/>
        <w:ind w:left="2190" w:hanging="810"/>
        <w:rPr>
          <w:color w:val="000000"/>
          <w:sz w:val="24"/>
          <w:rtl/>
        </w:rPr>
      </w:pPr>
      <w:r w:rsidRPr="009270B4">
        <w:rPr>
          <w:rFonts w:hint="cs"/>
          <w:color w:val="000000"/>
          <w:sz w:val="24"/>
          <w:rtl/>
        </w:rPr>
        <w:lastRenderedPageBreak/>
        <w:t>המערכת חייבת להיות רספונסיבית ולאפשר למידה בכל מקום ובמגוון אמצעי הקצה העומדים לרשות המשרד והמודרכים (מחשבים נייחים במשרד או בכיתות לימוד, מחשבים ניידים</w:t>
      </w:r>
      <w:r w:rsidR="00A3149F">
        <w:rPr>
          <w:rFonts w:hint="cs"/>
          <w:color w:val="000000"/>
          <w:sz w:val="24"/>
          <w:rtl/>
        </w:rPr>
        <w:t>, טאבלטים</w:t>
      </w:r>
      <w:r w:rsidRPr="009270B4">
        <w:rPr>
          <w:rFonts w:hint="cs"/>
          <w:color w:val="000000"/>
          <w:sz w:val="24"/>
          <w:rtl/>
        </w:rPr>
        <w:t xml:space="preserve"> וכמובן סמארטפונים).</w:t>
      </w:r>
    </w:p>
    <w:p w14:paraId="5922A4B7" w14:textId="2F9B1CA0" w:rsidR="00535A88" w:rsidRPr="001039ED" w:rsidRDefault="00535A88" w:rsidP="00EC1257">
      <w:pPr>
        <w:pStyle w:val="Normal1"/>
        <w:numPr>
          <w:ilvl w:val="3"/>
          <w:numId w:val="50"/>
        </w:numPr>
        <w:tabs>
          <w:tab w:val="left" w:pos="840"/>
          <w:tab w:val="left" w:pos="2190"/>
        </w:tabs>
        <w:spacing w:line="360" w:lineRule="auto"/>
        <w:ind w:left="2190" w:hanging="810"/>
        <w:rPr>
          <w:color w:val="000000"/>
          <w:sz w:val="24"/>
        </w:rPr>
      </w:pPr>
      <w:r w:rsidRPr="001039ED">
        <w:rPr>
          <w:rFonts w:hint="cs"/>
          <w:color w:val="000000"/>
          <w:sz w:val="24"/>
          <w:rtl/>
        </w:rPr>
        <w:t>המערכת תפעל על מכשירי טלפון חכם</w:t>
      </w:r>
      <w:r w:rsidR="001039ED" w:rsidRPr="001039ED">
        <w:rPr>
          <w:rFonts w:hint="cs"/>
          <w:color w:val="000000"/>
          <w:sz w:val="24"/>
          <w:rtl/>
        </w:rPr>
        <w:t xml:space="preserve"> הן כאלו הפועלים על מערכת הפעלה </w:t>
      </w:r>
      <w:r w:rsidR="001039ED" w:rsidRPr="001039ED">
        <w:rPr>
          <w:rFonts w:hint="cs"/>
          <w:color w:val="000000"/>
          <w:sz w:val="24"/>
        </w:rPr>
        <w:t>OSX</w:t>
      </w:r>
      <w:r w:rsidR="001039ED" w:rsidRPr="001039ED">
        <w:rPr>
          <w:rFonts w:hint="cs"/>
          <w:color w:val="000000"/>
          <w:sz w:val="24"/>
          <w:rtl/>
        </w:rPr>
        <w:t xml:space="preserve"> והן כאלו הפועלים על מערכת הפעלה אנדרואיד.</w:t>
      </w:r>
      <w:r w:rsidRPr="001039ED">
        <w:rPr>
          <w:rFonts w:hint="cs"/>
          <w:color w:val="000000"/>
          <w:sz w:val="24"/>
          <w:rtl/>
        </w:rPr>
        <w:t xml:space="preserve"> </w:t>
      </w:r>
      <w:r w:rsidR="001039ED" w:rsidRPr="001039ED">
        <w:rPr>
          <w:rFonts w:hint="cs"/>
          <w:color w:val="000000"/>
          <w:sz w:val="24"/>
          <w:rtl/>
        </w:rPr>
        <w:t xml:space="preserve">כמו כן תפעל המערכת </w:t>
      </w:r>
      <w:r w:rsidR="001039ED">
        <w:rPr>
          <w:rFonts w:hint="cs"/>
          <w:color w:val="000000"/>
          <w:sz w:val="24"/>
          <w:rtl/>
        </w:rPr>
        <w:t>על</w:t>
      </w:r>
      <w:r w:rsidR="001039ED" w:rsidRPr="001039ED">
        <w:rPr>
          <w:color w:val="000000"/>
          <w:sz w:val="24"/>
          <w:rtl/>
        </w:rPr>
        <w:t xml:space="preserve"> כל טאבלט שניתן לרכוש ב</w:t>
      </w:r>
      <w:r w:rsidR="001039ED">
        <w:rPr>
          <w:rFonts w:hint="cs"/>
          <w:color w:val="000000"/>
          <w:sz w:val="24"/>
          <w:rtl/>
        </w:rPr>
        <w:t xml:space="preserve">מסגרת </w:t>
      </w:r>
      <w:r w:rsidR="001039ED" w:rsidRPr="001039ED">
        <w:rPr>
          <w:color w:val="000000"/>
          <w:sz w:val="24"/>
          <w:rtl/>
        </w:rPr>
        <w:t>מכרז חשכ"ל.</w:t>
      </w:r>
    </w:p>
    <w:p w14:paraId="701C3FC4" w14:textId="104AA6AD" w:rsidR="00E83783" w:rsidRDefault="00E83783" w:rsidP="00E83783">
      <w:pPr>
        <w:pStyle w:val="Normal1"/>
        <w:tabs>
          <w:tab w:val="left" w:pos="840"/>
          <w:tab w:val="left" w:pos="2190"/>
        </w:tabs>
        <w:spacing w:line="360" w:lineRule="auto"/>
        <w:rPr>
          <w:color w:val="000000"/>
          <w:sz w:val="24"/>
          <w:rtl/>
        </w:rPr>
      </w:pPr>
    </w:p>
    <w:p w14:paraId="1AE905C7" w14:textId="64991644" w:rsidR="00E90764" w:rsidRDefault="00E90764" w:rsidP="00E83783">
      <w:pPr>
        <w:pStyle w:val="Normal1"/>
        <w:tabs>
          <w:tab w:val="left" w:pos="840"/>
          <w:tab w:val="left" w:pos="2190"/>
        </w:tabs>
        <w:spacing w:line="360" w:lineRule="auto"/>
        <w:rPr>
          <w:color w:val="000000"/>
          <w:sz w:val="24"/>
          <w:rtl/>
        </w:rPr>
      </w:pPr>
    </w:p>
    <w:p w14:paraId="5FF81F78" w14:textId="77777777" w:rsidR="005E5F4B" w:rsidRDefault="005E5F4B" w:rsidP="00E83783">
      <w:pPr>
        <w:pStyle w:val="Normal1"/>
        <w:tabs>
          <w:tab w:val="left" w:pos="840"/>
          <w:tab w:val="left" w:pos="2190"/>
        </w:tabs>
        <w:spacing w:line="360" w:lineRule="auto"/>
        <w:rPr>
          <w:color w:val="000000"/>
          <w:sz w:val="24"/>
          <w:rtl/>
        </w:rPr>
      </w:pPr>
    </w:p>
    <w:p w14:paraId="24D7B17D" w14:textId="77777777" w:rsidR="00E83783" w:rsidRPr="009270B4" w:rsidRDefault="00E83783" w:rsidP="00E83783">
      <w:pPr>
        <w:pStyle w:val="Normal1"/>
        <w:tabs>
          <w:tab w:val="left" w:pos="840"/>
          <w:tab w:val="left" w:pos="2190"/>
        </w:tabs>
        <w:spacing w:line="360" w:lineRule="auto"/>
        <w:rPr>
          <w:color w:val="000000"/>
          <w:sz w:val="24"/>
        </w:rPr>
      </w:pPr>
    </w:p>
    <w:p w14:paraId="0275692E" w14:textId="77777777" w:rsidR="00535A88" w:rsidRPr="008E7B44" w:rsidRDefault="00535A88" w:rsidP="00EC1257">
      <w:pPr>
        <w:pStyle w:val="21"/>
        <w:keepNext w:val="0"/>
        <w:numPr>
          <w:ilvl w:val="0"/>
          <w:numId w:val="50"/>
        </w:numPr>
        <w:spacing w:before="240"/>
        <w:jc w:val="left"/>
        <w:rPr>
          <w:rFonts w:ascii="David" w:hAnsi="David" w:cs="David"/>
          <w:b/>
          <w:bCs/>
          <w:sz w:val="24"/>
          <w:szCs w:val="24"/>
        </w:rPr>
      </w:pPr>
      <w:bookmarkStart w:id="213" w:name="_Toc303755222"/>
      <w:bookmarkStart w:id="214" w:name="_Toc304134889"/>
      <w:bookmarkStart w:id="215" w:name="_Toc127076758"/>
      <w:bookmarkStart w:id="216" w:name="_Toc144529254"/>
      <w:bookmarkStart w:id="217" w:name="_Toc144532624"/>
      <w:bookmarkStart w:id="218" w:name="_Ref264370780"/>
      <w:bookmarkStart w:id="219" w:name="_Toc274519142"/>
      <w:bookmarkStart w:id="220" w:name="_Toc63101401"/>
      <w:bookmarkEnd w:id="213"/>
      <w:bookmarkEnd w:id="214"/>
      <w:r w:rsidRPr="008E7B44">
        <w:rPr>
          <w:rFonts w:ascii="David" w:hAnsi="David" w:cs="David"/>
          <w:b/>
          <w:bCs/>
          <w:sz w:val="24"/>
          <w:szCs w:val="24"/>
          <w:rtl/>
        </w:rPr>
        <w:t>משתמשים ומערכות משיקות – תיחום חיצוני</w:t>
      </w:r>
      <w:bookmarkEnd w:id="215"/>
      <w:bookmarkEnd w:id="216"/>
      <w:bookmarkEnd w:id="217"/>
      <w:bookmarkEnd w:id="218"/>
      <w:bookmarkEnd w:id="219"/>
      <w:bookmarkEnd w:id="220"/>
    </w:p>
    <w:p w14:paraId="6D50AF06" w14:textId="77777777" w:rsidR="00535A88" w:rsidRPr="008E7B44" w:rsidRDefault="00535A88" w:rsidP="00EC1257">
      <w:pPr>
        <w:pStyle w:val="Normal1"/>
        <w:numPr>
          <w:ilvl w:val="1"/>
          <w:numId w:val="50"/>
        </w:numPr>
        <w:tabs>
          <w:tab w:val="left" w:pos="840"/>
        </w:tabs>
        <w:spacing w:before="240" w:line="360" w:lineRule="auto"/>
        <w:ind w:left="836" w:hanging="490"/>
        <w:rPr>
          <w:b/>
          <w:bCs/>
          <w:color w:val="000000"/>
          <w:sz w:val="24"/>
          <w:rtl/>
        </w:rPr>
      </w:pPr>
      <w:bookmarkStart w:id="221" w:name="_משתמשים"/>
      <w:bookmarkStart w:id="222" w:name="_Ref303087740"/>
      <w:bookmarkStart w:id="223" w:name="_Toc63101402"/>
      <w:bookmarkEnd w:id="221"/>
      <w:r w:rsidRPr="008E7B44">
        <w:rPr>
          <w:rFonts w:hint="cs"/>
          <w:b/>
          <w:bCs/>
          <w:color w:val="000000"/>
          <w:sz w:val="24"/>
          <w:rtl/>
        </w:rPr>
        <w:t>משתמשים</w:t>
      </w:r>
      <w:bookmarkEnd w:id="222"/>
      <w:bookmarkEnd w:id="223"/>
      <w:r w:rsidRPr="008E7B44">
        <w:rPr>
          <w:rFonts w:hint="cs"/>
          <w:b/>
          <w:bCs/>
          <w:color w:val="000000"/>
          <w:sz w:val="24"/>
          <w:rtl/>
        </w:rPr>
        <w:t xml:space="preserve">  </w:t>
      </w:r>
    </w:p>
    <w:p w14:paraId="4B57648E" w14:textId="77777777" w:rsidR="00535A88" w:rsidRPr="008E7B4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8E7B44">
        <w:rPr>
          <w:rFonts w:hint="cs"/>
          <w:color w:val="000000"/>
          <w:sz w:val="24"/>
          <w:rtl/>
        </w:rPr>
        <w:t>המערכת מיועדת לשרת הן משתמשים פנימיים, קרי עובדי המשרד, והן משתמשים חיצוניים, כלומר מודרכים אשר אינם עובדי המשרד ואשר מגויסים/ממונים מטעם המשרד ליישום חלק ממשימות ותחומי האחריות של המשרד, כגון מנהלי בחירות, חברי ועדות קלפי וכד' (במסגרת בחירות לרשויות מקומיות) או מי שחברים בסגלי מתקני הקליטה (עובדי הוראה בבתי הספר) שבאחריות אגף פס"ח שבמינהל חירום.</w:t>
      </w:r>
    </w:p>
    <w:p w14:paraId="72B9713A" w14:textId="77777777" w:rsidR="00535A88" w:rsidRPr="008E7B4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8E7B44">
        <w:rPr>
          <w:rFonts w:hint="cs"/>
          <w:color w:val="000000"/>
          <w:sz w:val="24"/>
          <w:rtl/>
        </w:rPr>
        <w:t>כמו כן תשרת המערכת את כלל הציבור בהצגה והנגשה של מסמכים וחוזרים בלתי מסווגים (שאינם דורשים הרשאה או הזדהות) לכלל הציבור.</w:t>
      </w:r>
    </w:p>
    <w:p w14:paraId="1C64A7FA" w14:textId="460F97C2" w:rsidR="000C145C" w:rsidRDefault="000C145C" w:rsidP="00EC1257">
      <w:pPr>
        <w:pStyle w:val="Normal1"/>
        <w:numPr>
          <w:ilvl w:val="2"/>
          <w:numId w:val="50"/>
        </w:numPr>
        <w:tabs>
          <w:tab w:val="left" w:pos="840"/>
          <w:tab w:val="left" w:pos="1470"/>
        </w:tabs>
        <w:spacing w:line="360" w:lineRule="auto"/>
        <w:ind w:left="1470" w:hanging="630"/>
        <w:rPr>
          <w:color w:val="000000"/>
          <w:sz w:val="24"/>
        </w:rPr>
      </w:pPr>
      <w:r>
        <w:rPr>
          <w:rFonts w:hint="cs"/>
          <w:color w:val="000000"/>
          <w:sz w:val="24"/>
          <w:rtl/>
        </w:rPr>
        <w:t>במשרד קיימים כ-100 משתמשים אשר יעשו שימוש במערכת בצורה שוטפת ולא רק בתקופת ההיערכות והביצוע בפועל של בחירות (להלן: משתמשים קבועים).</w:t>
      </w:r>
    </w:p>
    <w:p w14:paraId="62FCBE9A" w14:textId="77777777" w:rsidR="008968FA" w:rsidRPr="00E90764" w:rsidRDefault="008968FA" w:rsidP="00EC1257">
      <w:pPr>
        <w:pStyle w:val="Normal1"/>
        <w:numPr>
          <w:ilvl w:val="2"/>
          <w:numId w:val="50"/>
        </w:numPr>
        <w:tabs>
          <w:tab w:val="left" w:pos="840"/>
          <w:tab w:val="left" w:pos="1470"/>
        </w:tabs>
        <w:spacing w:line="360" w:lineRule="auto"/>
        <w:ind w:left="1470" w:hanging="630"/>
        <w:rPr>
          <w:color w:val="000000"/>
          <w:sz w:val="24"/>
          <w:rtl/>
        </w:rPr>
      </w:pPr>
      <w:r w:rsidRPr="00E90764">
        <w:rPr>
          <w:rFonts w:hint="cs"/>
          <w:color w:val="000000"/>
          <w:sz w:val="24"/>
          <w:rtl/>
        </w:rPr>
        <w:t>מטה ההדרכה של המשרד מנוהל על ידי מנהלת אגף הדרכה.</w:t>
      </w:r>
    </w:p>
    <w:p w14:paraId="1528FA28" w14:textId="77777777" w:rsidR="008968FA" w:rsidRPr="00E90764" w:rsidRDefault="008968FA" w:rsidP="00EC1257">
      <w:pPr>
        <w:pStyle w:val="Normal1"/>
        <w:numPr>
          <w:ilvl w:val="2"/>
          <w:numId w:val="50"/>
        </w:numPr>
        <w:tabs>
          <w:tab w:val="left" w:pos="840"/>
          <w:tab w:val="left" w:pos="1470"/>
        </w:tabs>
        <w:spacing w:line="360" w:lineRule="auto"/>
        <w:ind w:left="1470" w:hanging="630"/>
        <w:rPr>
          <w:color w:val="000000"/>
          <w:sz w:val="24"/>
          <w:rtl/>
        </w:rPr>
      </w:pPr>
      <w:r w:rsidRPr="00E90764">
        <w:rPr>
          <w:rFonts w:hint="cs"/>
          <w:color w:val="000000"/>
          <w:sz w:val="24"/>
          <w:rtl/>
        </w:rPr>
        <w:t xml:space="preserve">המטה מקיים קשר עם ממוני הדרכה הפועלים בשאר אגפי המשרד ובמחוזות המשרד ומהווים את הרפרנטים של היחידות אל מול מטה ההדרכה של המשרד. </w:t>
      </w:r>
    </w:p>
    <w:p w14:paraId="04AA62E4" w14:textId="4FE265FA" w:rsidR="000C145C" w:rsidRDefault="000C145C" w:rsidP="00EC1257">
      <w:pPr>
        <w:pStyle w:val="Normal1"/>
        <w:numPr>
          <w:ilvl w:val="2"/>
          <w:numId w:val="50"/>
        </w:numPr>
        <w:tabs>
          <w:tab w:val="left" w:pos="840"/>
          <w:tab w:val="left" w:pos="1470"/>
        </w:tabs>
        <w:spacing w:line="360" w:lineRule="auto"/>
        <w:ind w:left="1470" w:hanging="630"/>
        <w:rPr>
          <w:color w:val="000000"/>
          <w:sz w:val="24"/>
        </w:rPr>
      </w:pPr>
      <w:r>
        <w:rPr>
          <w:rFonts w:hint="cs"/>
          <w:color w:val="000000"/>
          <w:sz w:val="24"/>
          <w:rtl/>
        </w:rPr>
        <w:t>מלבד המשתמשים הקבועים נדרשת המערכת לתמוך באלפי משתמשים אשר מגויסים בתקופת ההיערכות לבחירות ובתקופת הרצת הבחירות</w:t>
      </w:r>
      <w:r w:rsidR="008968FA">
        <w:rPr>
          <w:rFonts w:hint="cs"/>
          <w:color w:val="000000"/>
          <w:sz w:val="24"/>
          <w:rtl/>
        </w:rPr>
        <w:t xml:space="preserve">. הרוב המכריע של משתמשים אלו עושים שימוש במערכת </w:t>
      </w:r>
      <w:r w:rsidR="008968FA" w:rsidRPr="008E7B44">
        <w:rPr>
          <w:rFonts w:hint="cs"/>
          <w:color w:val="000000"/>
          <w:sz w:val="24"/>
          <w:rtl/>
        </w:rPr>
        <w:t xml:space="preserve">כצופים בתכני הלמידה וכמי שישתתפו בפעילויות ההדרכה והלמידה שינוהלו </w:t>
      </w:r>
      <w:r w:rsidR="008968FA" w:rsidRPr="00E90764">
        <w:rPr>
          <w:rFonts w:hint="cs"/>
          <w:color w:val="000000"/>
          <w:sz w:val="24"/>
          <w:rtl/>
        </w:rPr>
        <w:t>במערכת</w:t>
      </w:r>
      <w:r w:rsidR="008968FA">
        <w:rPr>
          <w:rFonts w:hint="cs"/>
          <w:color w:val="000000"/>
          <w:sz w:val="24"/>
          <w:rtl/>
        </w:rPr>
        <w:t xml:space="preserve"> לקראת ותוך כדי </w:t>
      </w:r>
      <w:r w:rsidR="008968FA">
        <w:rPr>
          <w:rFonts w:hint="cs"/>
          <w:color w:val="000000"/>
          <w:sz w:val="24"/>
          <w:rtl/>
        </w:rPr>
        <w:lastRenderedPageBreak/>
        <w:t>תקופת הבחירות</w:t>
      </w:r>
      <w:r>
        <w:rPr>
          <w:rFonts w:hint="cs"/>
          <w:color w:val="000000"/>
          <w:sz w:val="24"/>
          <w:rtl/>
        </w:rPr>
        <w:t xml:space="preserve"> (להלן: משתמשים מזדמנים).</w:t>
      </w:r>
    </w:p>
    <w:p w14:paraId="581D8D90" w14:textId="77777777" w:rsidR="00793C7D" w:rsidRDefault="008B5E60" w:rsidP="00EC1257">
      <w:pPr>
        <w:pStyle w:val="Normal1"/>
        <w:numPr>
          <w:ilvl w:val="2"/>
          <w:numId w:val="50"/>
        </w:numPr>
        <w:tabs>
          <w:tab w:val="left" w:pos="840"/>
          <w:tab w:val="left" w:pos="1470"/>
        </w:tabs>
        <w:spacing w:line="360" w:lineRule="auto"/>
        <w:ind w:left="1470" w:hanging="630"/>
        <w:rPr>
          <w:color w:val="000000"/>
          <w:sz w:val="24"/>
        </w:rPr>
      </w:pPr>
      <w:r>
        <w:rPr>
          <w:rFonts w:hint="cs"/>
          <w:color w:val="000000"/>
          <w:sz w:val="24"/>
          <w:rtl/>
        </w:rPr>
        <w:t>חשוב לזכור שהיקף השימוש במערכת גדל בצורה קיצונית לקראת מערכת בחירות</w:t>
      </w:r>
      <w:r w:rsidR="00793C7D">
        <w:rPr>
          <w:rFonts w:hint="cs"/>
          <w:color w:val="000000"/>
          <w:sz w:val="24"/>
          <w:rtl/>
        </w:rPr>
        <w:t>, בהתאם לכללים הבאים:</w:t>
      </w:r>
    </w:p>
    <w:p w14:paraId="79EE63B9" w14:textId="77777777" w:rsidR="006B3F14" w:rsidRDefault="008B5E60" w:rsidP="00793C7D">
      <w:pPr>
        <w:pStyle w:val="23"/>
        <w:tabs>
          <w:tab w:val="clear" w:pos="1134"/>
          <w:tab w:val="num" w:pos="1830"/>
        </w:tabs>
        <w:spacing w:before="60" w:line="360" w:lineRule="auto"/>
        <w:ind w:left="1830" w:hanging="270"/>
      </w:pPr>
      <w:r>
        <w:rPr>
          <w:rFonts w:hint="cs"/>
          <w:rtl/>
        </w:rPr>
        <w:t>פעם ב-5 שנים</w:t>
      </w:r>
      <w:r w:rsidR="00793C7D">
        <w:rPr>
          <w:rFonts w:hint="cs"/>
          <w:rtl/>
        </w:rPr>
        <w:t xml:space="preserve"> נערכות בחירות לכלל הרשויות המקומיות בארץ ואז היקף המשתמשים גדל במהירות למספרים המפורטים בטבלה בסעיף 3.1.8.8.2.</w:t>
      </w:r>
      <w:r w:rsidR="006B3F14">
        <w:rPr>
          <w:rFonts w:hint="cs"/>
          <w:rtl/>
        </w:rPr>
        <w:t xml:space="preserve"> מועד הבחירות ידוע מראש והמערכת צריכה להיות ערוכה לקלוט כ-500 משתמשים כשנה לפני מועד הבחירות ואת כל שאר המשתמשים (אלפים רבים כמפורט בטבלה הנ"ל) כ-8 חודשים לפני מועד הבחירות.</w:t>
      </w:r>
    </w:p>
    <w:p w14:paraId="15AC1F47" w14:textId="77777777" w:rsidR="006B3F14" w:rsidRDefault="006B3F14" w:rsidP="00793C7D">
      <w:pPr>
        <w:pStyle w:val="23"/>
        <w:tabs>
          <w:tab w:val="clear" w:pos="1134"/>
          <w:tab w:val="num" w:pos="1830"/>
        </w:tabs>
        <w:spacing w:before="60" w:line="360" w:lineRule="auto"/>
        <w:ind w:left="1830" w:hanging="270"/>
      </w:pPr>
      <w:r>
        <w:rPr>
          <w:rFonts w:hint="cs"/>
          <w:rtl/>
        </w:rPr>
        <w:t>במהלך כל שנה נערכות בחירות מיוחדות במס' מצומצם של רשויות (כנגזר מנסיבות בלתי צפויות). במקרה של בחירות מיוחדות המשרד יתריע על כך לפחות חודשיים מראש והמערכת תידרש לקלוט מאות רבות של משתמשים לקראת ההיערכות וההדרכה שלהם לביצוע הבחירות המיוחדות.</w:t>
      </w:r>
    </w:p>
    <w:p w14:paraId="3B6F0CD3" w14:textId="523C0646" w:rsidR="008B5E60" w:rsidRPr="006B3F14" w:rsidRDefault="008B5E60" w:rsidP="006B3F14">
      <w:pPr>
        <w:pStyle w:val="Normal1"/>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30"/>
        </w:tabs>
        <w:spacing w:line="360" w:lineRule="auto"/>
        <w:ind w:left="1560"/>
        <w:rPr>
          <w:b/>
          <w:bCs/>
          <w:rtl/>
        </w:rPr>
      </w:pPr>
      <w:r w:rsidRPr="006B3F14">
        <w:rPr>
          <w:rFonts w:hint="cs"/>
          <w:b/>
          <w:bCs/>
          <w:rtl/>
        </w:rPr>
        <w:t xml:space="preserve">ההצעה </w:t>
      </w:r>
      <w:r w:rsidRPr="006B3F14">
        <w:rPr>
          <w:rFonts w:hint="cs"/>
          <w:b/>
          <w:bCs/>
          <w:color w:val="000000"/>
          <w:sz w:val="24"/>
          <w:rtl/>
        </w:rPr>
        <w:t>צריכה</w:t>
      </w:r>
      <w:r w:rsidRPr="006B3F14">
        <w:rPr>
          <w:rFonts w:hint="cs"/>
          <w:b/>
          <w:bCs/>
          <w:rtl/>
        </w:rPr>
        <w:t xml:space="preserve"> להתאים </w:t>
      </w:r>
      <w:r w:rsidR="006B3F14" w:rsidRPr="006B3F14">
        <w:rPr>
          <w:rFonts w:hint="cs"/>
          <w:b/>
          <w:bCs/>
          <w:rtl/>
        </w:rPr>
        <w:t>למתאר המוצג לעיל</w:t>
      </w:r>
      <w:r w:rsidRPr="006B3F14">
        <w:rPr>
          <w:rFonts w:hint="cs"/>
          <w:b/>
          <w:bCs/>
          <w:rtl/>
        </w:rPr>
        <w:t xml:space="preserve"> הן מבחינת </w:t>
      </w:r>
      <w:r w:rsidR="006B3F14" w:rsidRPr="006B3F14">
        <w:rPr>
          <w:rFonts w:hint="cs"/>
          <w:b/>
          <w:bCs/>
          <w:rtl/>
        </w:rPr>
        <w:t>השינוי ב</w:t>
      </w:r>
      <w:r w:rsidRPr="006B3F14">
        <w:rPr>
          <w:rFonts w:hint="cs"/>
          <w:b/>
          <w:bCs/>
          <w:rtl/>
        </w:rPr>
        <w:t>עומסים ו</w:t>
      </w:r>
      <w:r w:rsidR="006B3F14" w:rsidRPr="006B3F14">
        <w:rPr>
          <w:rFonts w:hint="cs"/>
          <w:b/>
          <w:bCs/>
          <w:rtl/>
        </w:rPr>
        <w:t>עמידה ב</w:t>
      </w:r>
      <w:r w:rsidRPr="006B3F14">
        <w:rPr>
          <w:rFonts w:hint="cs"/>
          <w:b/>
          <w:bCs/>
          <w:rtl/>
        </w:rPr>
        <w:t xml:space="preserve">ביצועים והן מבחינה </w:t>
      </w:r>
      <w:r w:rsidRPr="006B3F14">
        <w:rPr>
          <w:rFonts w:hint="cs"/>
          <w:b/>
          <w:bCs/>
          <w:color w:val="000000"/>
          <w:sz w:val="24"/>
          <w:rtl/>
        </w:rPr>
        <w:t>מסחרית</w:t>
      </w:r>
      <w:r w:rsidRPr="006B3F14">
        <w:rPr>
          <w:rFonts w:hint="cs"/>
          <w:b/>
          <w:bCs/>
          <w:rtl/>
        </w:rPr>
        <w:t xml:space="preserve"> (מודל רישוי ש</w:t>
      </w:r>
      <w:r w:rsidR="00793C7D" w:rsidRPr="006B3F14">
        <w:rPr>
          <w:rFonts w:hint="cs"/>
          <w:b/>
          <w:bCs/>
          <w:rtl/>
        </w:rPr>
        <w:t>לא יגזור עלויות מיותרות בתקופה שבה אין מערכת בחירות</w:t>
      </w:r>
      <w:r w:rsidR="006B3F14" w:rsidRPr="006B3F14">
        <w:rPr>
          <w:rFonts w:hint="cs"/>
          <w:b/>
          <w:bCs/>
          <w:rtl/>
        </w:rPr>
        <w:t xml:space="preserve"> והשימוש במערכת הוא בהיקף קטן בהרבה</w:t>
      </w:r>
      <w:r w:rsidR="00793C7D" w:rsidRPr="006B3F14">
        <w:rPr>
          <w:rFonts w:hint="cs"/>
          <w:b/>
          <w:bCs/>
          <w:rtl/>
        </w:rPr>
        <w:t>)</w:t>
      </w:r>
    </w:p>
    <w:p w14:paraId="00CD672F" w14:textId="6CCE8795" w:rsidR="00793C7D" w:rsidRDefault="00793C7D" w:rsidP="00793C7D">
      <w:pPr>
        <w:pStyle w:val="Normal1"/>
        <w:tabs>
          <w:tab w:val="left" w:pos="840"/>
          <w:tab w:val="left" w:pos="1470"/>
        </w:tabs>
        <w:spacing w:line="360" w:lineRule="auto"/>
        <w:ind w:left="1728"/>
        <w:rPr>
          <w:color w:val="000000"/>
          <w:sz w:val="24"/>
          <w:rtl/>
        </w:rPr>
      </w:pPr>
    </w:p>
    <w:p w14:paraId="4A3456B7" w14:textId="54EF806C" w:rsidR="00993723" w:rsidRDefault="00993723" w:rsidP="00793C7D">
      <w:pPr>
        <w:pStyle w:val="Normal1"/>
        <w:tabs>
          <w:tab w:val="left" w:pos="840"/>
          <w:tab w:val="left" w:pos="1470"/>
        </w:tabs>
        <w:spacing w:line="360" w:lineRule="auto"/>
        <w:ind w:left="1728"/>
        <w:rPr>
          <w:color w:val="000000"/>
          <w:sz w:val="24"/>
          <w:rtl/>
        </w:rPr>
      </w:pPr>
    </w:p>
    <w:p w14:paraId="031E9631" w14:textId="77777777" w:rsidR="00993723" w:rsidRDefault="00993723" w:rsidP="00793C7D">
      <w:pPr>
        <w:pStyle w:val="Normal1"/>
        <w:tabs>
          <w:tab w:val="left" w:pos="840"/>
          <w:tab w:val="left" w:pos="1470"/>
        </w:tabs>
        <w:spacing w:line="360" w:lineRule="auto"/>
        <w:ind w:left="1728"/>
        <w:rPr>
          <w:color w:val="000000"/>
          <w:sz w:val="24"/>
        </w:rPr>
      </w:pPr>
    </w:p>
    <w:p w14:paraId="6D79BEF3" w14:textId="77777777" w:rsidR="00535A88" w:rsidRPr="00E9076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E90764">
        <w:rPr>
          <w:rFonts w:hint="cs"/>
          <w:color w:val="000000"/>
          <w:sz w:val="24"/>
          <w:rtl/>
        </w:rPr>
        <w:t xml:space="preserve">להלן מפורטות קבוצות המשתמשים הצפויים להשתמש במערכת ומיפוי גבולות פעילותם במערכת: </w:t>
      </w:r>
    </w:p>
    <w:p w14:paraId="729F744C" w14:textId="77777777" w:rsidR="00535A88" w:rsidRPr="00E90764" w:rsidRDefault="00535A88" w:rsidP="00EC1257">
      <w:pPr>
        <w:pStyle w:val="Normal1"/>
        <w:numPr>
          <w:ilvl w:val="3"/>
          <w:numId w:val="50"/>
        </w:numPr>
        <w:tabs>
          <w:tab w:val="left" w:pos="840"/>
          <w:tab w:val="left" w:pos="2190"/>
        </w:tabs>
        <w:spacing w:line="360" w:lineRule="auto"/>
        <w:ind w:left="2190" w:hanging="810"/>
        <w:rPr>
          <w:b/>
          <w:bCs/>
          <w:color w:val="000000"/>
          <w:sz w:val="24"/>
          <w:rtl/>
        </w:rPr>
      </w:pPr>
      <w:r w:rsidRPr="00E90764">
        <w:rPr>
          <w:rFonts w:hint="cs"/>
          <w:b/>
          <w:bCs/>
          <w:color w:val="000000"/>
          <w:sz w:val="24"/>
          <w:rtl/>
        </w:rPr>
        <w:t>עובדי אגף הדרכה / ממונה הדרכה</w:t>
      </w:r>
    </w:p>
    <w:p w14:paraId="6A3D89E8"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אחראים על גיבוש מדיניות ותפישת ההדרכה במשרד/באגף.</w:t>
      </w:r>
    </w:p>
    <w:p w14:paraId="55E084B0"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אחראים על בניית תכנית הדרכה שנתית.</w:t>
      </w:r>
    </w:p>
    <w:p w14:paraId="214F33FF"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b/>
          <w:bCs/>
          <w:color w:val="000000"/>
          <w:sz w:val="24"/>
        </w:rPr>
      </w:pPr>
      <w:r w:rsidRPr="00E90764">
        <w:rPr>
          <w:rFonts w:hint="cs"/>
          <w:color w:val="000000"/>
          <w:sz w:val="24"/>
          <w:rtl/>
        </w:rPr>
        <w:t>אחראים על ניהול ובקרת הביצוע של תכנית ההדרכה.</w:t>
      </w:r>
    </w:p>
    <w:p w14:paraId="768A923A"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tl/>
        </w:rPr>
      </w:pPr>
      <w:r w:rsidRPr="00981EE8">
        <w:rPr>
          <w:b/>
          <w:bCs/>
          <w:color w:val="000000"/>
          <w:sz w:val="24"/>
          <w:rtl/>
        </w:rPr>
        <w:t>מנהלי פיתוח הדרכה</w:t>
      </w:r>
    </w:p>
    <w:p w14:paraId="3D18BE0C" w14:textId="77777777" w:rsidR="00535A88" w:rsidRPr="00981EE8" w:rsidRDefault="00535A88" w:rsidP="004C2428">
      <w:pPr>
        <w:pStyle w:val="Normal1"/>
        <w:tabs>
          <w:tab w:val="left" w:pos="840"/>
          <w:tab w:val="left" w:pos="2190"/>
        </w:tabs>
        <w:spacing w:before="0" w:line="360" w:lineRule="auto"/>
        <w:ind w:left="2189"/>
        <w:rPr>
          <w:color w:val="000000"/>
          <w:sz w:val="24"/>
        </w:rPr>
      </w:pPr>
      <w:r w:rsidRPr="00981EE8">
        <w:rPr>
          <w:rFonts w:hint="cs"/>
          <w:color w:val="000000"/>
          <w:sz w:val="24"/>
          <w:rtl/>
        </w:rPr>
        <w:t>עובדי המשרד (רפרנטים) או עובדים חיצוניים שנשכרים ע"י המשרד לפיתוח מערכי הדרכה בעולמות התוכן הרלבנטיים (לדוגמה: עובדי יחידת המפקח על הבחירות יעסקו בפיתוח מערכי הדרכה הנדרשים לניהול הבחירות, עובדי אגף פס"ח יעסקו בפיתוח מערכי הדרכה הנדרשים להכשרה ושמירת כשירות של מנהלי מתקני הקליטה וכד')</w:t>
      </w:r>
    </w:p>
    <w:p w14:paraId="793F9950"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 xml:space="preserve">אחראים על פיתוח מערכי השיעור, אמצעי הלימוד השונים </w:t>
      </w:r>
      <w:r w:rsidRPr="00981EE8">
        <w:rPr>
          <w:rFonts w:hint="cs"/>
          <w:color w:val="000000"/>
          <w:sz w:val="24"/>
          <w:rtl/>
        </w:rPr>
        <w:lastRenderedPageBreak/>
        <w:t xml:space="preserve">וקביעת רצף הקורס. </w:t>
      </w:r>
    </w:p>
    <w:p w14:paraId="17E992CB"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 xml:space="preserve">אחראים על תיקוף מתודי ומקצועי שוטף של מערכי השיעור ואמצעי הלימוד. </w:t>
      </w:r>
    </w:p>
    <w:p w14:paraId="76B12B9E"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אחראים על כתיבת תרגילים ומבחנים.</w:t>
      </w:r>
    </w:p>
    <w:p w14:paraId="05E33D3F"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אחראים על כתיבת טפסי משוב וניתוח תוצאות המשוב מהקורס.</w:t>
      </w:r>
    </w:p>
    <w:p w14:paraId="79B13C47" w14:textId="77777777" w:rsidR="00535A88" w:rsidRPr="00E90764"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E90764">
        <w:rPr>
          <w:rFonts w:hint="cs"/>
          <w:b/>
          <w:bCs/>
          <w:color w:val="000000"/>
          <w:sz w:val="24"/>
          <w:rtl/>
        </w:rPr>
        <w:t xml:space="preserve"> רכז קורסים</w:t>
      </w:r>
    </w:p>
    <w:p w14:paraId="1F6257F2" w14:textId="30F40D2C"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 על שיבוץ המשאבים השונים הנדרשים לקורס</w:t>
      </w:r>
      <w:r w:rsidR="00540838">
        <w:rPr>
          <w:rFonts w:hint="cs"/>
          <w:color w:val="000000"/>
          <w:sz w:val="24"/>
          <w:rtl/>
        </w:rPr>
        <w:t xml:space="preserve"> </w:t>
      </w:r>
      <w:r w:rsidRPr="00E90764">
        <w:rPr>
          <w:rFonts w:hint="cs"/>
          <w:color w:val="000000"/>
          <w:sz w:val="24"/>
          <w:rtl/>
        </w:rPr>
        <w:t>(ציוד/כיתות/מדריכים/מרצים חיצוניים).</w:t>
      </w:r>
    </w:p>
    <w:p w14:paraId="1AD4A4FA"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 על זימון חניכים בהתאם לרשימות שנקבעו ווידוא הגעתם.</w:t>
      </w:r>
    </w:p>
    <w:p w14:paraId="6AC9B7ED"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 על העברת חומרי הקורס למדריכים ווידוא מוכנותם לקורס.</w:t>
      </w:r>
    </w:p>
    <w:p w14:paraId="57A1E646"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 xml:space="preserve">אחראי על העלאת חומרי קורס למערכת הלמידה (בשת"פ עם מנהלי פיתוח הדרכה). </w:t>
      </w:r>
    </w:p>
    <w:p w14:paraId="790BE9E9"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 xml:space="preserve">אחראי על העברת טופסי נוכחות. </w:t>
      </w:r>
    </w:p>
    <w:p w14:paraId="591991B8" w14:textId="77777777" w:rsidR="00535A88" w:rsidRPr="00E90764"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E90764">
        <w:rPr>
          <w:rFonts w:hint="cs"/>
          <w:color w:val="000000"/>
          <w:sz w:val="24"/>
          <w:rtl/>
        </w:rPr>
        <w:t>אחראי על העברת טופסי משוב לחניכים ואיסופם.</w:t>
      </w:r>
    </w:p>
    <w:p w14:paraId="44F82645"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981EE8">
        <w:rPr>
          <w:rFonts w:hint="cs"/>
          <w:b/>
          <w:bCs/>
          <w:color w:val="000000"/>
          <w:sz w:val="24"/>
          <w:rtl/>
        </w:rPr>
        <w:t>מדריכים פנימיים</w:t>
      </w:r>
    </w:p>
    <w:p w14:paraId="7EE10A84" w14:textId="2B8BC39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העברת השיעורים במסגרת</w:t>
      </w:r>
      <w:r w:rsidR="00993723">
        <w:rPr>
          <w:rFonts w:hint="cs"/>
          <w:color w:val="000000"/>
          <w:sz w:val="24"/>
          <w:rtl/>
        </w:rPr>
        <w:t xml:space="preserve"> </w:t>
      </w:r>
      <w:r w:rsidRPr="00981EE8">
        <w:rPr>
          <w:rFonts w:hint="cs"/>
          <w:color w:val="000000"/>
          <w:sz w:val="24"/>
          <w:rtl/>
        </w:rPr>
        <w:t>קורסים/רענונים על פי אמצעים שפותחו עבורם.</w:t>
      </w:r>
    </w:p>
    <w:p w14:paraId="1A5D67E9" w14:textId="3F3410F1"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קשר שוטף עם החניכים במסגרת הקורס</w:t>
      </w:r>
      <w:r w:rsidR="00E90764">
        <w:rPr>
          <w:rFonts w:hint="cs"/>
          <w:color w:val="000000"/>
          <w:sz w:val="24"/>
          <w:rtl/>
        </w:rPr>
        <w:t xml:space="preserve"> </w:t>
      </w:r>
      <w:r w:rsidRPr="00981EE8">
        <w:rPr>
          <w:rFonts w:hint="cs"/>
          <w:color w:val="000000"/>
          <w:sz w:val="24"/>
          <w:rtl/>
        </w:rPr>
        <w:t>בנושא עליו אחראים.</w:t>
      </w:r>
    </w:p>
    <w:p w14:paraId="0C681629"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981EE8">
        <w:rPr>
          <w:rFonts w:hint="cs"/>
          <w:b/>
          <w:bCs/>
          <w:color w:val="000000"/>
          <w:sz w:val="24"/>
          <w:rtl/>
        </w:rPr>
        <w:t>מרצים חיצוניים</w:t>
      </w:r>
    </w:p>
    <w:p w14:paraId="1026E56F"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העברת השיעורים במסגרת קורסים על פי אמצעים שפותחו על ידם.</w:t>
      </w:r>
    </w:p>
    <w:p w14:paraId="3F3C9230" w14:textId="452F8D53"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קשר שוטף עם החניכים במסגרת הקורס</w:t>
      </w:r>
      <w:r w:rsidR="00E90764">
        <w:rPr>
          <w:rFonts w:hint="cs"/>
          <w:color w:val="000000"/>
          <w:sz w:val="24"/>
          <w:rtl/>
        </w:rPr>
        <w:t xml:space="preserve"> </w:t>
      </w:r>
      <w:r w:rsidRPr="00981EE8">
        <w:rPr>
          <w:rFonts w:hint="cs"/>
          <w:color w:val="000000"/>
          <w:sz w:val="24"/>
          <w:rtl/>
        </w:rPr>
        <w:t>בנושא עליו אחראים.</w:t>
      </w:r>
    </w:p>
    <w:p w14:paraId="11C1247D"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981EE8">
        <w:rPr>
          <w:rFonts w:hint="cs"/>
          <w:b/>
          <w:bCs/>
          <w:color w:val="000000"/>
          <w:sz w:val="24"/>
          <w:rtl/>
        </w:rPr>
        <w:t>מנהלים במשרד</w:t>
      </w:r>
    </w:p>
    <w:p w14:paraId="39A19C36" w14:textId="4F3FCE3F"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ניהול קבוצות עובדים ו/או מנהלים אחרים</w:t>
      </w:r>
      <w:r w:rsidR="00E90764">
        <w:rPr>
          <w:rFonts w:hint="cs"/>
          <w:color w:val="000000"/>
          <w:sz w:val="24"/>
          <w:rtl/>
        </w:rPr>
        <w:t xml:space="preserve"> </w:t>
      </w:r>
      <w:r w:rsidRPr="00981EE8">
        <w:rPr>
          <w:rFonts w:hint="cs"/>
          <w:color w:val="000000"/>
          <w:sz w:val="24"/>
          <w:rtl/>
        </w:rPr>
        <w:t>בצורה היררכית.</w:t>
      </w:r>
    </w:p>
    <w:p w14:paraId="07F2A46E"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אחראים על הלמידה ועל שיפור הביצועים של עובדיהם.</w:t>
      </w:r>
    </w:p>
    <w:p w14:paraId="029AB727"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981EE8">
        <w:rPr>
          <w:rFonts w:hint="cs"/>
          <w:b/>
          <w:bCs/>
          <w:color w:val="000000"/>
          <w:sz w:val="24"/>
          <w:rtl/>
        </w:rPr>
        <w:t>עובדי המשרד</w:t>
      </w:r>
    </w:p>
    <w:p w14:paraId="04710693"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משתתפים בשיעורי הדרכה ובקורסים.</w:t>
      </w:r>
    </w:p>
    <w:p w14:paraId="7F15D9BE"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ממלאים משוב על פעילויות הדרכה.</w:t>
      </w:r>
    </w:p>
    <w:p w14:paraId="044F4288" w14:textId="77777777"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Pr>
      </w:pPr>
      <w:r w:rsidRPr="00981EE8">
        <w:rPr>
          <w:rFonts w:hint="cs"/>
          <w:color w:val="000000"/>
          <w:sz w:val="24"/>
          <w:rtl/>
        </w:rPr>
        <w:t>מדווחים על ביצוע משימות הדרכה.</w:t>
      </w:r>
    </w:p>
    <w:p w14:paraId="6FB810FA" w14:textId="77777777" w:rsidR="00535A88" w:rsidRPr="00981EE8" w:rsidRDefault="00535A88" w:rsidP="00EC1257">
      <w:pPr>
        <w:pStyle w:val="Normal1"/>
        <w:numPr>
          <w:ilvl w:val="3"/>
          <w:numId w:val="50"/>
        </w:numPr>
        <w:tabs>
          <w:tab w:val="left" w:pos="840"/>
          <w:tab w:val="left" w:pos="2190"/>
        </w:tabs>
        <w:spacing w:before="180" w:line="360" w:lineRule="auto"/>
        <w:ind w:left="2188" w:hanging="806"/>
        <w:rPr>
          <w:b/>
          <w:bCs/>
          <w:color w:val="000000"/>
          <w:sz w:val="24"/>
        </w:rPr>
      </w:pPr>
      <w:r w:rsidRPr="00981EE8">
        <w:rPr>
          <w:rFonts w:hint="cs"/>
          <w:b/>
          <w:bCs/>
          <w:color w:val="000000"/>
          <w:sz w:val="24"/>
          <w:rtl/>
        </w:rPr>
        <w:t>משתמשים/חניכים חיצוניים</w:t>
      </w:r>
    </w:p>
    <w:p w14:paraId="03704228" w14:textId="463CC96B"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tl/>
        </w:rPr>
      </w:pPr>
      <w:r w:rsidRPr="00981EE8">
        <w:rPr>
          <w:rFonts w:hint="cs"/>
          <w:color w:val="000000"/>
          <w:sz w:val="24"/>
          <w:rtl/>
        </w:rPr>
        <w:t>כאמור, בנוסף לכל קבוצות המשתמשים המפורטות</w:t>
      </w:r>
      <w:r w:rsidR="00E90764">
        <w:rPr>
          <w:rFonts w:hint="cs"/>
          <w:color w:val="000000"/>
          <w:sz w:val="24"/>
          <w:rtl/>
        </w:rPr>
        <w:t xml:space="preserve"> </w:t>
      </w:r>
      <w:r w:rsidRPr="00981EE8">
        <w:rPr>
          <w:rFonts w:hint="cs"/>
          <w:color w:val="000000"/>
          <w:sz w:val="24"/>
          <w:rtl/>
        </w:rPr>
        <w:t>לעיל, מיועדת המערכת לשמש אלפי חניכים חיצוניים אשר המשרד נדרש להדריך ולהכשיר אותם במסגרת תפקידם בניהול מערכת בחירות לרשויות מקומיות או במסגרת תפקידם כמנהלי מתקני קליטה (בעיקר בתי ספר המיועדים לשמש כמרכזי קליטה לאוכלוסיה מפונה בשעת חירום).</w:t>
      </w:r>
    </w:p>
    <w:p w14:paraId="04A6AB69" w14:textId="5F9EC191" w:rsidR="00535A88" w:rsidRPr="00981EE8" w:rsidRDefault="00535A88" w:rsidP="00EC1257">
      <w:pPr>
        <w:pStyle w:val="Normal1"/>
        <w:numPr>
          <w:ilvl w:val="4"/>
          <w:numId w:val="50"/>
        </w:numPr>
        <w:tabs>
          <w:tab w:val="left" w:pos="840"/>
          <w:tab w:val="left" w:pos="3000"/>
        </w:tabs>
        <w:spacing w:before="60" w:line="360" w:lineRule="auto"/>
        <w:ind w:left="3009" w:hanging="907"/>
        <w:rPr>
          <w:color w:val="000000"/>
          <w:sz w:val="24"/>
          <w:rtl/>
        </w:rPr>
      </w:pPr>
      <w:r w:rsidRPr="00981EE8">
        <w:rPr>
          <w:rFonts w:hint="cs"/>
          <w:color w:val="000000"/>
          <w:sz w:val="24"/>
          <w:rtl/>
        </w:rPr>
        <w:t xml:space="preserve">הטבלה הבאה מציגה את סוג וכמות </w:t>
      </w:r>
      <w:r w:rsidR="00993723">
        <w:rPr>
          <w:rFonts w:hint="cs"/>
          <w:color w:val="000000"/>
          <w:sz w:val="24"/>
          <w:rtl/>
        </w:rPr>
        <w:t>המשתמשים</w:t>
      </w:r>
      <w:r w:rsidR="00E90764">
        <w:rPr>
          <w:rFonts w:hint="cs"/>
          <w:color w:val="000000"/>
          <w:sz w:val="24"/>
          <w:rtl/>
        </w:rPr>
        <w:t xml:space="preserve"> </w:t>
      </w:r>
      <w:r w:rsidRPr="00981EE8">
        <w:rPr>
          <w:rFonts w:hint="cs"/>
          <w:color w:val="000000"/>
          <w:sz w:val="24"/>
          <w:rtl/>
        </w:rPr>
        <w:t>(פנימיים וחיצוניים) במסגרת ההכנה למערכת בחירות:</w:t>
      </w:r>
    </w:p>
    <w:tbl>
      <w:tblPr>
        <w:bidiVisual/>
        <w:tblW w:w="6923" w:type="dxa"/>
        <w:tblInd w:w="2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0"/>
        <w:gridCol w:w="1350"/>
        <w:gridCol w:w="3323"/>
      </w:tblGrid>
      <w:tr w:rsidR="00535A88" w:rsidRPr="00C53888" w14:paraId="77D4CF60" w14:textId="77777777" w:rsidTr="00993723">
        <w:trPr>
          <w:tblHeader/>
        </w:trPr>
        <w:tc>
          <w:tcPr>
            <w:tcW w:w="2250" w:type="dxa"/>
            <w:tcBorders>
              <w:top w:val="single" w:sz="4" w:space="0" w:color="auto"/>
              <w:left w:val="single" w:sz="4" w:space="0" w:color="auto"/>
              <w:bottom w:val="single" w:sz="4" w:space="0" w:color="auto"/>
              <w:right w:val="single" w:sz="4" w:space="0" w:color="auto"/>
            </w:tcBorders>
            <w:shd w:val="clear" w:color="auto" w:fill="F2F2F2"/>
            <w:hideMark/>
          </w:tcPr>
          <w:p w14:paraId="090A9B70" w14:textId="77777777" w:rsidR="00535A88" w:rsidRPr="00C53888" w:rsidRDefault="00535A88" w:rsidP="00993723">
            <w:pPr>
              <w:spacing w:line="300" w:lineRule="auto"/>
              <w:jc w:val="center"/>
              <w:rPr>
                <w:rFonts w:ascii="David" w:hAnsi="David"/>
                <w:b/>
                <w:bCs/>
              </w:rPr>
            </w:pPr>
            <w:r w:rsidRPr="00C53888">
              <w:rPr>
                <w:rFonts w:ascii="David" w:hAnsi="David"/>
                <w:b/>
                <w:bCs/>
                <w:rtl/>
              </w:rPr>
              <w:t>אוכלוסיית מודרכים</w:t>
            </w:r>
          </w:p>
        </w:tc>
        <w:tc>
          <w:tcPr>
            <w:tcW w:w="1350" w:type="dxa"/>
            <w:tcBorders>
              <w:top w:val="single" w:sz="4" w:space="0" w:color="auto"/>
              <w:left w:val="single" w:sz="4" w:space="0" w:color="auto"/>
              <w:bottom w:val="single" w:sz="4" w:space="0" w:color="auto"/>
              <w:right w:val="single" w:sz="4" w:space="0" w:color="auto"/>
            </w:tcBorders>
            <w:shd w:val="clear" w:color="auto" w:fill="F2F2F2"/>
            <w:hideMark/>
          </w:tcPr>
          <w:p w14:paraId="76F9C551" w14:textId="0B79FE2B" w:rsidR="00535A88" w:rsidRPr="00C53888" w:rsidRDefault="00535A88" w:rsidP="00993723">
            <w:pPr>
              <w:spacing w:line="300" w:lineRule="auto"/>
              <w:jc w:val="center"/>
              <w:rPr>
                <w:rFonts w:ascii="David" w:hAnsi="David"/>
                <w:b/>
                <w:bCs/>
              </w:rPr>
            </w:pPr>
            <w:r w:rsidRPr="00C53888">
              <w:rPr>
                <w:rFonts w:ascii="David" w:hAnsi="David"/>
                <w:b/>
                <w:bCs/>
                <w:rtl/>
              </w:rPr>
              <w:t xml:space="preserve">מספר </w:t>
            </w:r>
            <w:r w:rsidR="00993723">
              <w:rPr>
                <w:rFonts w:ascii="David" w:hAnsi="David" w:hint="cs"/>
                <w:b/>
                <w:bCs/>
                <w:rtl/>
              </w:rPr>
              <w:t>משתמשים</w:t>
            </w:r>
          </w:p>
        </w:tc>
        <w:tc>
          <w:tcPr>
            <w:tcW w:w="3323" w:type="dxa"/>
            <w:tcBorders>
              <w:top w:val="single" w:sz="4" w:space="0" w:color="auto"/>
              <w:left w:val="single" w:sz="4" w:space="0" w:color="auto"/>
              <w:bottom w:val="single" w:sz="4" w:space="0" w:color="auto"/>
              <w:right w:val="single" w:sz="4" w:space="0" w:color="auto"/>
            </w:tcBorders>
            <w:shd w:val="clear" w:color="auto" w:fill="F2F2F2"/>
            <w:hideMark/>
          </w:tcPr>
          <w:p w14:paraId="6713A604" w14:textId="77777777" w:rsidR="00535A88" w:rsidRPr="00C53888" w:rsidRDefault="00535A88" w:rsidP="00993723">
            <w:pPr>
              <w:spacing w:line="300" w:lineRule="auto"/>
              <w:jc w:val="center"/>
              <w:rPr>
                <w:rFonts w:ascii="David" w:hAnsi="David"/>
                <w:b/>
                <w:bCs/>
                <w:rtl/>
              </w:rPr>
            </w:pPr>
            <w:r w:rsidRPr="00C53888">
              <w:rPr>
                <w:rFonts w:ascii="David" w:hAnsi="David"/>
                <w:b/>
                <w:bCs/>
                <w:rtl/>
              </w:rPr>
              <w:t>מיקום ההדרכות</w:t>
            </w:r>
          </w:p>
        </w:tc>
      </w:tr>
      <w:tr w:rsidR="00535A88" w:rsidRPr="00C53888" w14:paraId="28F1BE42"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hideMark/>
          </w:tcPr>
          <w:p w14:paraId="3A24939B" w14:textId="77777777" w:rsidR="00535A88" w:rsidRPr="00C53888" w:rsidRDefault="00535A88" w:rsidP="00993723">
            <w:pPr>
              <w:spacing w:line="300" w:lineRule="auto"/>
              <w:rPr>
                <w:rFonts w:ascii="David" w:hAnsi="David"/>
                <w:rtl/>
              </w:rPr>
            </w:pPr>
            <w:r w:rsidRPr="00C53888">
              <w:rPr>
                <w:rFonts w:ascii="David" w:hAnsi="David"/>
                <w:rtl/>
              </w:rPr>
              <w:t>עובדי יחידת המפקח ומשתמשי מטה אחרים</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283F735B" w14:textId="77777777" w:rsidR="00535A88" w:rsidRPr="00C53888" w:rsidRDefault="00535A88" w:rsidP="00993723">
            <w:pPr>
              <w:spacing w:line="300" w:lineRule="auto"/>
              <w:jc w:val="center"/>
              <w:rPr>
                <w:rFonts w:ascii="David" w:hAnsi="David"/>
                <w:rtl/>
              </w:rPr>
            </w:pPr>
            <w:r w:rsidRPr="00C53888">
              <w:rPr>
                <w:rFonts w:ascii="David" w:hAnsi="David"/>
                <w:rtl/>
              </w:rPr>
              <w:t>50</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25393FEE" w14:textId="77777777" w:rsidR="00535A88" w:rsidRPr="00C53888" w:rsidRDefault="00535A88" w:rsidP="00993723">
            <w:pPr>
              <w:spacing w:line="300" w:lineRule="auto"/>
              <w:rPr>
                <w:rFonts w:ascii="David" w:hAnsi="David"/>
                <w:rtl/>
              </w:rPr>
            </w:pPr>
            <w:r w:rsidRPr="00C53888">
              <w:rPr>
                <w:rFonts w:ascii="David" w:hAnsi="David"/>
                <w:rtl/>
              </w:rPr>
              <w:t>ירושלים</w:t>
            </w:r>
          </w:p>
          <w:p w14:paraId="20564715" w14:textId="77777777" w:rsidR="00535A88" w:rsidRPr="00C53888" w:rsidRDefault="00535A88" w:rsidP="00993723">
            <w:pPr>
              <w:spacing w:line="300" w:lineRule="auto"/>
              <w:jc w:val="both"/>
              <w:rPr>
                <w:rFonts w:ascii="David" w:hAnsi="David"/>
                <w:rtl/>
              </w:rPr>
            </w:pPr>
          </w:p>
        </w:tc>
      </w:tr>
      <w:tr w:rsidR="00535A88" w:rsidRPr="00C53888" w14:paraId="5257EC59"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hideMark/>
          </w:tcPr>
          <w:p w14:paraId="5D1CA458" w14:textId="77777777" w:rsidR="00535A88" w:rsidRPr="00C53888" w:rsidRDefault="00535A88" w:rsidP="00993723">
            <w:pPr>
              <w:spacing w:line="300" w:lineRule="auto"/>
              <w:rPr>
                <w:rFonts w:ascii="David" w:hAnsi="David"/>
                <w:rtl/>
              </w:rPr>
            </w:pPr>
            <w:r w:rsidRPr="00C53888">
              <w:rPr>
                <w:rFonts w:ascii="David" w:hAnsi="David"/>
                <w:rtl/>
              </w:rPr>
              <w:t>עובדי מחוזות העוסקים בבחירות</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2ED9B0EA" w14:textId="77777777" w:rsidR="00535A88" w:rsidRPr="00C53888" w:rsidRDefault="001E5C64" w:rsidP="00993723">
            <w:pPr>
              <w:spacing w:line="300" w:lineRule="auto"/>
              <w:jc w:val="center"/>
              <w:rPr>
                <w:rFonts w:ascii="David" w:hAnsi="David"/>
                <w:rtl/>
              </w:rPr>
            </w:pPr>
            <w:r>
              <w:rPr>
                <w:rFonts w:ascii="David" w:hAnsi="David" w:hint="cs"/>
                <w:rtl/>
              </w:rPr>
              <w:t>70</w:t>
            </w:r>
            <w:r w:rsidR="00535A88" w:rsidRPr="00C53888">
              <w:rPr>
                <w:rFonts w:ascii="David" w:hAnsi="David"/>
                <w:rtl/>
              </w:rPr>
              <w:t xml:space="preserve"> </w:t>
            </w:r>
          </w:p>
          <w:p w14:paraId="7064DEE4" w14:textId="77777777" w:rsidR="00535A88" w:rsidRPr="00C53888" w:rsidRDefault="00535A88" w:rsidP="00993723">
            <w:pPr>
              <w:spacing w:line="300" w:lineRule="auto"/>
              <w:jc w:val="center"/>
              <w:rPr>
                <w:rFonts w:ascii="David" w:hAnsi="David"/>
                <w:rtl/>
              </w:rPr>
            </w:pPr>
            <w:r w:rsidRPr="00C53888">
              <w:rPr>
                <w:rFonts w:ascii="David" w:hAnsi="David"/>
                <w:rtl/>
              </w:rPr>
              <w:t>(10 בכל במחוז)</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68C7C185" w14:textId="77777777" w:rsidR="00535A88" w:rsidRPr="00C53888" w:rsidRDefault="00535A88" w:rsidP="00993723">
            <w:pPr>
              <w:spacing w:line="300" w:lineRule="auto"/>
              <w:jc w:val="both"/>
              <w:rPr>
                <w:rFonts w:ascii="David" w:hAnsi="David"/>
                <w:rtl/>
              </w:rPr>
            </w:pPr>
            <w:r w:rsidRPr="00C53888">
              <w:rPr>
                <w:rFonts w:ascii="David" w:hAnsi="David"/>
                <w:rtl/>
              </w:rPr>
              <w:t>בכל עיר בה ממוקם מחוז של המשרד: נצרת, חיפה, ת"א, רמלה, ירושלים, יו"ש (גבעת זאב), ב"ש.</w:t>
            </w:r>
          </w:p>
        </w:tc>
      </w:tr>
      <w:tr w:rsidR="00535A88" w:rsidRPr="00C53888" w14:paraId="348D920E"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hideMark/>
          </w:tcPr>
          <w:p w14:paraId="1212F4CA" w14:textId="77777777" w:rsidR="00535A88" w:rsidRPr="00C53888" w:rsidRDefault="00535A88" w:rsidP="00993723">
            <w:pPr>
              <w:spacing w:line="300" w:lineRule="auto"/>
              <w:rPr>
                <w:rFonts w:ascii="David" w:hAnsi="David"/>
                <w:rtl/>
              </w:rPr>
            </w:pPr>
            <w:r w:rsidRPr="00C53888">
              <w:rPr>
                <w:rFonts w:ascii="David" w:hAnsi="David"/>
                <w:rtl/>
              </w:rPr>
              <w:t>מנהלי בחירות וסגני מנהלי בחירות</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7C45B6C8" w14:textId="77777777" w:rsidR="00535A88" w:rsidRPr="00C53888" w:rsidRDefault="00535A88" w:rsidP="00993723">
            <w:pPr>
              <w:spacing w:line="300" w:lineRule="auto"/>
              <w:jc w:val="center"/>
              <w:rPr>
                <w:rFonts w:ascii="David" w:hAnsi="David"/>
                <w:rtl/>
              </w:rPr>
            </w:pPr>
            <w:r w:rsidRPr="00C53888">
              <w:rPr>
                <w:rFonts w:ascii="David" w:hAnsi="David"/>
                <w:rtl/>
              </w:rPr>
              <w:t>500</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198208DA" w14:textId="77777777" w:rsidR="00535A88" w:rsidRPr="00C53888" w:rsidRDefault="00535A88" w:rsidP="00993723">
            <w:pPr>
              <w:spacing w:line="300" w:lineRule="auto"/>
              <w:jc w:val="both"/>
              <w:rPr>
                <w:rFonts w:ascii="David" w:hAnsi="David"/>
                <w:rtl/>
              </w:rPr>
            </w:pPr>
            <w:r w:rsidRPr="00C53888">
              <w:rPr>
                <w:rFonts w:ascii="David" w:hAnsi="David"/>
                <w:u w:val="single"/>
                <w:rtl/>
              </w:rPr>
              <w:t>הדרכה</w:t>
            </w:r>
            <w:r w:rsidRPr="00C53888">
              <w:rPr>
                <w:rFonts w:ascii="David" w:hAnsi="David"/>
                <w:rtl/>
              </w:rPr>
              <w:t xml:space="preserve"> - בכל עיר בה ממוקם מחוז של המשרד</w:t>
            </w:r>
          </w:p>
          <w:p w14:paraId="2C9A3FC7" w14:textId="77777777" w:rsidR="00535A88" w:rsidRPr="00C53888" w:rsidRDefault="00535A88" w:rsidP="00993723">
            <w:pPr>
              <w:spacing w:line="300" w:lineRule="auto"/>
              <w:jc w:val="both"/>
              <w:rPr>
                <w:rFonts w:ascii="David" w:hAnsi="David"/>
                <w:rtl/>
              </w:rPr>
            </w:pPr>
            <w:r w:rsidRPr="00C53888">
              <w:rPr>
                <w:rFonts w:ascii="David" w:hAnsi="David"/>
                <w:u w:val="single"/>
                <w:rtl/>
              </w:rPr>
              <w:t xml:space="preserve">רענון </w:t>
            </w:r>
            <w:r w:rsidRPr="00C53888">
              <w:rPr>
                <w:rFonts w:ascii="David" w:hAnsi="David"/>
                <w:rtl/>
              </w:rPr>
              <w:t>– בעמדות העבודה</w:t>
            </w:r>
          </w:p>
        </w:tc>
      </w:tr>
      <w:tr w:rsidR="00535A88" w:rsidRPr="00C53888" w14:paraId="243DA6D9"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tcPr>
          <w:p w14:paraId="3628F7FB" w14:textId="77777777" w:rsidR="00535A88" w:rsidRPr="00C53888" w:rsidRDefault="00535A88" w:rsidP="00993723">
            <w:pPr>
              <w:spacing w:line="300" w:lineRule="auto"/>
              <w:rPr>
                <w:rFonts w:ascii="David" w:hAnsi="David"/>
                <w:rtl/>
              </w:rPr>
            </w:pPr>
            <w:r w:rsidRPr="00C53888">
              <w:rPr>
                <w:rFonts w:ascii="David" w:hAnsi="David"/>
                <w:rtl/>
              </w:rPr>
              <w:t>מדריכים של המשרד</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5CBE2A4E" w14:textId="77777777" w:rsidR="00535A88" w:rsidRPr="00C53888" w:rsidRDefault="00535A88" w:rsidP="00993723">
            <w:pPr>
              <w:spacing w:line="300" w:lineRule="auto"/>
              <w:jc w:val="center"/>
              <w:rPr>
                <w:rFonts w:ascii="David" w:hAnsi="David"/>
                <w:rtl/>
              </w:rPr>
            </w:pPr>
            <w:r w:rsidRPr="00C53888">
              <w:rPr>
                <w:rFonts w:ascii="David" w:hAnsi="David"/>
                <w:rtl/>
              </w:rPr>
              <w:t>100</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0669CF2D" w14:textId="77777777" w:rsidR="00535A88" w:rsidRPr="00C53888" w:rsidRDefault="00535A88" w:rsidP="00993723">
            <w:pPr>
              <w:spacing w:line="300" w:lineRule="auto"/>
              <w:jc w:val="both"/>
              <w:rPr>
                <w:rFonts w:ascii="David" w:hAnsi="David"/>
                <w:rtl/>
              </w:rPr>
            </w:pPr>
            <w:r w:rsidRPr="00C53888">
              <w:rPr>
                <w:rFonts w:ascii="David" w:hAnsi="David"/>
                <w:rtl/>
              </w:rPr>
              <w:t>בכל עיר בה ממוקם מחוז של המשרד</w:t>
            </w:r>
          </w:p>
        </w:tc>
      </w:tr>
      <w:tr w:rsidR="00535A88" w:rsidRPr="00C53888" w14:paraId="02CF7AED"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hideMark/>
          </w:tcPr>
          <w:p w14:paraId="6C36A0D4" w14:textId="77777777" w:rsidR="00535A88" w:rsidRPr="00C53888" w:rsidRDefault="00535A88" w:rsidP="00993723">
            <w:pPr>
              <w:spacing w:line="300" w:lineRule="auto"/>
              <w:rPr>
                <w:rFonts w:ascii="David" w:hAnsi="David"/>
                <w:rtl/>
              </w:rPr>
            </w:pPr>
            <w:r w:rsidRPr="00C53888">
              <w:rPr>
                <w:rFonts w:ascii="David" w:hAnsi="David"/>
                <w:rtl/>
              </w:rPr>
              <w:t>מזכירי קלפי וקולטים</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06C4E898" w14:textId="77777777" w:rsidR="00535A88" w:rsidRPr="00C53888" w:rsidRDefault="00535A88" w:rsidP="00993723">
            <w:pPr>
              <w:spacing w:line="300" w:lineRule="auto"/>
              <w:jc w:val="center"/>
              <w:rPr>
                <w:rFonts w:ascii="David" w:hAnsi="David"/>
                <w:rtl/>
              </w:rPr>
            </w:pPr>
            <w:r w:rsidRPr="00C53888">
              <w:rPr>
                <w:rFonts w:ascii="David" w:hAnsi="David"/>
                <w:rtl/>
              </w:rPr>
              <w:t>25,000</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4B1BC132" w14:textId="77777777" w:rsidR="00535A88" w:rsidRPr="00C53888" w:rsidRDefault="00535A88" w:rsidP="00993723">
            <w:pPr>
              <w:spacing w:line="300" w:lineRule="auto"/>
              <w:jc w:val="both"/>
              <w:rPr>
                <w:rFonts w:ascii="David" w:hAnsi="David"/>
                <w:rtl/>
              </w:rPr>
            </w:pPr>
            <w:r w:rsidRPr="00C53888">
              <w:rPr>
                <w:rFonts w:ascii="David" w:hAnsi="David"/>
                <w:rtl/>
              </w:rPr>
              <w:t>פריסה ארצית.</w:t>
            </w:r>
          </w:p>
        </w:tc>
      </w:tr>
      <w:tr w:rsidR="00535A88" w:rsidRPr="00C53888" w14:paraId="2B7E09D6" w14:textId="77777777" w:rsidTr="00993723">
        <w:tc>
          <w:tcPr>
            <w:tcW w:w="2250" w:type="dxa"/>
            <w:tcBorders>
              <w:top w:val="single" w:sz="4" w:space="0" w:color="auto"/>
              <w:left w:val="single" w:sz="4" w:space="0" w:color="auto"/>
              <w:bottom w:val="single" w:sz="4" w:space="0" w:color="auto"/>
              <w:right w:val="single" w:sz="4" w:space="0" w:color="auto"/>
            </w:tcBorders>
            <w:shd w:val="clear" w:color="auto" w:fill="auto"/>
          </w:tcPr>
          <w:p w14:paraId="6CAB8ED1" w14:textId="77777777" w:rsidR="00535A88" w:rsidRPr="00C53888" w:rsidRDefault="00535A88" w:rsidP="00993723">
            <w:pPr>
              <w:spacing w:line="300" w:lineRule="auto"/>
              <w:rPr>
                <w:rFonts w:ascii="David" w:hAnsi="David"/>
                <w:rtl/>
              </w:rPr>
            </w:pPr>
            <w:r w:rsidRPr="00C53888">
              <w:rPr>
                <w:rFonts w:ascii="David" w:hAnsi="David"/>
                <w:rtl/>
              </w:rPr>
              <w:t xml:space="preserve">חברי ועדות קלפי </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0C92D507" w14:textId="77777777" w:rsidR="00535A88" w:rsidRPr="00C53888" w:rsidRDefault="00535A88" w:rsidP="00993723">
            <w:pPr>
              <w:spacing w:line="300" w:lineRule="auto"/>
              <w:jc w:val="center"/>
              <w:rPr>
                <w:rFonts w:ascii="David" w:hAnsi="David"/>
                <w:rtl/>
              </w:rPr>
            </w:pPr>
            <w:r w:rsidRPr="00C53888">
              <w:rPr>
                <w:rFonts w:ascii="David" w:hAnsi="David"/>
                <w:rtl/>
              </w:rPr>
              <w:t>36,000</w:t>
            </w:r>
          </w:p>
        </w:tc>
        <w:tc>
          <w:tcPr>
            <w:tcW w:w="3323" w:type="dxa"/>
            <w:tcBorders>
              <w:top w:val="single" w:sz="4" w:space="0" w:color="auto"/>
              <w:left w:val="single" w:sz="4" w:space="0" w:color="auto"/>
              <w:bottom w:val="single" w:sz="4" w:space="0" w:color="auto"/>
              <w:right w:val="single" w:sz="4" w:space="0" w:color="auto"/>
            </w:tcBorders>
            <w:shd w:val="clear" w:color="auto" w:fill="auto"/>
          </w:tcPr>
          <w:p w14:paraId="780323B7" w14:textId="77777777" w:rsidR="00535A88" w:rsidRPr="00C53888" w:rsidRDefault="00535A88" w:rsidP="00993723">
            <w:pPr>
              <w:spacing w:line="300" w:lineRule="auto"/>
              <w:rPr>
                <w:rFonts w:ascii="David" w:hAnsi="David"/>
                <w:rtl/>
              </w:rPr>
            </w:pPr>
          </w:p>
        </w:tc>
      </w:tr>
    </w:tbl>
    <w:p w14:paraId="09E8CFBE" w14:textId="04BFBBB3" w:rsidR="00535A88" w:rsidRPr="00D137DD" w:rsidRDefault="00535A88" w:rsidP="00EC1257">
      <w:pPr>
        <w:pStyle w:val="Normal1"/>
        <w:numPr>
          <w:ilvl w:val="4"/>
          <w:numId w:val="50"/>
        </w:numPr>
        <w:tabs>
          <w:tab w:val="left" w:pos="840"/>
          <w:tab w:val="left" w:pos="3000"/>
        </w:tabs>
        <w:spacing w:before="240" w:line="360" w:lineRule="auto"/>
        <w:ind w:left="3009" w:hanging="907"/>
        <w:rPr>
          <w:color w:val="000000"/>
          <w:sz w:val="24"/>
          <w:rtl/>
        </w:rPr>
      </w:pPr>
      <w:r w:rsidRPr="00D137DD">
        <w:rPr>
          <w:rFonts w:hint="cs"/>
          <w:color w:val="000000"/>
          <w:sz w:val="24"/>
          <w:rtl/>
        </w:rPr>
        <w:t>כמו כן, נציין שהמערכת נדרשת לתמוך בהדרכה של כ-5,000 מ</w:t>
      </w:r>
      <w:r w:rsidRPr="00D137DD">
        <w:rPr>
          <w:color w:val="000000"/>
          <w:sz w:val="24"/>
          <w:rtl/>
        </w:rPr>
        <w:t xml:space="preserve">ודרכים </w:t>
      </w:r>
      <w:r w:rsidRPr="00D137DD">
        <w:rPr>
          <w:rFonts w:hint="cs"/>
          <w:color w:val="000000"/>
          <w:sz w:val="24"/>
          <w:rtl/>
        </w:rPr>
        <w:t xml:space="preserve">בכל שנה </w:t>
      </w:r>
      <w:r w:rsidRPr="00D137DD">
        <w:rPr>
          <w:color w:val="000000"/>
          <w:sz w:val="24"/>
          <w:rtl/>
        </w:rPr>
        <w:t>במסגרת הדרכות סגלי מתקני קליטה</w:t>
      </w:r>
      <w:r w:rsidRPr="00D137DD">
        <w:rPr>
          <w:rFonts w:hint="cs"/>
          <w:color w:val="000000"/>
          <w:sz w:val="24"/>
          <w:rtl/>
        </w:rPr>
        <w:t xml:space="preserve"> (רובם עובדי בתי ספר</w:t>
      </w:r>
      <w:r w:rsidR="0039470B">
        <w:rPr>
          <w:rFonts w:hint="cs"/>
          <w:color w:val="000000"/>
          <w:sz w:val="24"/>
          <w:rtl/>
        </w:rPr>
        <w:t xml:space="preserve"> </w:t>
      </w:r>
      <w:r w:rsidRPr="00D137DD">
        <w:rPr>
          <w:rFonts w:hint="cs"/>
          <w:color w:val="000000"/>
          <w:sz w:val="24"/>
          <w:rtl/>
        </w:rPr>
        <w:t>ומוסדות הוראה)</w:t>
      </w:r>
      <w:r w:rsidRPr="00D137DD">
        <w:rPr>
          <w:color w:val="000000"/>
          <w:sz w:val="24"/>
          <w:rtl/>
        </w:rPr>
        <w:t>.</w:t>
      </w:r>
    </w:p>
    <w:p w14:paraId="437663D8" w14:textId="77777777" w:rsidR="00535A88" w:rsidRPr="0063358B" w:rsidRDefault="00535A88" w:rsidP="00535A88">
      <w:pPr>
        <w:ind w:left="737"/>
        <w:rPr>
          <w:sz w:val="8"/>
          <w:szCs w:val="8"/>
          <w:highlight w:val="yellow"/>
          <w:rtl/>
        </w:rPr>
      </w:pPr>
    </w:p>
    <w:p w14:paraId="6EBB0608" w14:textId="33D81972" w:rsidR="00D137DD" w:rsidRDefault="00535A88" w:rsidP="00993723">
      <w:pPr>
        <w:pBdr>
          <w:top w:val="single" w:sz="4" w:space="1" w:color="auto"/>
          <w:left w:val="single" w:sz="4" w:space="4" w:color="auto"/>
          <w:bottom w:val="single" w:sz="4" w:space="1" w:color="auto"/>
          <w:right w:val="single" w:sz="4" w:space="4" w:color="auto"/>
        </w:pBdr>
        <w:spacing w:line="360" w:lineRule="auto"/>
        <w:ind w:left="2190"/>
        <w:jc w:val="both"/>
        <w:rPr>
          <w:rtl/>
        </w:rPr>
      </w:pPr>
      <w:r w:rsidRPr="00913CE5">
        <w:rPr>
          <w:rFonts w:hint="cs"/>
          <w:rtl/>
        </w:rPr>
        <w:t>לעניין מכרז זה ייקראו כל קבוצות המשתמשים אשר גם אחראים על פיתוח מערכי הדרכה וניהול ובקרת פעילויות ההדרכה כ"משתמשים מומחים" ואוכלוסיות המודרכים ייקראו "משתמשים רגילים".</w:t>
      </w:r>
      <w:bookmarkStart w:id="224" w:name="_Ref302980823"/>
    </w:p>
    <w:p w14:paraId="17E344DD" w14:textId="77777777" w:rsidR="00D137DD" w:rsidRDefault="00D137DD" w:rsidP="00D137DD">
      <w:pPr>
        <w:tabs>
          <w:tab w:val="left" w:pos="7890"/>
        </w:tabs>
        <w:bidi w:val="0"/>
      </w:pPr>
      <w:r>
        <w:tab/>
      </w:r>
      <w:bookmarkStart w:id="225" w:name="_Toc63101403"/>
    </w:p>
    <w:p w14:paraId="04D591C1" w14:textId="77777777" w:rsidR="00535A88" w:rsidRPr="00D137DD" w:rsidRDefault="00535A88" w:rsidP="00EC1257">
      <w:pPr>
        <w:pStyle w:val="Normal1"/>
        <w:numPr>
          <w:ilvl w:val="1"/>
          <w:numId w:val="50"/>
        </w:numPr>
        <w:tabs>
          <w:tab w:val="left" w:pos="840"/>
        </w:tabs>
        <w:spacing w:before="240" w:line="360" w:lineRule="auto"/>
        <w:ind w:left="836" w:hanging="490"/>
        <w:rPr>
          <w:b/>
          <w:bCs/>
          <w:color w:val="000000"/>
          <w:sz w:val="24"/>
          <w:rtl/>
        </w:rPr>
      </w:pPr>
      <w:r w:rsidRPr="00D137DD">
        <w:rPr>
          <w:rFonts w:hint="cs"/>
          <w:b/>
          <w:bCs/>
          <w:color w:val="000000"/>
          <w:sz w:val="24"/>
          <w:rtl/>
        </w:rPr>
        <w:t>מערכות משיקות</w:t>
      </w:r>
      <w:bookmarkEnd w:id="224"/>
      <w:bookmarkEnd w:id="225"/>
    </w:p>
    <w:p w14:paraId="104546D3" w14:textId="77777777" w:rsidR="00535A88" w:rsidRPr="00D137DD" w:rsidRDefault="00535A88" w:rsidP="00535A88">
      <w:pPr>
        <w:pStyle w:val="Normal1"/>
        <w:spacing w:before="0" w:line="360" w:lineRule="auto"/>
        <w:ind w:left="907"/>
        <w:rPr>
          <w:smallCaps/>
          <w:color w:val="000000"/>
          <w:sz w:val="24"/>
          <w:rtl/>
        </w:rPr>
      </w:pPr>
      <w:r w:rsidRPr="00D137DD">
        <w:rPr>
          <w:color w:val="000000"/>
          <w:sz w:val="24"/>
          <w:rtl/>
        </w:rPr>
        <w:t>בסעיף להלן מוצגים הממשקים המרכזיים של המערכת עם מערכות פנימיות של המשרד.</w:t>
      </w:r>
    </w:p>
    <w:p w14:paraId="4CBAB87C" w14:textId="77777777" w:rsidR="00535A88" w:rsidRPr="00D137DD" w:rsidRDefault="00535A88" w:rsidP="00535A88">
      <w:pPr>
        <w:pStyle w:val="Normal1"/>
        <w:spacing w:before="0" w:line="360" w:lineRule="auto"/>
        <w:ind w:left="907"/>
        <w:rPr>
          <w:b/>
          <w:bCs/>
          <w:smallCaps/>
          <w:color w:val="000000"/>
          <w:sz w:val="24"/>
          <w:rtl/>
        </w:rPr>
      </w:pPr>
      <w:r w:rsidRPr="00D137DD">
        <w:rPr>
          <w:b/>
          <w:bCs/>
          <w:color w:val="000000"/>
          <w:sz w:val="24"/>
          <w:rtl/>
        </w:rPr>
        <w:t xml:space="preserve">יודגש כי אופן מימוש ויישום הממשקים, התכולות המדויקות ואופן העברת הנתונים יוגדרו ויאושרו על ידי המשרד בשלב האפיון המפורט. </w:t>
      </w:r>
    </w:p>
    <w:p w14:paraId="324450DA" w14:textId="77777777" w:rsidR="00535A88" w:rsidRPr="00D137DD" w:rsidRDefault="00535A88" w:rsidP="00EC1257">
      <w:pPr>
        <w:pStyle w:val="Normal1"/>
        <w:numPr>
          <w:ilvl w:val="2"/>
          <w:numId w:val="50"/>
        </w:numPr>
        <w:tabs>
          <w:tab w:val="left" w:pos="840"/>
          <w:tab w:val="left" w:pos="1470"/>
        </w:tabs>
        <w:spacing w:line="360" w:lineRule="auto"/>
        <w:ind w:left="1470" w:hanging="630"/>
        <w:rPr>
          <w:b/>
          <w:bCs/>
          <w:color w:val="000000"/>
          <w:sz w:val="24"/>
          <w:rtl/>
        </w:rPr>
      </w:pPr>
      <w:r w:rsidRPr="00D137DD">
        <w:rPr>
          <w:rFonts w:hint="cs"/>
          <w:b/>
          <w:bCs/>
          <w:color w:val="000000"/>
          <w:sz w:val="24"/>
          <w:rtl/>
        </w:rPr>
        <w:t>מערכת משאבי אנוש</w:t>
      </w:r>
    </w:p>
    <w:p w14:paraId="01DE92F1" w14:textId="77777777" w:rsidR="00535A88" w:rsidRPr="00D137DD" w:rsidRDefault="00535A88" w:rsidP="004C2428">
      <w:pPr>
        <w:pStyle w:val="Normal1"/>
        <w:tabs>
          <w:tab w:val="left" w:pos="840"/>
          <w:tab w:val="left" w:pos="1470"/>
        </w:tabs>
        <w:spacing w:before="0" w:line="360" w:lineRule="auto"/>
        <w:ind w:left="1469"/>
        <w:rPr>
          <w:color w:val="000000"/>
          <w:sz w:val="24"/>
        </w:rPr>
      </w:pPr>
      <w:r w:rsidRPr="00D137DD">
        <w:rPr>
          <w:rFonts w:hint="cs"/>
          <w:color w:val="000000"/>
          <w:sz w:val="24"/>
          <w:rtl/>
        </w:rPr>
        <w:t xml:space="preserve">המערכת בה מנוהל תיקו האישי של העובד. המערכת תומכת בביצוע הפעילויות הבאות: </w:t>
      </w:r>
    </w:p>
    <w:p w14:paraId="52B7CF90" w14:textId="77777777" w:rsidR="00535A88" w:rsidRPr="00D137DD"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D137DD">
        <w:rPr>
          <w:rFonts w:hint="cs"/>
          <w:color w:val="000000"/>
          <w:sz w:val="24"/>
          <w:rtl/>
        </w:rPr>
        <w:t>ניהול רשימת העובדים.</w:t>
      </w:r>
    </w:p>
    <w:p w14:paraId="70A2A100" w14:textId="77777777" w:rsidR="00535A88" w:rsidRPr="00D137DD"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D137DD">
        <w:rPr>
          <w:rFonts w:hint="cs"/>
          <w:color w:val="000000"/>
          <w:sz w:val="24"/>
          <w:rtl/>
        </w:rPr>
        <w:t>ניהול נתוני העובד ובכלל זה; שם, משרה, עיסוק, שייכות ארגונית, היסטוריית הדרכות (כשירויות/הישגים/הסמכות).</w:t>
      </w:r>
    </w:p>
    <w:p w14:paraId="2A077E1A" w14:textId="77777777" w:rsidR="00535A88" w:rsidRPr="00D137DD"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D137DD">
        <w:rPr>
          <w:rFonts w:hint="cs"/>
          <w:color w:val="000000"/>
          <w:sz w:val="24"/>
          <w:rtl/>
        </w:rPr>
        <w:t>ניהול המבנה הארגוני.</w:t>
      </w:r>
    </w:p>
    <w:p w14:paraId="7C7D8415" w14:textId="77777777" w:rsidR="00535A88" w:rsidRPr="00D137DD"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D137DD">
        <w:rPr>
          <w:rFonts w:hint="cs"/>
          <w:color w:val="000000"/>
          <w:sz w:val="24"/>
          <w:rtl/>
        </w:rPr>
        <w:t>ניהול קטלוג העיסוקים.</w:t>
      </w:r>
    </w:p>
    <w:p w14:paraId="76411542" w14:textId="77777777" w:rsidR="00535A88" w:rsidRPr="00D137DD"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D137DD">
        <w:rPr>
          <w:rFonts w:hint="cs"/>
          <w:color w:val="000000"/>
          <w:sz w:val="24"/>
          <w:rtl/>
        </w:rPr>
        <w:t>ניהול קטלוג הכישורים.</w:t>
      </w:r>
    </w:p>
    <w:p w14:paraId="39D97A17" w14:textId="77777777" w:rsidR="00535A88" w:rsidRPr="00D137DD" w:rsidRDefault="00535A88" w:rsidP="00EC1257">
      <w:pPr>
        <w:pStyle w:val="Normal1"/>
        <w:numPr>
          <w:ilvl w:val="2"/>
          <w:numId w:val="50"/>
        </w:numPr>
        <w:tabs>
          <w:tab w:val="left" w:pos="840"/>
          <w:tab w:val="left" w:pos="1470"/>
        </w:tabs>
        <w:spacing w:line="360" w:lineRule="auto"/>
        <w:ind w:left="1470" w:hanging="630"/>
        <w:rPr>
          <w:b/>
          <w:bCs/>
          <w:color w:val="000000"/>
          <w:sz w:val="24"/>
          <w:rtl/>
        </w:rPr>
      </w:pPr>
      <w:r w:rsidRPr="00D137DD">
        <w:rPr>
          <w:rFonts w:hint="cs"/>
          <w:b/>
          <w:bCs/>
          <w:color w:val="000000"/>
          <w:sz w:val="24"/>
          <w:rtl/>
        </w:rPr>
        <w:t>מערכת ברק</w:t>
      </w:r>
    </w:p>
    <w:p w14:paraId="672D9A99" w14:textId="77777777" w:rsidR="00535A88" w:rsidRPr="00D137DD" w:rsidRDefault="00535A88" w:rsidP="004C2428">
      <w:pPr>
        <w:pStyle w:val="Normal1"/>
        <w:tabs>
          <w:tab w:val="left" w:pos="840"/>
          <w:tab w:val="left" w:pos="1470"/>
        </w:tabs>
        <w:spacing w:before="0" w:line="360" w:lineRule="auto"/>
        <w:ind w:left="1469"/>
        <w:rPr>
          <w:color w:val="000000"/>
          <w:sz w:val="24"/>
          <w:rtl/>
        </w:rPr>
      </w:pPr>
      <w:r w:rsidRPr="00D137DD">
        <w:rPr>
          <w:color w:val="000000"/>
          <w:sz w:val="24"/>
          <w:rtl/>
        </w:rPr>
        <w:t>מערכת הנמצאת בשלבי פיתוח והקמה ומיועדת לניהול ותפעול של מערכות בחירות ברשויות מקומיות ומועצות אזוריות</w:t>
      </w:r>
      <w:r w:rsidRPr="00D137DD">
        <w:rPr>
          <w:rFonts w:hint="cs"/>
          <w:color w:val="000000"/>
          <w:sz w:val="24"/>
          <w:rtl/>
        </w:rPr>
        <w:t>.</w:t>
      </w:r>
    </w:p>
    <w:p w14:paraId="5B90BC0B" w14:textId="77777777" w:rsidR="00535A88" w:rsidRPr="00D137DD" w:rsidRDefault="00535A88" w:rsidP="00EC1257">
      <w:pPr>
        <w:pStyle w:val="Normal1"/>
        <w:numPr>
          <w:ilvl w:val="2"/>
          <w:numId w:val="50"/>
        </w:numPr>
        <w:tabs>
          <w:tab w:val="left" w:pos="840"/>
          <w:tab w:val="left" w:pos="1470"/>
        </w:tabs>
        <w:spacing w:line="360" w:lineRule="auto"/>
        <w:ind w:left="1470" w:hanging="630"/>
        <w:rPr>
          <w:b/>
          <w:bCs/>
          <w:color w:val="000000"/>
          <w:sz w:val="24"/>
          <w:rtl/>
        </w:rPr>
      </w:pPr>
      <w:r w:rsidRPr="00D137DD">
        <w:rPr>
          <w:rFonts w:hint="cs"/>
          <w:b/>
          <w:bCs/>
          <w:color w:val="000000"/>
          <w:sz w:val="24"/>
          <w:rtl/>
        </w:rPr>
        <w:t>מערכת מרכב"ה</w:t>
      </w:r>
    </w:p>
    <w:p w14:paraId="5A8AD161" w14:textId="77777777" w:rsidR="00535A88" w:rsidRPr="00D137DD" w:rsidRDefault="00535A88" w:rsidP="004C2428">
      <w:pPr>
        <w:pStyle w:val="Normal1"/>
        <w:tabs>
          <w:tab w:val="left" w:pos="840"/>
          <w:tab w:val="left" w:pos="1470"/>
        </w:tabs>
        <w:spacing w:before="0" w:line="360" w:lineRule="auto"/>
        <w:ind w:left="1469"/>
        <w:rPr>
          <w:color w:val="000000"/>
          <w:sz w:val="24"/>
          <w:rtl/>
        </w:rPr>
      </w:pPr>
      <w:r w:rsidRPr="00D137DD">
        <w:rPr>
          <w:rFonts w:hint="cs"/>
          <w:color w:val="000000"/>
          <w:sz w:val="24"/>
          <w:rtl/>
        </w:rPr>
        <w:t>מערכת הכספים המשרתת את חשבות המשרד ואחראית בין היתר על ביצוע התשלומים לספקים בתחום ההדרכה ולמודרכים הזכאים לתמורה בגין ההכשרה שהם עוברים.</w:t>
      </w:r>
    </w:p>
    <w:p w14:paraId="1A8F58D9" w14:textId="4CC8229F" w:rsidR="00535A88" w:rsidRDefault="00535A88" w:rsidP="0039470B">
      <w:pPr>
        <w:pStyle w:val="Normal1"/>
        <w:tabs>
          <w:tab w:val="left" w:pos="840"/>
          <w:tab w:val="left" w:pos="1470"/>
        </w:tabs>
        <w:spacing w:before="60" w:line="360" w:lineRule="auto"/>
        <w:ind w:left="1469"/>
        <w:rPr>
          <w:color w:val="000000"/>
          <w:sz w:val="24"/>
          <w:rtl/>
        </w:rPr>
      </w:pPr>
      <w:r w:rsidRPr="00D137DD">
        <w:rPr>
          <w:rFonts w:hint="cs"/>
          <w:color w:val="000000"/>
          <w:sz w:val="24"/>
          <w:rtl/>
        </w:rPr>
        <w:t>המערכת תידרש לקבל ממערכת ניהול הלמידה נתונים רלבנטיים לחישוב התשלומים המגיעים לספקים ומודרכים (לדוגמה: נתוני הנוכחות בהדרכות).</w:t>
      </w:r>
    </w:p>
    <w:p w14:paraId="34E516AA" w14:textId="77777777" w:rsidR="0039470B" w:rsidRPr="00D137DD" w:rsidRDefault="0039470B" w:rsidP="0039470B">
      <w:pPr>
        <w:pStyle w:val="Normal1"/>
        <w:tabs>
          <w:tab w:val="left" w:pos="840"/>
          <w:tab w:val="left" w:pos="1470"/>
        </w:tabs>
        <w:spacing w:before="60" w:line="360" w:lineRule="auto"/>
        <w:ind w:left="1469"/>
        <w:rPr>
          <w:color w:val="000000"/>
          <w:sz w:val="24"/>
        </w:rPr>
      </w:pPr>
    </w:p>
    <w:p w14:paraId="616C7163" w14:textId="77777777" w:rsidR="00535A88" w:rsidRPr="00D137DD" w:rsidRDefault="00535A88" w:rsidP="00EC1257">
      <w:pPr>
        <w:pStyle w:val="21"/>
        <w:keepNext w:val="0"/>
        <w:numPr>
          <w:ilvl w:val="0"/>
          <w:numId w:val="50"/>
        </w:numPr>
        <w:spacing w:before="240" w:after="120"/>
        <w:jc w:val="left"/>
        <w:rPr>
          <w:rFonts w:ascii="David" w:hAnsi="David" w:cs="David"/>
          <w:b/>
          <w:bCs/>
          <w:sz w:val="24"/>
          <w:szCs w:val="24"/>
        </w:rPr>
      </w:pPr>
      <w:bookmarkStart w:id="226" w:name="_תת-מערכות_ופונקציות_ראשיות"/>
      <w:bookmarkStart w:id="227" w:name="_Toc127076763"/>
      <w:bookmarkStart w:id="228" w:name="_Toc144529255"/>
      <w:bookmarkStart w:id="229" w:name="_Toc144532625"/>
      <w:bookmarkStart w:id="230" w:name="_Toc274519143"/>
      <w:bookmarkStart w:id="231" w:name="_Ref275358237"/>
      <w:bookmarkStart w:id="232" w:name="_Ref303011966"/>
      <w:bookmarkStart w:id="233" w:name="_Toc63101404"/>
      <w:bookmarkEnd w:id="226"/>
      <w:r w:rsidRPr="00D137DD">
        <w:rPr>
          <w:rFonts w:ascii="David" w:hAnsi="David" w:cs="David"/>
          <w:b/>
          <w:bCs/>
          <w:sz w:val="24"/>
          <w:szCs w:val="24"/>
          <w:rtl/>
        </w:rPr>
        <w:t xml:space="preserve">תת-מערכות ופונקציות ראשיות – תיחום פנימי </w:t>
      </w:r>
      <w:bookmarkEnd w:id="227"/>
      <w:bookmarkEnd w:id="228"/>
      <w:bookmarkEnd w:id="229"/>
      <w:bookmarkEnd w:id="230"/>
      <w:bookmarkEnd w:id="231"/>
      <w:bookmarkEnd w:id="232"/>
      <w:bookmarkEnd w:id="233"/>
    </w:p>
    <w:p w14:paraId="1846D203" w14:textId="77777777" w:rsidR="00535A88" w:rsidRPr="005065CA" w:rsidRDefault="00535A88" w:rsidP="001C3858">
      <w:pPr>
        <w:pBdr>
          <w:top w:val="double" w:sz="4" w:space="1" w:color="auto"/>
          <w:left w:val="double" w:sz="4" w:space="4" w:color="auto"/>
          <w:bottom w:val="double" w:sz="4" w:space="1" w:color="auto"/>
          <w:right w:val="double" w:sz="4" w:space="4" w:color="auto"/>
        </w:pBdr>
        <w:shd w:val="clear" w:color="auto" w:fill="F2F2F2"/>
        <w:tabs>
          <w:tab w:val="left" w:pos="2933"/>
        </w:tabs>
        <w:spacing w:line="360" w:lineRule="auto"/>
        <w:ind w:left="480" w:right="187"/>
        <w:jc w:val="both"/>
        <w:rPr>
          <w:b/>
          <w:bCs/>
          <w:rtl/>
        </w:rPr>
      </w:pPr>
      <w:r w:rsidRPr="005065CA">
        <w:rPr>
          <w:rFonts w:hint="cs"/>
          <w:b/>
          <w:bCs/>
          <w:rtl/>
        </w:rPr>
        <w:t xml:space="preserve">בסעיף </w:t>
      </w:r>
      <w:r>
        <w:rPr>
          <w:rFonts w:hint="cs"/>
          <w:b/>
          <w:bCs/>
          <w:rtl/>
        </w:rPr>
        <w:t>זה</w:t>
      </w:r>
      <w:r w:rsidRPr="005065CA">
        <w:rPr>
          <w:rFonts w:hint="cs"/>
          <w:b/>
          <w:bCs/>
          <w:rtl/>
        </w:rPr>
        <w:t xml:space="preserve"> מתוארים הצרכים הארגוניים </w:t>
      </w:r>
      <w:r>
        <w:rPr>
          <w:rFonts w:hint="cs"/>
          <w:b/>
          <w:bCs/>
          <w:rtl/>
        </w:rPr>
        <w:t>ו</w:t>
      </w:r>
      <w:r w:rsidRPr="005065CA">
        <w:rPr>
          <w:rFonts w:hint="cs"/>
          <w:b/>
          <w:bCs/>
          <w:rtl/>
        </w:rPr>
        <w:t>הדרישות הפונקציונאליות ממערכת ניהול הלמידה ב</w:t>
      </w:r>
      <w:r>
        <w:rPr>
          <w:rFonts w:hint="cs"/>
          <w:b/>
          <w:bCs/>
          <w:rtl/>
        </w:rPr>
        <w:t>משרד</w:t>
      </w:r>
      <w:r w:rsidRPr="005065CA">
        <w:rPr>
          <w:rFonts w:hint="cs"/>
          <w:b/>
          <w:bCs/>
          <w:rtl/>
        </w:rPr>
        <w:t xml:space="preserve">. </w:t>
      </w:r>
    </w:p>
    <w:p w14:paraId="6FF377E8" w14:textId="77777777" w:rsidR="00535A88" w:rsidRPr="00913CE5" w:rsidRDefault="00535A88" w:rsidP="001C3858">
      <w:pPr>
        <w:pBdr>
          <w:top w:val="double" w:sz="4" w:space="1" w:color="auto"/>
          <w:left w:val="double" w:sz="4" w:space="4" w:color="auto"/>
          <w:bottom w:val="double" w:sz="4" w:space="1" w:color="auto"/>
          <w:right w:val="double" w:sz="4" w:space="4" w:color="auto"/>
        </w:pBdr>
        <w:shd w:val="clear" w:color="auto" w:fill="F2F2F2"/>
        <w:tabs>
          <w:tab w:val="left" w:pos="2933"/>
        </w:tabs>
        <w:spacing w:line="360" w:lineRule="auto"/>
        <w:ind w:left="480" w:right="187"/>
        <w:jc w:val="both"/>
        <w:rPr>
          <w:rtl/>
        </w:rPr>
      </w:pPr>
      <w:r w:rsidRPr="00913CE5">
        <w:rPr>
          <w:rFonts w:hint="cs"/>
          <w:b/>
          <w:bCs/>
          <w:rtl/>
        </w:rPr>
        <w:t xml:space="preserve">המציע נדרש להציג, </w:t>
      </w:r>
      <w:r w:rsidR="00480DA2">
        <w:rPr>
          <w:rFonts w:hint="cs"/>
          <w:b/>
          <w:bCs/>
          <w:rtl/>
        </w:rPr>
        <w:t>לצורך ניקוד איכות הצעתו</w:t>
      </w:r>
      <w:r w:rsidRPr="00913CE5">
        <w:rPr>
          <w:rFonts w:hint="cs"/>
          <w:b/>
          <w:bCs/>
          <w:rtl/>
        </w:rPr>
        <w:t>, את הפתרון המלא המוצע על ידו,  תוך דגש על ההיבטים הבאים</w:t>
      </w:r>
      <w:r w:rsidRPr="00913CE5">
        <w:rPr>
          <w:rFonts w:hint="cs"/>
          <w:rtl/>
        </w:rPr>
        <w:t>:</w:t>
      </w:r>
    </w:p>
    <w:p w14:paraId="6A4BEFAC" w14:textId="77777777" w:rsidR="00535A88" w:rsidRPr="005065CA"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pPr>
      <w:r w:rsidRPr="005065CA">
        <w:rPr>
          <w:rFonts w:hint="cs"/>
          <w:rtl/>
        </w:rPr>
        <w:t>תיאור הפתרון המוצע</w:t>
      </w:r>
      <w:r>
        <w:rPr>
          <w:rFonts w:hint="cs"/>
          <w:rtl/>
        </w:rPr>
        <w:t xml:space="preserve"> (ניתן להציג שילוב של מוצרים כמענה לדרישות)</w:t>
      </w:r>
      <w:r w:rsidRPr="005065CA">
        <w:rPr>
          <w:rFonts w:hint="cs"/>
          <w:rtl/>
        </w:rPr>
        <w:t xml:space="preserve">.  </w:t>
      </w:r>
    </w:p>
    <w:p w14:paraId="7E368501" w14:textId="77777777" w:rsidR="00535A88"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pPr>
      <w:r w:rsidRPr="000B2444">
        <w:rPr>
          <w:rFonts w:hint="eastAsia"/>
          <w:rtl/>
        </w:rPr>
        <w:t>הצגת</w:t>
      </w:r>
      <w:r w:rsidRPr="000B2444">
        <w:rPr>
          <w:rtl/>
        </w:rPr>
        <w:t xml:space="preserve"> תרשים </w:t>
      </w:r>
      <w:r w:rsidRPr="000B2444">
        <w:rPr>
          <w:rFonts w:hint="cs"/>
          <w:rtl/>
        </w:rPr>
        <w:t>סכמתי</w:t>
      </w:r>
      <w:r w:rsidRPr="000B2444">
        <w:rPr>
          <w:rtl/>
        </w:rPr>
        <w:t xml:space="preserve"> של ארכיטקטורת הפתרון המוצע, תוך פירוט כל המרכיבים הנכללים בהצעה (יש להקפיד על תצוגה בשיטת </w:t>
      </w:r>
      <w:r w:rsidRPr="000B2444">
        <w:t>Top-Down</w:t>
      </w:r>
      <w:r w:rsidRPr="000B2444">
        <w:rPr>
          <w:rtl/>
        </w:rPr>
        <w:t>).</w:t>
      </w:r>
      <w:r>
        <w:rPr>
          <w:rFonts w:hint="cs"/>
          <w:rtl/>
        </w:rPr>
        <w:t xml:space="preserve"> </w:t>
      </w:r>
    </w:p>
    <w:p w14:paraId="0C996A4F" w14:textId="7A40E5D8" w:rsidR="00535A88" w:rsidRPr="00717450"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pPr>
      <w:r>
        <w:rPr>
          <w:rFonts w:hint="cs"/>
          <w:rtl/>
        </w:rPr>
        <w:t>פירוט התקנים בהם תומכת המערכת תוך מתן דגש על תקני</w:t>
      </w:r>
      <w:r>
        <w:t xml:space="preserve">Scorm </w:t>
      </w:r>
      <w:r>
        <w:rPr>
          <w:rFonts w:hint="cs"/>
          <w:rtl/>
        </w:rPr>
        <w:t>.</w:t>
      </w:r>
    </w:p>
    <w:p w14:paraId="748FFE63" w14:textId="517848D6" w:rsidR="00535A88" w:rsidRPr="00717450"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rPr>
          <w:rtl/>
        </w:rPr>
      </w:pPr>
      <w:r w:rsidRPr="000B2444">
        <w:rPr>
          <w:rFonts w:hint="eastAsia"/>
          <w:rtl/>
        </w:rPr>
        <w:t>הדגשה</w:t>
      </w:r>
      <w:r w:rsidRPr="000B2444">
        <w:rPr>
          <w:rtl/>
        </w:rPr>
        <w:t xml:space="preserve"> של רכיבים/מודולים ויכולות אשר קיימים בפתרון המוצע אל מול כל אחד מסעיפי הדרישות המפורטים ב</w:t>
      </w:r>
      <w:r>
        <w:rPr>
          <w:rFonts w:hint="cs"/>
          <w:rtl/>
        </w:rPr>
        <w:t>סעיף זה</w:t>
      </w:r>
      <w:r w:rsidRPr="000B2444">
        <w:rPr>
          <w:rtl/>
        </w:rPr>
        <w:t xml:space="preserve"> ומידת ההתאמות הנד</w:t>
      </w:r>
      <w:r>
        <w:rPr>
          <w:rFonts w:hint="cs"/>
          <w:rtl/>
        </w:rPr>
        <w:t>רשות</w:t>
      </w:r>
      <w:r w:rsidRPr="000B2444">
        <w:rPr>
          <w:rtl/>
        </w:rPr>
        <w:t xml:space="preserve">, אם יש כאלו, על מנת לעמוד בדרישות המפרט. </w:t>
      </w:r>
      <w:r>
        <w:rPr>
          <w:rFonts w:hint="cs"/>
          <w:rtl/>
        </w:rPr>
        <w:t>במענה ל</w:t>
      </w:r>
      <w:r w:rsidRPr="000B2444">
        <w:rPr>
          <w:rtl/>
        </w:rPr>
        <w:t xml:space="preserve">סעיף זה יציין המציע </w:t>
      </w:r>
      <w:r w:rsidRPr="000B2444">
        <w:rPr>
          <w:rFonts w:hint="eastAsia"/>
          <w:rtl/>
        </w:rPr>
        <w:t>פרויקטים</w:t>
      </w:r>
      <w:r w:rsidRPr="000B2444">
        <w:rPr>
          <w:rtl/>
        </w:rPr>
        <w:t xml:space="preserve"> </w:t>
      </w:r>
      <w:r w:rsidRPr="000B2444">
        <w:rPr>
          <w:rFonts w:hint="eastAsia"/>
          <w:rtl/>
        </w:rPr>
        <w:t>קודמים</w:t>
      </w:r>
      <w:r w:rsidRPr="000B2444">
        <w:rPr>
          <w:rtl/>
        </w:rPr>
        <w:t xml:space="preserve"> </w:t>
      </w:r>
      <w:r w:rsidRPr="000B2444">
        <w:rPr>
          <w:rFonts w:hint="eastAsia"/>
          <w:rtl/>
        </w:rPr>
        <w:t>בהם</w:t>
      </w:r>
      <w:r w:rsidRPr="000B2444">
        <w:rPr>
          <w:rtl/>
        </w:rPr>
        <w:t xml:space="preserve"> </w:t>
      </w:r>
      <w:r w:rsidRPr="000B2444">
        <w:rPr>
          <w:rFonts w:hint="eastAsia"/>
          <w:rtl/>
        </w:rPr>
        <w:t>הוטמעו</w:t>
      </w:r>
      <w:r w:rsidRPr="000B2444">
        <w:rPr>
          <w:rtl/>
        </w:rPr>
        <w:t xml:space="preserve"> </w:t>
      </w:r>
      <w:r w:rsidRPr="000B2444">
        <w:rPr>
          <w:rFonts w:hint="eastAsia"/>
          <w:rtl/>
        </w:rPr>
        <w:t>רכיבים</w:t>
      </w:r>
      <w:r w:rsidRPr="000B2444">
        <w:rPr>
          <w:rtl/>
        </w:rPr>
        <w:t>/</w:t>
      </w:r>
      <w:r w:rsidRPr="000B2444">
        <w:rPr>
          <w:rFonts w:hint="eastAsia"/>
          <w:rtl/>
        </w:rPr>
        <w:t>מודולים</w:t>
      </w:r>
      <w:r w:rsidRPr="000B2444">
        <w:rPr>
          <w:rtl/>
        </w:rPr>
        <w:t xml:space="preserve"> </w:t>
      </w:r>
      <w:r w:rsidRPr="000B2444">
        <w:rPr>
          <w:rFonts w:hint="eastAsia"/>
          <w:rtl/>
        </w:rPr>
        <w:t>אלו</w:t>
      </w:r>
      <w:r w:rsidRPr="000B2444">
        <w:rPr>
          <w:rtl/>
        </w:rPr>
        <w:t xml:space="preserve"> </w:t>
      </w:r>
      <w:r w:rsidRPr="000B2444">
        <w:rPr>
          <w:rFonts w:hint="eastAsia"/>
          <w:rtl/>
        </w:rPr>
        <w:t>אצל</w:t>
      </w:r>
      <w:r w:rsidRPr="000B2444">
        <w:rPr>
          <w:rtl/>
        </w:rPr>
        <w:t xml:space="preserve"> </w:t>
      </w:r>
      <w:r w:rsidRPr="000B2444">
        <w:rPr>
          <w:rFonts w:hint="eastAsia"/>
          <w:rtl/>
        </w:rPr>
        <w:t>לקוחות</w:t>
      </w:r>
      <w:r w:rsidRPr="000B2444">
        <w:rPr>
          <w:rtl/>
        </w:rPr>
        <w:t xml:space="preserve"> </w:t>
      </w:r>
      <w:r w:rsidRPr="000B2444">
        <w:rPr>
          <w:rFonts w:hint="eastAsia"/>
          <w:rtl/>
        </w:rPr>
        <w:t>אחרים</w:t>
      </w:r>
      <w:r w:rsidRPr="000B2444">
        <w:rPr>
          <w:rtl/>
        </w:rPr>
        <w:t xml:space="preserve"> </w:t>
      </w:r>
      <w:r w:rsidRPr="000B2444">
        <w:rPr>
          <w:rFonts w:hint="eastAsia"/>
          <w:rtl/>
        </w:rPr>
        <w:t>כולל</w:t>
      </w:r>
      <w:r w:rsidRPr="000B2444">
        <w:rPr>
          <w:rtl/>
        </w:rPr>
        <w:t xml:space="preserve"> </w:t>
      </w:r>
      <w:r w:rsidRPr="000B2444">
        <w:rPr>
          <w:rFonts w:hint="eastAsia"/>
          <w:rtl/>
        </w:rPr>
        <w:t>שם</w:t>
      </w:r>
      <w:r w:rsidRPr="000B2444">
        <w:rPr>
          <w:rtl/>
        </w:rPr>
        <w:t xml:space="preserve"> </w:t>
      </w:r>
      <w:r w:rsidRPr="000B2444">
        <w:rPr>
          <w:rFonts w:hint="eastAsia"/>
          <w:rtl/>
        </w:rPr>
        <w:t>לקוח</w:t>
      </w:r>
      <w:r w:rsidRPr="000B2444">
        <w:rPr>
          <w:rtl/>
        </w:rPr>
        <w:t xml:space="preserve">, </w:t>
      </w:r>
      <w:r w:rsidRPr="000B2444">
        <w:rPr>
          <w:rFonts w:hint="cs"/>
          <w:rtl/>
        </w:rPr>
        <w:t>תיאו</w:t>
      </w:r>
      <w:r w:rsidRPr="000B2444">
        <w:rPr>
          <w:rFonts w:hint="eastAsia"/>
          <w:rtl/>
        </w:rPr>
        <w:t>ר</w:t>
      </w:r>
      <w:r w:rsidRPr="000B2444">
        <w:rPr>
          <w:rtl/>
        </w:rPr>
        <w:t xml:space="preserve"> </w:t>
      </w:r>
      <w:r w:rsidRPr="000B2444">
        <w:rPr>
          <w:rFonts w:hint="eastAsia"/>
          <w:rtl/>
        </w:rPr>
        <w:t>פרויקט</w:t>
      </w:r>
      <w:r w:rsidRPr="000B2444">
        <w:rPr>
          <w:rtl/>
        </w:rPr>
        <w:t xml:space="preserve"> </w:t>
      </w:r>
      <w:r w:rsidRPr="000B2444">
        <w:rPr>
          <w:rFonts w:hint="eastAsia"/>
          <w:rtl/>
        </w:rPr>
        <w:t>ופרטי</w:t>
      </w:r>
      <w:r w:rsidRPr="000B2444">
        <w:rPr>
          <w:rtl/>
        </w:rPr>
        <w:t xml:space="preserve"> </w:t>
      </w:r>
      <w:r w:rsidRPr="000B2444">
        <w:rPr>
          <w:rFonts w:hint="eastAsia"/>
          <w:rtl/>
        </w:rPr>
        <w:t>איש</w:t>
      </w:r>
      <w:r w:rsidRPr="000B2444">
        <w:rPr>
          <w:rtl/>
        </w:rPr>
        <w:t xml:space="preserve"> </w:t>
      </w:r>
      <w:r w:rsidRPr="000B2444">
        <w:rPr>
          <w:rFonts w:hint="eastAsia"/>
          <w:rtl/>
        </w:rPr>
        <w:t>קשר</w:t>
      </w:r>
      <w:r w:rsidRPr="000B2444">
        <w:rPr>
          <w:rtl/>
        </w:rPr>
        <w:t>.</w:t>
      </w:r>
    </w:p>
    <w:p w14:paraId="531F03D1" w14:textId="77777777" w:rsidR="00535A88" w:rsidRPr="00717450"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rPr>
          <w:rtl/>
        </w:rPr>
      </w:pPr>
      <w:r w:rsidRPr="000B2444">
        <w:rPr>
          <w:rFonts w:hint="eastAsia"/>
          <w:rtl/>
        </w:rPr>
        <w:t>הדגשה</w:t>
      </w:r>
      <w:r w:rsidRPr="000B2444">
        <w:rPr>
          <w:rtl/>
        </w:rPr>
        <w:t xml:space="preserve"> </w:t>
      </w:r>
      <w:r w:rsidRPr="000B2444">
        <w:rPr>
          <w:rFonts w:hint="eastAsia"/>
          <w:rtl/>
        </w:rPr>
        <w:t>של</w:t>
      </w:r>
      <w:r w:rsidRPr="000B2444">
        <w:rPr>
          <w:rtl/>
        </w:rPr>
        <w:t xml:space="preserve"> </w:t>
      </w:r>
      <w:r w:rsidRPr="000B2444">
        <w:rPr>
          <w:rFonts w:hint="eastAsia"/>
          <w:rtl/>
        </w:rPr>
        <w:t>רכיבים</w:t>
      </w:r>
      <w:r w:rsidRPr="000B2444">
        <w:rPr>
          <w:rtl/>
        </w:rPr>
        <w:t xml:space="preserve">/מודולים </w:t>
      </w:r>
      <w:r w:rsidRPr="000B2444">
        <w:rPr>
          <w:rFonts w:hint="eastAsia"/>
          <w:rtl/>
        </w:rPr>
        <w:t>ויכולות</w:t>
      </w:r>
      <w:r w:rsidRPr="000B2444">
        <w:rPr>
          <w:rtl/>
        </w:rPr>
        <w:t xml:space="preserve"> </w:t>
      </w:r>
      <w:r w:rsidRPr="000B2444">
        <w:rPr>
          <w:rFonts w:hint="eastAsia"/>
          <w:rtl/>
        </w:rPr>
        <w:t>אשר</w:t>
      </w:r>
      <w:r w:rsidRPr="000B2444">
        <w:rPr>
          <w:rtl/>
        </w:rPr>
        <w:t xml:space="preserve"> </w:t>
      </w:r>
      <w:r w:rsidRPr="000B2444">
        <w:rPr>
          <w:rFonts w:hint="eastAsia"/>
          <w:rtl/>
        </w:rPr>
        <w:t>נד</w:t>
      </w:r>
      <w:r>
        <w:rPr>
          <w:rFonts w:hint="cs"/>
          <w:rtl/>
        </w:rPr>
        <w:t>רשות</w:t>
      </w:r>
      <w:r w:rsidRPr="000B2444">
        <w:rPr>
          <w:rtl/>
        </w:rPr>
        <w:t xml:space="preserve"> </w:t>
      </w:r>
      <w:r w:rsidRPr="000B2444">
        <w:rPr>
          <w:rFonts w:hint="eastAsia"/>
          <w:rtl/>
        </w:rPr>
        <w:t>להם</w:t>
      </w:r>
      <w:r w:rsidRPr="000B2444">
        <w:rPr>
          <w:rtl/>
        </w:rPr>
        <w:t xml:space="preserve"> </w:t>
      </w:r>
      <w:r w:rsidRPr="000B2444">
        <w:rPr>
          <w:rFonts w:hint="eastAsia"/>
          <w:rtl/>
        </w:rPr>
        <w:t>התאמות</w:t>
      </w:r>
      <w:r w:rsidRPr="000B2444">
        <w:rPr>
          <w:rtl/>
        </w:rPr>
        <w:t xml:space="preserve"> </w:t>
      </w:r>
      <w:r w:rsidRPr="000B2444">
        <w:rPr>
          <w:rFonts w:hint="eastAsia"/>
          <w:rtl/>
        </w:rPr>
        <w:t>ופיתוחים</w:t>
      </w:r>
      <w:r w:rsidRPr="000B2444">
        <w:rPr>
          <w:rtl/>
        </w:rPr>
        <w:t xml:space="preserve"> </w:t>
      </w:r>
      <w:r w:rsidRPr="000B2444">
        <w:rPr>
          <w:rFonts w:hint="eastAsia"/>
          <w:rtl/>
        </w:rPr>
        <w:t>ייעודיים</w:t>
      </w:r>
      <w:r w:rsidRPr="000B2444">
        <w:rPr>
          <w:rtl/>
        </w:rPr>
        <w:t xml:space="preserve"> </w:t>
      </w:r>
      <w:r w:rsidRPr="000B2444">
        <w:rPr>
          <w:rFonts w:hint="eastAsia"/>
          <w:rtl/>
        </w:rPr>
        <w:t>אל</w:t>
      </w:r>
      <w:r w:rsidRPr="000B2444">
        <w:rPr>
          <w:rtl/>
        </w:rPr>
        <w:t xml:space="preserve"> </w:t>
      </w:r>
      <w:r w:rsidRPr="000B2444">
        <w:rPr>
          <w:rFonts w:hint="eastAsia"/>
          <w:rtl/>
        </w:rPr>
        <w:t>מול</w:t>
      </w:r>
      <w:r w:rsidRPr="000B2444">
        <w:rPr>
          <w:rtl/>
        </w:rPr>
        <w:t xml:space="preserve"> </w:t>
      </w:r>
      <w:r w:rsidRPr="000B2444">
        <w:rPr>
          <w:rFonts w:hint="eastAsia"/>
          <w:rtl/>
        </w:rPr>
        <w:t>כל</w:t>
      </w:r>
      <w:r w:rsidRPr="000B2444">
        <w:rPr>
          <w:rtl/>
        </w:rPr>
        <w:t xml:space="preserve"> </w:t>
      </w:r>
      <w:r w:rsidRPr="000B2444">
        <w:rPr>
          <w:rFonts w:hint="eastAsia"/>
          <w:rtl/>
        </w:rPr>
        <w:t>אחד</w:t>
      </w:r>
      <w:r w:rsidRPr="000B2444">
        <w:rPr>
          <w:rtl/>
        </w:rPr>
        <w:t xml:space="preserve"> </w:t>
      </w:r>
      <w:r w:rsidRPr="000B2444">
        <w:rPr>
          <w:rFonts w:hint="eastAsia"/>
          <w:rtl/>
        </w:rPr>
        <w:t>מסעיפי</w:t>
      </w:r>
      <w:r w:rsidRPr="000B2444">
        <w:rPr>
          <w:rtl/>
        </w:rPr>
        <w:t xml:space="preserve"> </w:t>
      </w:r>
      <w:r w:rsidRPr="000B2444">
        <w:rPr>
          <w:rFonts w:hint="eastAsia"/>
          <w:rtl/>
        </w:rPr>
        <w:t>הדרישות</w:t>
      </w:r>
      <w:r w:rsidRPr="000B2444">
        <w:rPr>
          <w:rtl/>
        </w:rPr>
        <w:t xml:space="preserve"> </w:t>
      </w:r>
      <w:r>
        <w:rPr>
          <w:rFonts w:hint="eastAsia"/>
          <w:rtl/>
        </w:rPr>
        <w:t>המפור</w:t>
      </w:r>
      <w:r>
        <w:rPr>
          <w:rFonts w:hint="cs"/>
          <w:rtl/>
        </w:rPr>
        <w:t>טות.</w:t>
      </w:r>
    </w:p>
    <w:p w14:paraId="67E23979" w14:textId="77777777" w:rsidR="00535A88" w:rsidRPr="00271D81" w:rsidRDefault="00535A88" w:rsidP="00EC1257">
      <w:pPr>
        <w:numPr>
          <w:ilvl w:val="0"/>
          <w:numId w:val="49"/>
        </w:numPr>
        <w:pBdr>
          <w:top w:val="double" w:sz="4" w:space="1" w:color="auto"/>
          <w:left w:val="double" w:sz="4" w:space="4" w:color="auto"/>
          <w:bottom w:val="double" w:sz="4" w:space="1" w:color="auto"/>
          <w:right w:val="double" w:sz="4" w:space="4" w:color="auto"/>
        </w:pBdr>
        <w:shd w:val="clear" w:color="auto" w:fill="F2F2F2"/>
        <w:tabs>
          <w:tab w:val="clear" w:pos="1442"/>
          <w:tab w:val="num" w:pos="750"/>
          <w:tab w:val="left" w:pos="2933"/>
        </w:tabs>
        <w:spacing w:line="360" w:lineRule="auto"/>
        <w:ind w:left="750" w:right="187" w:hanging="270"/>
        <w:jc w:val="both"/>
        <w:rPr>
          <w:rtl/>
        </w:rPr>
      </w:pPr>
      <w:r w:rsidRPr="00271D81">
        <w:rPr>
          <w:rFonts w:hint="cs"/>
          <w:rtl/>
        </w:rPr>
        <w:t xml:space="preserve">הצגת אופן מימוש האינטגרציה בין כל מרכיבי הפתרון המוצע למערכות המידע הקיימות והמתוארות לעיל. </w:t>
      </w:r>
    </w:p>
    <w:p w14:paraId="6CC3BAE9" w14:textId="77777777" w:rsidR="00535A88" w:rsidRDefault="00535A88" w:rsidP="00535A88">
      <w:pPr>
        <w:bidi w:val="0"/>
        <w:jc w:val="right"/>
        <w:rPr>
          <w:highlight w:val="yellow"/>
        </w:rPr>
      </w:pPr>
    </w:p>
    <w:p w14:paraId="2BE66253" w14:textId="64630471" w:rsidR="00535A88" w:rsidRDefault="00535A88" w:rsidP="002D682B">
      <w:pPr>
        <w:spacing w:before="120" w:line="320" w:lineRule="exact"/>
        <w:ind w:left="300"/>
        <w:rPr>
          <w:rtl/>
        </w:rPr>
      </w:pPr>
      <w:r w:rsidRPr="000621E0">
        <w:rPr>
          <w:rFonts w:hint="eastAsia"/>
          <w:rtl/>
        </w:rPr>
        <w:t>ארכיטקטורת</w:t>
      </w:r>
      <w:r w:rsidRPr="000621E0">
        <w:rPr>
          <w:rtl/>
        </w:rPr>
        <w:t xml:space="preserve"> הפתרון מבוססת על מספר רכיבים </w:t>
      </w:r>
      <w:r w:rsidRPr="000621E0">
        <w:rPr>
          <w:rFonts w:hint="eastAsia"/>
          <w:rtl/>
        </w:rPr>
        <w:t>שפירוטם</w:t>
      </w:r>
      <w:r w:rsidRPr="000621E0">
        <w:rPr>
          <w:rtl/>
        </w:rPr>
        <w:t xml:space="preserve"> מופיע בתרשים </w:t>
      </w:r>
      <w:r w:rsidRPr="000621E0">
        <w:rPr>
          <w:rFonts w:hint="cs"/>
          <w:rtl/>
        </w:rPr>
        <w:t>הסכמתי</w:t>
      </w:r>
      <w:r w:rsidRPr="000621E0">
        <w:rPr>
          <w:rtl/>
        </w:rPr>
        <w:t xml:space="preserve"> </w:t>
      </w:r>
      <w:r w:rsidRPr="000621E0">
        <w:rPr>
          <w:rFonts w:hint="cs"/>
          <w:rtl/>
        </w:rPr>
        <w:t>המצורף להלן :</w:t>
      </w:r>
    </w:p>
    <w:p w14:paraId="38757B48" w14:textId="68709413" w:rsidR="002D682B" w:rsidRPr="000621E0" w:rsidRDefault="002D682B" w:rsidP="002D682B">
      <w:pPr>
        <w:spacing w:before="120" w:line="320" w:lineRule="exact"/>
        <w:ind w:left="300"/>
        <w:rPr>
          <w:rtl/>
        </w:rPr>
      </w:pPr>
    </w:p>
    <w:p w14:paraId="4056D05C" w14:textId="5E05CD4F" w:rsidR="00535A88" w:rsidRDefault="0044551C" w:rsidP="00535A88">
      <w:pPr>
        <w:pStyle w:val="40"/>
        <w:numPr>
          <w:ilvl w:val="0"/>
          <w:numId w:val="0"/>
        </w:numPr>
        <w:ind w:left="709"/>
        <w:jc w:val="both"/>
        <w:rPr>
          <w:sz w:val="22"/>
          <w:szCs w:val="22"/>
          <w:rtl/>
        </w:rPr>
      </w:pPr>
      <w:r>
        <w:rPr>
          <w:noProof/>
          <w:rtl/>
        </w:rPr>
        <w:drawing>
          <wp:anchor distT="0" distB="0" distL="114300" distR="114300" simplePos="0" relativeHeight="251657728" behindDoc="0" locked="0" layoutInCell="1" allowOverlap="1" wp14:anchorId="4C026E74" wp14:editId="748CF0FB">
            <wp:simplePos x="0" y="0"/>
            <wp:positionH relativeFrom="column">
              <wp:posOffset>-161925</wp:posOffset>
            </wp:positionH>
            <wp:positionV relativeFrom="paragraph">
              <wp:posOffset>-114300</wp:posOffset>
            </wp:positionV>
            <wp:extent cx="5809615" cy="3142615"/>
            <wp:effectExtent l="0" t="0" r="0" b="0"/>
            <wp:wrapNone/>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09615" cy="3142615"/>
                    </a:xfrm>
                    <a:prstGeom prst="rect">
                      <a:avLst/>
                    </a:prstGeom>
                    <a:noFill/>
                  </pic:spPr>
                </pic:pic>
              </a:graphicData>
            </a:graphic>
            <wp14:sizeRelH relativeFrom="page">
              <wp14:pctWidth>0</wp14:pctWidth>
            </wp14:sizeRelH>
            <wp14:sizeRelV relativeFrom="page">
              <wp14:pctHeight>0</wp14:pctHeight>
            </wp14:sizeRelV>
          </wp:anchor>
        </w:drawing>
      </w:r>
    </w:p>
    <w:p w14:paraId="380EB495" w14:textId="27329B7C" w:rsidR="002D682B" w:rsidRDefault="002D682B" w:rsidP="002D682B">
      <w:pPr>
        <w:rPr>
          <w:rtl/>
        </w:rPr>
      </w:pPr>
    </w:p>
    <w:p w14:paraId="5B83B857" w14:textId="63AA68B7" w:rsidR="002D682B" w:rsidRDefault="002D682B" w:rsidP="002D682B">
      <w:pPr>
        <w:rPr>
          <w:rtl/>
        </w:rPr>
      </w:pPr>
    </w:p>
    <w:p w14:paraId="1B801D15" w14:textId="1A2D4B26" w:rsidR="002D682B" w:rsidRDefault="002D682B" w:rsidP="002D682B">
      <w:pPr>
        <w:rPr>
          <w:rtl/>
        </w:rPr>
      </w:pPr>
    </w:p>
    <w:p w14:paraId="56A8B956" w14:textId="2DECB9FC" w:rsidR="002D682B" w:rsidRDefault="002D682B" w:rsidP="002D682B">
      <w:pPr>
        <w:rPr>
          <w:rtl/>
        </w:rPr>
      </w:pPr>
    </w:p>
    <w:p w14:paraId="6DA7CC2A" w14:textId="10AF8E94" w:rsidR="002D682B" w:rsidRDefault="002D682B" w:rsidP="002D682B">
      <w:pPr>
        <w:rPr>
          <w:rtl/>
        </w:rPr>
      </w:pPr>
    </w:p>
    <w:p w14:paraId="39FD7CF0" w14:textId="321A990D" w:rsidR="002D682B" w:rsidRDefault="002D682B" w:rsidP="002D682B">
      <w:pPr>
        <w:rPr>
          <w:rtl/>
        </w:rPr>
      </w:pPr>
    </w:p>
    <w:p w14:paraId="416E54AD" w14:textId="40B3393B" w:rsidR="002D682B" w:rsidRDefault="002D682B" w:rsidP="002D682B">
      <w:pPr>
        <w:rPr>
          <w:rtl/>
        </w:rPr>
      </w:pPr>
    </w:p>
    <w:p w14:paraId="36A751BE" w14:textId="4BF7C089" w:rsidR="002D682B" w:rsidRDefault="002D682B" w:rsidP="002D682B">
      <w:pPr>
        <w:rPr>
          <w:rtl/>
        </w:rPr>
      </w:pPr>
    </w:p>
    <w:p w14:paraId="7AA231CA" w14:textId="3B5D1369" w:rsidR="002D682B" w:rsidRDefault="002D682B" w:rsidP="002D682B">
      <w:pPr>
        <w:rPr>
          <w:rtl/>
        </w:rPr>
      </w:pPr>
    </w:p>
    <w:p w14:paraId="7CBE74E3" w14:textId="31972F30" w:rsidR="002D682B" w:rsidRDefault="002D682B" w:rsidP="002D682B">
      <w:pPr>
        <w:rPr>
          <w:rtl/>
        </w:rPr>
      </w:pPr>
    </w:p>
    <w:p w14:paraId="0FFA0EB2" w14:textId="0712765E" w:rsidR="002D682B" w:rsidRDefault="002D682B" w:rsidP="002D682B">
      <w:pPr>
        <w:rPr>
          <w:rtl/>
        </w:rPr>
      </w:pPr>
    </w:p>
    <w:p w14:paraId="6A53B45C" w14:textId="283B20D0" w:rsidR="002D682B" w:rsidRDefault="002D682B" w:rsidP="002D682B">
      <w:pPr>
        <w:rPr>
          <w:rtl/>
        </w:rPr>
      </w:pPr>
    </w:p>
    <w:p w14:paraId="7F669AE8" w14:textId="1E51C433" w:rsidR="002D682B" w:rsidRDefault="002D682B" w:rsidP="002D682B">
      <w:pPr>
        <w:rPr>
          <w:rtl/>
        </w:rPr>
      </w:pPr>
    </w:p>
    <w:p w14:paraId="41E08D34" w14:textId="5E95D1F7" w:rsidR="002D682B" w:rsidRDefault="002D682B" w:rsidP="002D682B">
      <w:pPr>
        <w:rPr>
          <w:rtl/>
        </w:rPr>
      </w:pPr>
    </w:p>
    <w:p w14:paraId="34A4D4E9" w14:textId="3288C2DD" w:rsidR="002D682B" w:rsidRDefault="002D682B" w:rsidP="002D682B">
      <w:pPr>
        <w:rPr>
          <w:rtl/>
        </w:rPr>
      </w:pPr>
    </w:p>
    <w:p w14:paraId="43A8786B" w14:textId="31207C6F" w:rsidR="002D682B" w:rsidRDefault="002D682B" w:rsidP="002D682B">
      <w:pPr>
        <w:rPr>
          <w:rtl/>
        </w:rPr>
      </w:pPr>
    </w:p>
    <w:p w14:paraId="465286D1" w14:textId="670AC741" w:rsidR="002D682B" w:rsidRDefault="002D682B" w:rsidP="002D682B">
      <w:pPr>
        <w:rPr>
          <w:rtl/>
        </w:rPr>
      </w:pPr>
    </w:p>
    <w:p w14:paraId="238B05D2" w14:textId="276B10C6" w:rsidR="002D682B" w:rsidRDefault="002D682B" w:rsidP="002D682B">
      <w:pPr>
        <w:rPr>
          <w:rtl/>
        </w:rPr>
      </w:pPr>
    </w:p>
    <w:p w14:paraId="516F3A58" w14:textId="331E2793" w:rsidR="002D682B" w:rsidRDefault="002D682B" w:rsidP="002D682B">
      <w:pPr>
        <w:rPr>
          <w:rtl/>
        </w:rPr>
      </w:pPr>
    </w:p>
    <w:p w14:paraId="26E0F192" w14:textId="77777777" w:rsidR="002D682B" w:rsidRDefault="002D682B" w:rsidP="002D682B">
      <w:pPr>
        <w:rPr>
          <w:rtl/>
        </w:rPr>
      </w:pPr>
    </w:p>
    <w:p w14:paraId="5D843AD4" w14:textId="74E0F0FD" w:rsidR="00535A88" w:rsidRPr="002277E4" w:rsidRDefault="00535A88" w:rsidP="00EC1257">
      <w:pPr>
        <w:pStyle w:val="Normal1"/>
        <w:numPr>
          <w:ilvl w:val="1"/>
          <w:numId w:val="50"/>
        </w:numPr>
        <w:tabs>
          <w:tab w:val="left" w:pos="840"/>
          <w:tab w:val="left" w:pos="1470"/>
        </w:tabs>
        <w:spacing w:line="360" w:lineRule="auto"/>
        <w:rPr>
          <w:b/>
          <w:bCs/>
          <w:color w:val="000000"/>
          <w:sz w:val="24"/>
          <w:rtl/>
        </w:rPr>
      </w:pPr>
      <w:bookmarkStart w:id="234" w:name="_Toc63101405"/>
      <w:r w:rsidRPr="002277E4">
        <w:rPr>
          <w:rFonts w:hint="cs"/>
          <w:b/>
          <w:bCs/>
          <w:color w:val="000000"/>
          <w:sz w:val="24"/>
          <w:rtl/>
        </w:rPr>
        <w:t>מודול מיון, גיוס ושיבוץ מועמדים</w:t>
      </w:r>
      <w:bookmarkEnd w:id="234"/>
      <w:r w:rsidR="000B7504">
        <w:rPr>
          <w:rFonts w:hint="cs"/>
          <w:b/>
          <w:bCs/>
          <w:color w:val="000000"/>
          <w:sz w:val="24"/>
          <w:rtl/>
        </w:rPr>
        <w:t xml:space="preserve"> (אופציונאלי)</w:t>
      </w:r>
    </w:p>
    <w:p w14:paraId="34D1B5F3" w14:textId="435E2764" w:rsidR="00535A88" w:rsidRPr="002277E4"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2277E4">
        <w:rPr>
          <w:rFonts w:hint="cs"/>
          <w:color w:val="000000"/>
          <w:sz w:val="24"/>
          <w:rtl/>
        </w:rPr>
        <w:t>מודול זה יתמוך בכל מחזור החיים של גיוס מועמדים למשימות המשרד, תוך דגש על מענה לתרחישי שיא שבהם נדרש מיון, גיוס ושיבוץ של אלפי מועמדים בתקופה קצרה (היערכות למערכת בחירות).</w:t>
      </w:r>
    </w:p>
    <w:p w14:paraId="6C3E0A6F" w14:textId="77777777" w:rsidR="00535A88" w:rsidRPr="002277E4"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2277E4">
        <w:rPr>
          <w:rFonts w:hint="cs"/>
          <w:color w:val="000000"/>
          <w:sz w:val="24"/>
          <w:rtl/>
        </w:rPr>
        <w:t>המודול יתמוך, בין היתר, בביצוע הפעולות הבאות:</w:t>
      </w:r>
    </w:p>
    <w:p w14:paraId="23233864"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2277E4">
        <w:rPr>
          <w:color w:val="000000"/>
          <w:sz w:val="24"/>
          <w:rtl/>
        </w:rPr>
        <w:t>ניהול מאגר מועמדים ומגו</w:t>
      </w:r>
      <w:r w:rsidRPr="002277E4">
        <w:rPr>
          <w:rFonts w:hint="cs"/>
          <w:color w:val="000000"/>
          <w:sz w:val="24"/>
          <w:rtl/>
        </w:rPr>
        <w:t>י</w:t>
      </w:r>
      <w:r w:rsidRPr="002277E4">
        <w:rPr>
          <w:color w:val="000000"/>
          <w:sz w:val="24"/>
          <w:rtl/>
        </w:rPr>
        <w:t>סים</w:t>
      </w:r>
      <w:r w:rsidRPr="002277E4">
        <w:rPr>
          <w:rFonts w:hint="cs"/>
          <w:color w:val="000000"/>
          <w:sz w:val="24"/>
          <w:rtl/>
        </w:rPr>
        <w:t xml:space="preserve">, כולל </w:t>
      </w:r>
      <w:r w:rsidRPr="002277E4">
        <w:rPr>
          <w:color w:val="000000"/>
          <w:sz w:val="24"/>
          <w:rtl/>
        </w:rPr>
        <w:t>יכולת חיפוש וה</w:t>
      </w:r>
      <w:r w:rsidRPr="002277E4">
        <w:rPr>
          <w:rFonts w:hint="cs"/>
          <w:color w:val="000000"/>
          <w:sz w:val="24"/>
          <w:rtl/>
        </w:rPr>
        <w:t>תאמת תפקידים בהתאם לפרופיל המועמד.</w:t>
      </w:r>
    </w:p>
    <w:p w14:paraId="193715BE"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2277E4">
        <w:rPr>
          <w:rFonts w:hint="cs"/>
          <w:color w:val="000000"/>
          <w:sz w:val="24"/>
          <w:rtl/>
        </w:rPr>
        <w:t>בניית פרופיל תפקיד (המיועד לאיוש ולהדרכה), כולל הגדרת ההטבות ותנאי ההעסקה.</w:t>
      </w:r>
    </w:p>
    <w:p w14:paraId="7149E373"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ניהול קמפיינים ופרסום מודעות דרושים.</w:t>
      </w:r>
    </w:p>
    <w:p w14:paraId="3AA7B348"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2277E4">
        <w:rPr>
          <w:rFonts w:hint="cs"/>
          <w:color w:val="000000"/>
          <w:sz w:val="24"/>
          <w:rtl/>
        </w:rPr>
        <w:t>בניה וניהול טפסים מקוונים למילוי עצמי על ידי מועמדים, כולל צירוף מסמכים נדרשים להגשת המועמדות.</w:t>
      </w:r>
    </w:p>
    <w:p w14:paraId="4E95986A"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2277E4">
        <w:rPr>
          <w:color w:val="000000"/>
          <w:sz w:val="24"/>
          <w:rtl/>
        </w:rPr>
        <w:t>מיון מועמדים</w:t>
      </w:r>
      <w:r w:rsidRPr="002277E4">
        <w:rPr>
          <w:rFonts w:hint="cs"/>
          <w:color w:val="000000"/>
          <w:sz w:val="24"/>
          <w:rtl/>
        </w:rPr>
        <w:t>, כולל תמיכה בניתוח קורות חיים והפקת פרופיל מועמד על בסיס מדדים ספציפיים המוגדרים מראש (יתרון ליכולת מיון אוטומטית על בסיס ניתוח קו"ח והשוואה לדרישות התפקיד).</w:t>
      </w:r>
    </w:p>
    <w:p w14:paraId="5C04EA61"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תזמון אוטומטי לראיונות תוך התחשבות באילוצי זמינות ושעות פעילות של מראיינים.</w:t>
      </w:r>
    </w:p>
    <w:p w14:paraId="43A07D34"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שיבוץ לראיון בשירות עצמי.</w:t>
      </w:r>
    </w:p>
    <w:p w14:paraId="7EF0184B"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 xml:space="preserve">ניהול תקשורת במגוון ערוצים (מייל, </w:t>
      </w:r>
      <w:r w:rsidRPr="002277E4">
        <w:rPr>
          <w:rFonts w:hint="cs"/>
          <w:color w:val="000000"/>
          <w:sz w:val="24"/>
        </w:rPr>
        <w:t>SMS</w:t>
      </w:r>
      <w:r w:rsidRPr="002277E4">
        <w:rPr>
          <w:rFonts w:hint="cs"/>
          <w:color w:val="000000"/>
          <w:sz w:val="24"/>
          <w:rtl/>
        </w:rPr>
        <w:t>, אזור אישי באינטרנט, מוקד טלפוני וכד') עם המועמדים, כולל עדכון בתוצאות מבחני מיון.</w:t>
      </w:r>
    </w:p>
    <w:p w14:paraId="5BE0DE5E"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ניהול סטטוס מועמדים (לפי שלבים בתהליכי המיון, הגיוס והשיבוץ).</w:t>
      </w:r>
    </w:p>
    <w:p w14:paraId="5CBFB65B"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2277E4">
        <w:rPr>
          <w:rFonts w:hint="cs"/>
          <w:color w:val="000000"/>
          <w:sz w:val="24"/>
          <w:rtl/>
        </w:rPr>
        <w:t>ניהול עזיבה/נטישה של מועמד את תהליך המיון/גיוס ו/או הפסקת עבודה ביוזמת המועמד טרם סיום ההתקשרות.</w:t>
      </w:r>
    </w:p>
    <w:p w14:paraId="41C3A4B7"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rFonts w:hint="cs"/>
          <w:color w:val="000000"/>
          <w:sz w:val="24"/>
          <w:rtl/>
        </w:rPr>
        <w:t>הגדרת חוקים עסקיים שעל בסיסם יבוצע השיבוץ.</w:t>
      </w:r>
    </w:p>
    <w:p w14:paraId="0992CA4A" w14:textId="77777777" w:rsidR="00535A88" w:rsidRPr="002277E4"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2277E4">
        <w:rPr>
          <w:color w:val="000000"/>
          <w:sz w:val="24"/>
          <w:rtl/>
        </w:rPr>
        <w:t>גיוס ושיבוץ מועמדים</w:t>
      </w:r>
      <w:r w:rsidRPr="002277E4">
        <w:rPr>
          <w:rFonts w:hint="cs"/>
          <w:color w:val="000000"/>
          <w:sz w:val="24"/>
          <w:rtl/>
        </w:rPr>
        <w:t xml:space="preserve"> לפי חוקים עסקיים המוגדרים מראש (לדוגמה: מניעת ניגוד עניינים), כולל תמיכה בניהול כל שלבי השיבוץ (ניהול ועדות, סבבי אישורים וכד'). </w:t>
      </w:r>
    </w:p>
    <w:p w14:paraId="5F672923" w14:textId="77777777" w:rsidR="00535A88" w:rsidRPr="00B07AF8" w:rsidRDefault="00535A88" w:rsidP="00EC1257">
      <w:pPr>
        <w:pStyle w:val="Normal1"/>
        <w:numPr>
          <w:ilvl w:val="1"/>
          <w:numId w:val="50"/>
        </w:numPr>
        <w:tabs>
          <w:tab w:val="left" w:pos="840"/>
          <w:tab w:val="left" w:pos="1470"/>
        </w:tabs>
        <w:spacing w:line="360" w:lineRule="auto"/>
        <w:rPr>
          <w:b/>
          <w:bCs/>
          <w:color w:val="000000"/>
          <w:sz w:val="24"/>
          <w:rtl/>
        </w:rPr>
      </w:pPr>
      <w:bookmarkStart w:id="235" w:name="_Toc63101406"/>
      <w:r w:rsidRPr="00B07AF8">
        <w:rPr>
          <w:rFonts w:hint="cs"/>
          <w:b/>
          <w:bCs/>
          <w:color w:val="000000"/>
          <w:sz w:val="24"/>
          <w:rtl/>
        </w:rPr>
        <w:t>סביבת תכנון הדרכה</w:t>
      </w:r>
      <w:bookmarkEnd w:id="235"/>
    </w:p>
    <w:p w14:paraId="13A1FCA8" w14:textId="77777777" w:rsidR="00535A88" w:rsidRPr="00B07AF8"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B07AF8">
        <w:rPr>
          <w:rFonts w:hint="cs"/>
          <w:color w:val="000000"/>
          <w:sz w:val="24"/>
          <w:rtl/>
        </w:rPr>
        <w:t xml:space="preserve">סביבה זו תתמוך במטה ההדרכה של המשרד ובגורמים נוספים במשרד האחראים על תכנון מאמצי הדרכה. סביב זו תאפשר תכנון של הקצאת משאבי ההדרכה וניהול ובקרה של תכנית ההדרכה השנתית של המשרד או של תכניות הדרכה רחבות היקף (לדוגמה: תכנית הדרכה לקראת מערכת בחירות או תכנית הדרכה לרענון הכשירות של מנהלי מתקני קליטה).  במסגרת סביבה זו תאפשר המערכת: </w:t>
      </w:r>
    </w:p>
    <w:p w14:paraId="486683CF"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cs"/>
          <w:color w:val="000000"/>
          <w:sz w:val="24"/>
          <w:rtl/>
        </w:rPr>
        <w:t>הגדרת המשאבים הנדרשים לכל קורס והגדרת התקציב לכל קורס.</w:t>
      </w:r>
    </w:p>
    <w:p w14:paraId="1FDB80AE"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בניית תכנית הדרכה שנתית על בסיס תקציב ההדרכה השנתי (או תקציב הדרכה פרויקטלי).</w:t>
      </w:r>
    </w:p>
    <w:p w14:paraId="42E45CF1"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 xml:space="preserve">ניהול משאבי ההדרכה (פנימיים וחיצוניים), ובכלל זה ניהול כיתות וזמינות כיתות (לוחות הזמנים), שיבוץ מופעי הדרכה, שיבוץ מדריכים ומודרכים להדרכות, ניהול משמרות במידת הצורך ועוד. </w:t>
      </w:r>
    </w:p>
    <w:p w14:paraId="4DCE5933"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cs"/>
          <w:color w:val="000000"/>
          <w:sz w:val="24"/>
          <w:rtl/>
        </w:rPr>
        <w:t xml:space="preserve">ניהול כישורים ומיומנויות של מועמדים להדרכה והתאמת ההדרכות לפי כישורי המועמדים. </w:t>
      </w:r>
    </w:p>
    <w:p w14:paraId="0040D698"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cs"/>
          <w:color w:val="000000"/>
          <w:sz w:val="24"/>
          <w:rtl/>
        </w:rPr>
        <w:t xml:space="preserve"> כולל יכולת הגדרה וניהול משמרות.</w:t>
      </w:r>
    </w:p>
    <w:p w14:paraId="52752942"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ניהול ובקרת התקציב ברמת קורס וברמת כלל תכנית ההדרכה.</w:t>
      </w:r>
    </w:p>
    <w:p w14:paraId="73BCB0FA"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ניהול קטלוג הקורסים של המשרד.</w:t>
      </w:r>
    </w:p>
    <w:p w14:paraId="28DE538B" w14:textId="77777777" w:rsidR="00535A88" w:rsidRPr="00392240" w:rsidRDefault="00535A88" w:rsidP="00535A88"/>
    <w:p w14:paraId="7437C48C" w14:textId="77777777" w:rsidR="00535A88" w:rsidRPr="00B07AF8" w:rsidRDefault="00535A88" w:rsidP="00EC1257">
      <w:pPr>
        <w:pStyle w:val="Normal1"/>
        <w:numPr>
          <w:ilvl w:val="1"/>
          <w:numId w:val="50"/>
        </w:numPr>
        <w:tabs>
          <w:tab w:val="left" w:pos="840"/>
          <w:tab w:val="left" w:pos="1470"/>
        </w:tabs>
        <w:spacing w:line="360" w:lineRule="auto"/>
        <w:rPr>
          <w:b/>
          <w:bCs/>
          <w:color w:val="000000"/>
          <w:sz w:val="24"/>
          <w:rtl/>
        </w:rPr>
      </w:pPr>
      <w:bookmarkStart w:id="236" w:name="_Toc63101407"/>
      <w:r w:rsidRPr="00B07AF8">
        <w:rPr>
          <w:rFonts w:hint="cs"/>
          <w:b/>
          <w:bCs/>
          <w:color w:val="000000"/>
          <w:sz w:val="24"/>
          <w:rtl/>
        </w:rPr>
        <w:t xml:space="preserve">סביבת </w:t>
      </w:r>
      <w:r w:rsidRPr="00B07AF8">
        <w:rPr>
          <w:rFonts w:hint="eastAsia"/>
          <w:b/>
          <w:bCs/>
          <w:color w:val="000000"/>
          <w:sz w:val="24"/>
          <w:rtl/>
        </w:rPr>
        <w:t>ניהול</w:t>
      </w:r>
      <w:r w:rsidRPr="00B07AF8">
        <w:rPr>
          <w:b/>
          <w:bCs/>
          <w:color w:val="000000"/>
          <w:sz w:val="24"/>
          <w:rtl/>
        </w:rPr>
        <w:t xml:space="preserve"> למידה </w:t>
      </w:r>
      <w:r w:rsidRPr="00B07AF8">
        <w:rPr>
          <w:rFonts w:hint="eastAsia"/>
          <w:b/>
          <w:bCs/>
          <w:color w:val="000000"/>
          <w:sz w:val="24"/>
          <w:rtl/>
        </w:rPr>
        <w:t>לעובד</w:t>
      </w:r>
      <w:bookmarkEnd w:id="236"/>
    </w:p>
    <w:p w14:paraId="1A7C32E3" w14:textId="77777777" w:rsidR="00535A88" w:rsidRPr="00B07AF8"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B07AF8">
        <w:rPr>
          <w:rFonts w:hint="cs"/>
          <w:color w:val="000000"/>
          <w:sz w:val="24"/>
          <w:rtl/>
        </w:rPr>
        <w:t>סביבה זו תתמוך בעובד המזוהה בניהול ה</w:t>
      </w:r>
      <w:r w:rsidRPr="00B07AF8">
        <w:rPr>
          <w:color w:val="000000"/>
          <w:sz w:val="24"/>
          <w:rtl/>
        </w:rPr>
        <w:t xml:space="preserve">הדרכות אותן </w:t>
      </w:r>
      <w:r w:rsidRPr="00B07AF8">
        <w:rPr>
          <w:rFonts w:hint="cs"/>
          <w:color w:val="000000"/>
          <w:sz w:val="24"/>
          <w:rtl/>
        </w:rPr>
        <w:t xml:space="preserve">הוא </w:t>
      </w:r>
      <w:r w:rsidRPr="00B07AF8">
        <w:rPr>
          <w:color w:val="000000"/>
          <w:sz w:val="24"/>
          <w:rtl/>
        </w:rPr>
        <w:t>מבצע כעת ו</w:t>
      </w:r>
      <w:r w:rsidRPr="00B07AF8">
        <w:rPr>
          <w:rFonts w:hint="cs"/>
          <w:color w:val="000000"/>
          <w:sz w:val="24"/>
          <w:rtl/>
        </w:rPr>
        <w:t>בניהול הרישום להדרכות עתידיות. כמו כן תאפשר סביבה זו לעובד לצפות בפ</w:t>
      </w:r>
      <w:r w:rsidRPr="00B07AF8">
        <w:rPr>
          <w:color w:val="000000"/>
          <w:sz w:val="24"/>
          <w:rtl/>
        </w:rPr>
        <w:t xml:space="preserve">ערי כשירויות, </w:t>
      </w:r>
      <w:r w:rsidRPr="00B07AF8">
        <w:rPr>
          <w:rFonts w:hint="cs"/>
          <w:color w:val="000000"/>
          <w:sz w:val="24"/>
          <w:rtl/>
        </w:rPr>
        <w:t>ב</w:t>
      </w:r>
      <w:r w:rsidRPr="00B07AF8">
        <w:rPr>
          <w:color w:val="000000"/>
          <w:sz w:val="24"/>
          <w:rtl/>
        </w:rPr>
        <w:t>מצב הסמכות</w:t>
      </w:r>
      <w:r w:rsidRPr="00B07AF8">
        <w:rPr>
          <w:rFonts w:hint="cs"/>
          <w:color w:val="000000"/>
          <w:sz w:val="24"/>
          <w:rtl/>
        </w:rPr>
        <w:t>, ב</w:t>
      </w:r>
      <w:r w:rsidRPr="00B07AF8">
        <w:rPr>
          <w:color w:val="000000"/>
          <w:sz w:val="24"/>
          <w:rtl/>
        </w:rPr>
        <w:t xml:space="preserve">מידע על </w:t>
      </w:r>
      <w:r w:rsidRPr="00B07AF8">
        <w:rPr>
          <w:rFonts w:hint="cs"/>
          <w:color w:val="000000"/>
          <w:sz w:val="24"/>
          <w:rtl/>
        </w:rPr>
        <w:t>ה</w:t>
      </w:r>
      <w:r w:rsidRPr="00B07AF8">
        <w:rPr>
          <w:color w:val="000000"/>
          <w:sz w:val="24"/>
          <w:rtl/>
        </w:rPr>
        <w:t xml:space="preserve">הדרכות </w:t>
      </w:r>
      <w:r w:rsidRPr="00B07AF8">
        <w:rPr>
          <w:rFonts w:hint="cs"/>
          <w:color w:val="000000"/>
          <w:sz w:val="24"/>
          <w:rtl/>
        </w:rPr>
        <w:t>ה</w:t>
      </w:r>
      <w:r w:rsidRPr="00B07AF8">
        <w:rPr>
          <w:color w:val="000000"/>
          <w:sz w:val="24"/>
          <w:rtl/>
        </w:rPr>
        <w:t xml:space="preserve">היסטוריות </w:t>
      </w:r>
      <w:r w:rsidRPr="00B07AF8">
        <w:rPr>
          <w:rFonts w:hint="cs"/>
          <w:color w:val="000000"/>
          <w:sz w:val="24"/>
          <w:rtl/>
        </w:rPr>
        <w:t>אותן ביצע ו</w:t>
      </w:r>
      <w:r w:rsidRPr="00B07AF8">
        <w:rPr>
          <w:color w:val="000000"/>
          <w:sz w:val="24"/>
          <w:rtl/>
        </w:rPr>
        <w:t>בקטלוג הקורסים הארגוני</w:t>
      </w:r>
      <w:r w:rsidRPr="00B07AF8">
        <w:rPr>
          <w:rFonts w:hint="cs"/>
          <w:color w:val="000000"/>
          <w:sz w:val="24"/>
          <w:rtl/>
        </w:rPr>
        <w:t xml:space="preserve"> של המשרד. כמו כן יוכל העובד המזוהה להגיש בסביבה זו ב</w:t>
      </w:r>
      <w:r w:rsidRPr="00B07AF8">
        <w:rPr>
          <w:color w:val="000000"/>
          <w:sz w:val="24"/>
          <w:rtl/>
        </w:rPr>
        <w:t>קשת רישום לקורס</w:t>
      </w:r>
      <w:r w:rsidRPr="00B07AF8">
        <w:rPr>
          <w:rFonts w:hint="cs"/>
          <w:color w:val="000000"/>
          <w:sz w:val="24"/>
          <w:rtl/>
        </w:rPr>
        <w:t xml:space="preserve">ים, כולל לקורסים שהמערכת תציע לו ביוזמתה (על בסיס ניתוח ההתאמה של העובד לדרישות הקורס/התפקיד). במסגרת סביבה זו תאפשר המערכת: </w:t>
      </w:r>
    </w:p>
    <w:p w14:paraId="29B8E40A"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בפרטים</w:t>
      </w:r>
      <w:r w:rsidRPr="00B07AF8">
        <w:rPr>
          <w:color w:val="000000"/>
          <w:sz w:val="24"/>
          <w:rtl/>
        </w:rPr>
        <w:t xml:space="preserve"> </w:t>
      </w:r>
      <w:r w:rsidRPr="00B07AF8">
        <w:rPr>
          <w:rFonts w:hint="eastAsia"/>
          <w:color w:val="000000"/>
          <w:sz w:val="24"/>
          <w:rtl/>
        </w:rPr>
        <w:t>האישיים</w:t>
      </w:r>
      <w:r w:rsidRPr="00B07AF8">
        <w:rPr>
          <w:color w:val="000000"/>
          <w:sz w:val="24"/>
          <w:rtl/>
        </w:rPr>
        <w:t xml:space="preserve"> </w:t>
      </w:r>
      <w:r w:rsidRPr="00B07AF8">
        <w:rPr>
          <w:rFonts w:hint="eastAsia"/>
          <w:color w:val="000000"/>
          <w:sz w:val="24"/>
          <w:rtl/>
        </w:rPr>
        <w:t>של</w:t>
      </w:r>
      <w:r w:rsidRPr="00B07AF8">
        <w:rPr>
          <w:color w:val="000000"/>
          <w:sz w:val="24"/>
          <w:rtl/>
        </w:rPr>
        <w:t xml:space="preserve"> </w:t>
      </w:r>
      <w:r w:rsidRPr="00B07AF8">
        <w:rPr>
          <w:rFonts w:hint="eastAsia"/>
          <w:color w:val="000000"/>
          <w:sz w:val="24"/>
          <w:rtl/>
        </w:rPr>
        <w:t>העובד</w:t>
      </w:r>
      <w:r w:rsidRPr="00B07AF8">
        <w:rPr>
          <w:color w:val="000000"/>
          <w:sz w:val="24"/>
          <w:rtl/>
        </w:rPr>
        <w:t xml:space="preserve"> (שם, </w:t>
      </w:r>
      <w:r w:rsidRPr="00B07AF8">
        <w:rPr>
          <w:rFonts w:hint="eastAsia"/>
          <w:color w:val="000000"/>
          <w:sz w:val="24"/>
          <w:rtl/>
        </w:rPr>
        <w:t>תפקיד</w:t>
      </w:r>
      <w:r w:rsidRPr="00B07AF8">
        <w:rPr>
          <w:color w:val="000000"/>
          <w:sz w:val="24"/>
          <w:rtl/>
        </w:rPr>
        <w:t xml:space="preserve">, </w:t>
      </w:r>
      <w:r w:rsidRPr="00B07AF8">
        <w:rPr>
          <w:rFonts w:hint="eastAsia"/>
          <w:color w:val="000000"/>
          <w:sz w:val="24"/>
          <w:rtl/>
        </w:rPr>
        <w:t>עיסוק</w:t>
      </w:r>
      <w:r w:rsidRPr="00B07AF8">
        <w:rPr>
          <w:color w:val="000000"/>
          <w:sz w:val="24"/>
          <w:rtl/>
        </w:rPr>
        <w:t xml:space="preserve">, </w:t>
      </w:r>
      <w:r w:rsidRPr="00B07AF8">
        <w:rPr>
          <w:rFonts w:hint="eastAsia"/>
          <w:color w:val="000000"/>
          <w:sz w:val="24"/>
          <w:rtl/>
        </w:rPr>
        <w:t>אחר</w:t>
      </w:r>
      <w:r w:rsidRPr="00B07AF8">
        <w:rPr>
          <w:color w:val="000000"/>
          <w:sz w:val="24"/>
          <w:rtl/>
        </w:rPr>
        <w:t>)</w:t>
      </w:r>
      <w:r w:rsidRPr="00B07AF8">
        <w:rPr>
          <w:rFonts w:hint="cs"/>
          <w:color w:val="000000"/>
          <w:sz w:val="24"/>
          <w:rtl/>
        </w:rPr>
        <w:t>.</w:t>
      </w:r>
    </w:p>
    <w:p w14:paraId="3511289A"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ברשימת</w:t>
      </w:r>
      <w:r w:rsidRPr="00B07AF8">
        <w:rPr>
          <w:color w:val="000000"/>
          <w:sz w:val="24"/>
          <w:rtl/>
        </w:rPr>
        <w:t xml:space="preserve"> </w:t>
      </w:r>
      <w:r w:rsidRPr="00B07AF8">
        <w:rPr>
          <w:rFonts w:hint="eastAsia"/>
          <w:color w:val="000000"/>
          <w:sz w:val="24"/>
          <w:rtl/>
        </w:rPr>
        <w:t>קורסים</w:t>
      </w:r>
      <w:r w:rsidRPr="00B07AF8">
        <w:rPr>
          <w:color w:val="000000"/>
          <w:sz w:val="24"/>
          <w:rtl/>
        </w:rPr>
        <w:t xml:space="preserve"> </w:t>
      </w:r>
      <w:r w:rsidRPr="00B07AF8">
        <w:rPr>
          <w:rFonts w:hint="eastAsia"/>
          <w:color w:val="000000"/>
          <w:sz w:val="24"/>
          <w:rtl/>
        </w:rPr>
        <w:t>שהעובד</w:t>
      </w:r>
      <w:r w:rsidRPr="00B07AF8">
        <w:rPr>
          <w:color w:val="000000"/>
          <w:sz w:val="24"/>
          <w:rtl/>
        </w:rPr>
        <w:t xml:space="preserve"> </w:t>
      </w:r>
      <w:r w:rsidRPr="00B07AF8">
        <w:rPr>
          <w:rFonts w:hint="eastAsia"/>
          <w:color w:val="000000"/>
          <w:sz w:val="24"/>
          <w:rtl/>
        </w:rPr>
        <w:t>ביצע</w:t>
      </w:r>
      <w:r w:rsidRPr="00B07AF8">
        <w:rPr>
          <w:color w:val="000000"/>
          <w:sz w:val="24"/>
          <w:rtl/>
        </w:rPr>
        <w:t xml:space="preserve"> </w:t>
      </w:r>
      <w:r w:rsidRPr="00B07AF8">
        <w:rPr>
          <w:rFonts w:hint="eastAsia"/>
          <w:color w:val="000000"/>
          <w:sz w:val="24"/>
          <w:rtl/>
        </w:rPr>
        <w:t>בעבר</w:t>
      </w:r>
      <w:r w:rsidRPr="00B07AF8">
        <w:rPr>
          <w:color w:val="000000"/>
          <w:sz w:val="24"/>
          <w:rtl/>
        </w:rPr>
        <w:t xml:space="preserve">, </w:t>
      </w:r>
      <w:r w:rsidRPr="00B07AF8">
        <w:rPr>
          <w:rFonts w:hint="eastAsia"/>
          <w:color w:val="000000"/>
          <w:sz w:val="24"/>
          <w:rtl/>
        </w:rPr>
        <w:t>תאריכים</w:t>
      </w:r>
      <w:r w:rsidRPr="00B07AF8">
        <w:rPr>
          <w:color w:val="000000"/>
          <w:sz w:val="24"/>
          <w:rtl/>
        </w:rPr>
        <w:t xml:space="preserve">, </w:t>
      </w:r>
      <w:r w:rsidRPr="00B07AF8">
        <w:rPr>
          <w:rFonts w:hint="eastAsia"/>
          <w:color w:val="000000"/>
          <w:sz w:val="24"/>
          <w:rtl/>
        </w:rPr>
        <w:t>והישגים</w:t>
      </w:r>
      <w:r w:rsidRPr="00B07AF8">
        <w:rPr>
          <w:rFonts w:hint="cs"/>
          <w:color w:val="000000"/>
          <w:sz w:val="24"/>
          <w:rtl/>
        </w:rPr>
        <w:t>.</w:t>
      </w:r>
    </w:p>
    <w:p w14:paraId="6E4F7508"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ברשימת</w:t>
      </w:r>
      <w:r w:rsidRPr="00B07AF8">
        <w:rPr>
          <w:color w:val="000000"/>
          <w:sz w:val="24"/>
          <w:rtl/>
        </w:rPr>
        <w:t xml:space="preserve"> </w:t>
      </w:r>
      <w:r w:rsidRPr="00B07AF8">
        <w:rPr>
          <w:rFonts w:hint="eastAsia"/>
          <w:color w:val="000000"/>
          <w:sz w:val="24"/>
          <w:rtl/>
        </w:rPr>
        <w:t>קורסים</w:t>
      </w:r>
      <w:r w:rsidRPr="00B07AF8">
        <w:rPr>
          <w:color w:val="000000"/>
          <w:sz w:val="24"/>
          <w:rtl/>
        </w:rPr>
        <w:t xml:space="preserve"> </w:t>
      </w:r>
      <w:r w:rsidRPr="00B07AF8">
        <w:rPr>
          <w:rFonts w:hint="eastAsia"/>
          <w:color w:val="000000"/>
          <w:sz w:val="24"/>
          <w:rtl/>
        </w:rPr>
        <w:t>שהעובד</w:t>
      </w:r>
      <w:r w:rsidRPr="00B07AF8">
        <w:rPr>
          <w:color w:val="000000"/>
          <w:sz w:val="24"/>
          <w:rtl/>
        </w:rPr>
        <w:t xml:space="preserve"> </w:t>
      </w:r>
      <w:r w:rsidRPr="00B07AF8">
        <w:rPr>
          <w:rFonts w:hint="eastAsia"/>
          <w:color w:val="000000"/>
          <w:sz w:val="24"/>
          <w:rtl/>
        </w:rPr>
        <w:t>מבצע</w:t>
      </w:r>
      <w:r w:rsidRPr="00B07AF8">
        <w:rPr>
          <w:color w:val="000000"/>
          <w:sz w:val="24"/>
          <w:rtl/>
        </w:rPr>
        <w:t xml:space="preserve"> </w:t>
      </w:r>
      <w:r w:rsidRPr="00B07AF8">
        <w:rPr>
          <w:rFonts w:hint="eastAsia"/>
          <w:color w:val="000000"/>
          <w:sz w:val="24"/>
          <w:rtl/>
        </w:rPr>
        <w:t>כעת</w:t>
      </w:r>
      <w:r w:rsidRPr="00B07AF8">
        <w:rPr>
          <w:color w:val="000000"/>
          <w:sz w:val="24"/>
          <w:rtl/>
        </w:rPr>
        <w:t xml:space="preserve">/רשום </w:t>
      </w:r>
      <w:r w:rsidRPr="00B07AF8">
        <w:rPr>
          <w:rFonts w:hint="eastAsia"/>
          <w:color w:val="000000"/>
          <w:sz w:val="24"/>
          <w:rtl/>
        </w:rPr>
        <w:t>אליהם</w:t>
      </w:r>
      <w:r w:rsidRPr="00B07AF8">
        <w:rPr>
          <w:rFonts w:hint="cs"/>
          <w:color w:val="000000"/>
          <w:sz w:val="24"/>
          <w:rtl/>
        </w:rPr>
        <w:t>.</w:t>
      </w:r>
    </w:p>
    <w:p w14:paraId="7949B2FB"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הזנקת</w:t>
      </w:r>
      <w:r w:rsidRPr="00B07AF8">
        <w:rPr>
          <w:color w:val="000000"/>
          <w:sz w:val="24"/>
          <w:rtl/>
        </w:rPr>
        <w:t xml:space="preserve"> </w:t>
      </w:r>
      <w:r w:rsidRPr="00B07AF8">
        <w:rPr>
          <w:rFonts w:hint="eastAsia"/>
          <w:color w:val="000000"/>
          <w:sz w:val="24"/>
          <w:rtl/>
        </w:rPr>
        <w:t>חומרי</w:t>
      </w:r>
      <w:r w:rsidRPr="00B07AF8">
        <w:rPr>
          <w:color w:val="000000"/>
          <w:sz w:val="24"/>
          <w:rtl/>
        </w:rPr>
        <w:t xml:space="preserve"> </w:t>
      </w:r>
      <w:r w:rsidRPr="00B07AF8">
        <w:rPr>
          <w:rFonts w:hint="eastAsia"/>
          <w:color w:val="000000"/>
          <w:sz w:val="24"/>
          <w:rtl/>
        </w:rPr>
        <w:t>הלמידה</w:t>
      </w:r>
      <w:r w:rsidRPr="00B07AF8">
        <w:rPr>
          <w:color w:val="000000"/>
          <w:sz w:val="24"/>
          <w:rtl/>
        </w:rPr>
        <w:t xml:space="preserve"> </w:t>
      </w:r>
      <w:r w:rsidRPr="00B07AF8">
        <w:rPr>
          <w:rFonts w:hint="eastAsia"/>
          <w:color w:val="000000"/>
          <w:sz w:val="24"/>
          <w:rtl/>
        </w:rPr>
        <w:t>המקושרים</w:t>
      </w:r>
      <w:r w:rsidRPr="00B07AF8">
        <w:rPr>
          <w:color w:val="000000"/>
          <w:sz w:val="24"/>
          <w:rtl/>
        </w:rPr>
        <w:t xml:space="preserve"> </w:t>
      </w:r>
      <w:r w:rsidRPr="00B07AF8">
        <w:rPr>
          <w:rFonts w:hint="eastAsia"/>
          <w:color w:val="000000"/>
          <w:sz w:val="24"/>
          <w:rtl/>
        </w:rPr>
        <w:t>לקורסים</w:t>
      </w:r>
      <w:r w:rsidRPr="00B07AF8">
        <w:rPr>
          <w:rFonts w:hint="cs"/>
          <w:color w:val="000000"/>
          <w:sz w:val="24"/>
          <w:rtl/>
        </w:rPr>
        <w:t>.</w:t>
      </w:r>
    </w:p>
    <w:p w14:paraId="1B6449C9"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ברשימת כשירויות של העובד הנגזרות מקורסים שביצע</w:t>
      </w:r>
      <w:r w:rsidRPr="00B07AF8">
        <w:rPr>
          <w:rFonts w:hint="cs"/>
          <w:color w:val="000000"/>
          <w:sz w:val="24"/>
          <w:rtl/>
        </w:rPr>
        <w:t>.</w:t>
      </w:r>
      <w:r w:rsidRPr="00B07AF8">
        <w:rPr>
          <w:color w:val="000000"/>
          <w:sz w:val="24"/>
          <w:rtl/>
        </w:rPr>
        <w:t xml:space="preserve"> </w:t>
      </w:r>
    </w:p>
    <w:p w14:paraId="716F6E92"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בכשירויות</w:t>
      </w:r>
      <w:r w:rsidRPr="00B07AF8">
        <w:rPr>
          <w:color w:val="000000"/>
          <w:sz w:val="24"/>
          <w:rtl/>
        </w:rPr>
        <w:t xml:space="preserve"> </w:t>
      </w:r>
      <w:r w:rsidRPr="00B07AF8">
        <w:rPr>
          <w:rFonts w:hint="eastAsia"/>
          <w:color w:val="000000"/>
          <w:sz w:val="24"/>
          <w:rtl/>
        </w:rPr>
        <w:t>הנד</w:t>
      </w:r>
      <w:r w:rsidRPr="00B07AF8">
        <w:rPr>
          <w:rFonts w:hint="cs"/>
          <w:color w:val="000000"/>
          <w:sz w:val="24"/>
          <w:rtl/>
        </w:rPr>
        <w:t>רשות</w:t>
      </w:r>
      <w:r w:rsidRPr="00B07AF8">
        <w:rPr>
          <w:color w:val="000000"/>
          <w:sz w:val="24"/>
          <w:rtl/>
        </w:rPr>
        <w:t xml:space="preserve"> </w:t>
      </w:r>
      <w:r w:rsidRPr="00B07AF8">
        <w:rPr>
          <w:rFonts w:hint="eastAsia"/>
          <w:color w:val="000000"/>
          <w:sz w:val="24"/>
          <w:rtl/>
        </w:rPr>
        <w:t>לתפקיד</w:t>
      </w:r>
      <w:r w:rsidRPr="00B07AF8">
        <w:rPr>
          <w:color w:val="000000"/>
          <w:sz w:val="24"/>
          <w:rtl/>
        </w:rPr>
        <w:t xml:space="preserve">/עיסוק </w:t>
      </w:r>
      <w:r w:rsidRPr="00B07AF8">
        <w:rPr>
          <w:rFonts w:hint="eastAsia"/>
          <w:color w:val="000000"/>
          <w:sz w:val="24"/>
          <w:rtl/>
        </w:rPr>
        <w:t>נוכחי</w:t>
      </w:r>
      <w:r w:rsidRPr="00B07AF8">
        <w:rPr>
          <w:rFonts w:hint="cs"/>
          <w:color w:val="000000"/>
          <w:sz w:val="24"/>
          <w:rtl/>
        </w:rPr>
        <w:t>.</w:t>
      </w:r>
    </w:p>
    <w:p w14:paraId="5AF1CCFA"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בפערי</w:t>
      </w:r>
      <w:r w:rsidRPr="00B07AF8">
        <w:rPr>
          <w:color w:val="000000"/>
          <w:sz w:val="24"/>
          <w:rtl/>
        </w:rPr>
        <w:t xml:space="preserve"> </w:t>
      </w:r>
      <w:r w:rsidRPr="00B07AF8">
        <w:rPr>
          <w:rFonts w:hint="eastAsia"/>
          <w:color w:val="000000"/>
          <w:sz w:val="24"/>
          <w:rtl/>
        </w:rPr>
        <w:t>כשירויות</w:t>
      </w:r>
      <w:r w:rsidRPr="00B07AF8">
        <w:rPr>
          <w:color w:val="000000"/>
          <w:sz w:val="24"/>
          <w:rtl/>
        </w:rPr>
        <w:t xml:space="preserve"> </w:t>
      </w:r>
      <w:r w:rsidRPr="00B07AF8">
        <w:rPr>
          <w:rFonts w:hint="eastAsia"/>
          <w:color w:val="000000"/>
          <w:sz w:val="24"/>
          <w:rtl/>
        </w:rPr>
        <w:t>בין</w:t>
      </w:r>
      <w:r w:rsidRPr="00B07AF8">
        <w:rPr>
          <w:color w:val="000000"/>
          <w:sz w:val="24"/>
          <w:rtl/>
        </w:rPr>
        <w:t xml:space="preserve"> </w:t>
      </w:r>
      <w:r w:rsidRPr="00B07AF8">
        <w:rPr>
          <w:rFonts w:hint="eastAsia"/>
          <w:color w:val="000000"/>
          <w:sz w:val="24"/>
          <w:rtl/>
        </w:rPr>
        <w:t>הכשירות</w:t>
      </w:r>
      <w:r w:rsidRPr="00B07AF8">
        <w:rPr>
          <w:color w:val="000000"/>
          <w:sz w:val="24"/>
          <w:rtl/>
        </w:rPr>
        <w:t xml:space="preserve"> </w:t>
      </w:r>
      <w:r w:rsidRPr="00B07AF8">
        <w:rPr>
          <w:rFonts w:hint="eastAsia"/>
          <w:color w:val="000000"/>
          <w:sz w:val="24"/>
          <w:rtl/>
        </w:rPr>
        <w:t>בפועל</w:t>
      </w:r>
      <w:r w:rsidRPr="00B07AF8">
        <w:rPr>
          <w:color w:val="000000"/>
          <w:sz w:val="24"/>
          <w:rtl/>
        </w:rPr>
        <w:t xml:space="preserve"> </w:t>
      </w:r>
      <w:r w:rsidRPr="00B07AF8">
        <w:rPr>
          <w:rFonts w:hint="eastAsia"/>
          <w:color w:val="000000"/>
          <w:sz w:val="24"/>
          <w:rtl/>
        </w:rPr>
        <w:t>והכשירות</w:t>
      </w:r>
      <w:r w:rsidRPr="00B07AF8">
        <w:rPr>
          <w:color w:val="000000"/>
          <w:sz w:val="24"/>
          <w:rtl/>
        </w:rPr>
        <w:t xml:space="preserve"> </w:t>
      </w:r>
      <w:r w:rsidRPr="00B07AF8">
        <w:rPr>
          <w:rFonts w:hint="eastAsia"/>
          <w:color w:val="000000"/>
          <w:sz w:val="24"/>
          <w:rtl/>
        </w:rPr>
        <w:t>הנדרשת</w:t>
      </w:r>
      <w:r w:rsidRPr="00B07AF8">
        <w:rPr>
          <w:rFonts w:hint="cs"/>
          <w:color w:val="000000"/>
          <w:sz w:val="24"/>
          <w:rtl/>
        </w:rPr>
        <w:t>.</w:t>
      </w:r>
    </w:p>
    <w:p w14:paraId="09516911"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בנתוני הסמכה ובתאריך תפוגה עתידית של הסמכות</w:t>
      </w:r>
      <w:r w:rsidRPr="00B07AF8">
        <w:rPr>
          <w:rFonts w:hint="cs"/>
          <w:color w:val="000000"/>
          <w:sz w:val="24"/>
          <w:rtl/>
        </w:rPr>
        <w:t>, כולל הצגה של אישורים וכתבי מינוי שקיבל העובד כנגזר מההכשרות שעבר.</w:t>
      </w:r>
      <w:r w:rsidRPr="00B07AF8">
        <w:rPr>
          <w:color w:val="000000"/>
          <w:sz w:val="24"/>
          <w:rtl/>
        </w:rPr>
        <w:t xml:space="preserve"> </w:t>
      </w:r>
    </w:p>
    <w:p w14:paraId="13386747"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בקטלוג</w:t>
      </w:r>
      <w:r w:rsidRPr="00B07AF8">
        <w:rPr>
          <w:color w:val="000000"/>
          <w:sz w:val="24"/>
          <w:rtl/>
        </w:rPr>
        <w:t xml:space="preserve"> </w:t>
      </w:r>
      <w:r w:rsidRPr="00B07AF8">
        <w:rPr>
          <w:rFonts w:hint="eastAsia"/>
          <w:color w:val="000000"/>
          <w:sz w:val="24"/>
          <w:rtl/>
        </w:rPr>
        <w:t>הקורסים</w:t>
      </w:r>
      <w:r w:rsidRPr="00B07AF8">
        <w:rPr>
          <w:color w:val="000000"/>
          <w:sz w:val="24"/>
          <w:rtl/>
        </w:rPr>
        <w:t xml:space="preserve"> </w:t>
      </w:r>
      <w:r w:rsidRPr="00B07AF8">
        <w:rPr>
          <w:rFonts w:hint="eastAsia"/>
          <w:color w:val="000000"/>
          <w:sz w:val="24"/>
          <w:rtl/>
        </w:rPr>
        <w:t>הארגוני</w:t>
      </w:r>
      <w:r w:rsidRPr="00B07AF8">
        <w:rPr>
          <w:color w:val="000000"/>
          <w:sz w:val="24"/>
          <w:rtl/>
        </w:rPr>
        <w:t xml:space="preserve"> /</w:t>
      </w:r>
      <w:r w:rsidRPr="00B07AF8">
        <w:rPr>
          <w:rFonts w:hint="cs"/>
          <w:color w:val="000000"/>
          <w:sz w:val="24"/>
          <w:rtl/>
        </w:rPr>
        <w:t xml:space="preserve"> </w:t>
      </w:r>
      <w:r w:rsidRPr="00B07AF8">
        <w:rPr>
          <w:color w:val="000000"/>
          <w:sz w:val="24"/>
          <w:rtl/>
        </w:rPr>
        <w:t xml:space="preserve">בחלקים </w:t>
      </w:r>
      <w:r w:rsidRPr="00B07AF8">
        <w:rPr>
          <w:rFonts w:hint="eastAsia"/>
          <w:color w:val="000000"/>
          <w:sz w:val="24"/>
          <w:rtl/>
        </w:rPr>
        <w:t>נבחרים</w:t>
      </w:r>
      <w:r w:rsidRPr="00B07AF8">
        <w:rPr>
          <w:color w:val="000000"/>
          <w:sz w:val="24"/>
          <w:rtl/>
        </w:rPr>
        <w:t xml:space="preserve"> </w:t>
      </w:r>
      <w:r w:rsidRPr="00B07AF8">
        <w:rPr>
          <w:rFonts w:hint="eastAsia"/>
          <w:color w:val="000000"/>
          <w:sz w:val="24"/>
          <w:rtl/>
        </w:rPr>
        <w:t>מתוך</w:t>
      </w:r>
      <w:r w:rsidRPr="00B07AF8">
        <w:rPr>
          <w:color w:val="000000"/>
          <w:sz w:val="24"/>
          <w:rtl/>
        </w:rPr>
        <w:t xml:space="preserve"> </w:t>
      </w:r>
      <w:r w:rsidRPr="00B07AF8">
        <w:rPr>
          <w:rFonts w:hint="eastAsia"/>
          <w:color w:val="000000"/>
          <w:sz w:val="24"/>
          <w:rtl/>
        </w:rPr>
        <w:t>קטלוג</w:t>
      </w:r>
      <w:r w:rsidRPr="00B07AF8">
        <w:rPr>
          <w:color w:val="000000"/>
          <w:sz w:val="24"/>
          <w:rtl/>
        </w:rPr>
        <w:t xml:space="preserve"> </w:t>
      </w:r>
      <w:r w:rsidRPr="00B07AF8">
        <w:rPr>
          <w:rFonts w:hint="eastAsia"/>
          <w:color w:val="000000"/>
          <w:sz w:val="24"/>
          <w:rtl/>
        </w:rPr>
        <w:t>הקורסים</w:t>
      </w:r>
      <w:r w:rsidRPr="00B07AF8">
        <w:rPr>
          <w:rFonts w:hint="cs"/>
          <w:color w:val="000000"/>
          <w:sz w:val="24"/>
          <w:rtl/>
        </w:rPr>
        <w:t xml:space="preserve"> לפי חטיבות, נושאים ותפקידים. </w:t>
      </w:r>
    </w:p>
    <w:p w14:paraId="75DEC7CF"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 xml:space="preserve">צפייה במשימות למידה ובסטטוס ביצוע שלהן על ידי העובד. </w:t>
      </w:r>
    </w:p>
    <w:p w14:paraId="7EA4592A"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 xml:space="preserve">בטבלה להלן מתוארים המשתמשים (בעלי התפקיד) והפעילות אותה יבצעו בסביבה זו; </w:t>
      </w:r>
    </w:p>
    <w:tbl>
      <w:tblPr>
        <w:bidiVisual/>
        <w:tblW w:w="0" w:type="auto"/>
        <w:tblInd w:w="2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96"/>
        <w:gridCol w:w="4440"/>
      </w:tblGrid>
      <w:tr w:rsidR="00535A88" w:rsidRPr="00634BE6" w14:paraId="48FBCD35" w14:textId="77777777" w:rsidTr="002D682B">
        <w:trPr>
          <w:tblHeader/>
        </w:trPr>
        <w:tc>
          <w:tcPr>
            <w:tcW w:w="2157" w:type="dxa"/>
            <w:shd w:val="clear" w:color="auto" w:fill="F2F2F2"/>
          </w:tcPr>
          <w:p w14:paraId="01FDA1F6" w14:textId="77777777" w:rsidR="00535A88" w:rsidRPr="00634BE6" w:rsidRDefault="00535A88" w:rsidP="00C53888">
            <w:pPr>
              <w:spacing w:line="348" w:lineRule="auto"/>
              <w:jc w:val="center"/>
              <w:rPr>
                <w:b/>
                <w:bCs/>
                <w:rtl/>
              </w:rPr>
            </w:pPr>
            <w:r w:rsidRPr="00634BE6">
              <w:rPr>
                <w:rFonts w:hint="eastAsia"/>
                <w:b/>
                <w:bCs/>
                <w:rtl/>
              </w:rPr>
              <w:t>בעל</w:t>
            </w:r>
            <w:r w:rsidRPr="00634BE6">
              <w:rPr>
                <w:b/>
                <w:bCs/>
                <w:rtl/>
              </w:rPr>
              <w:t xml:space="preserve"> תפקיד</w:t>
            </w:r>
          </w:p>
        </w:tc>
        <w:tc>
          <w:tcPr>
            <w:tcW w:w="4605" w:type="dxa"/>
            <w:shd w:val="clear" w:color="auto" w:fill="F2F2F2"/>
          </w:tcPr>
          <w:p w14:paraId="7A3B1E06" w14:textId="77777777" w:rsidR="00535A88" w:rsidRPr="00634BE6" w:rsidRDefault="00535A88" w:rsidP="00C53888">
            <w:pPr>
              <w:spacing w:line="348" w:lineRule="auto"/>
              <w:jc w:val="center"/>
              <w:rPr>
                <w:b/>
                <w:bCs/>
                <w:rtl/>
              </w:rPr>
            </w:pPr>
            <w:r w:rsidRPr="00634BE6">
              <w:rPr>
                <w:rFonts w:hint="eastAsia"/>
                <w:b/>
                <w:bCs/>
                <w:rtl/>
              </w:rPr>
              <w:t>פעולות</w:t>
            </w:r>
          </w:p>
        </w:tc>
      </w:tr>
      <w:tr w:rsidR="00535A88" w:rsidRPr="00634BE6" w14:paraId="5889A211" w14:textId="77777777" w:rsidTr="002D682B">
        <w:tc>
          <w:tcPr>
            <w:tcW w:w="2157" w:type="dxa"/>
          </w:tcPr>
          <w:p w14:paraId="7EFC52ED" w14:textId="77777777" w:rsidR="00535A88" w:rsidRPr="00634BE6" w:rsidRDefault="00535A88" w:rsidP="002D682B">
            <w:pPr>
              <w:spacing w:line="348" w:lineRule="auto"/>
              <w:jc w:val="both"/>
              <w:rPr>
                <w:rtl/>
              </w:rPr>
            </w:pPr>
            <w:r w:rsidRPr="00634BE6">
              <w:rPr>
                <w:rFonts w:hint="eastAsia"/>
                <w:rtl/>
              </w:rPr>
              <w:t>עובדי</w:t>
            </w:r>
            <w:r>
              <w:rPr>
                <w:rFonts w:hint="cs"/>
                <w:rtl/>
              </w:rPr>
              <w:t xml:space="preserve"> המשרד ומנהלי בחירות שאינם נמנים על עובדי המשרד</w:t>
            </w:r>
          </w:p>
        </w:tc>
        <w:tc>
          <w:tcPr>
            <w:tcW w:w="4605" w:type="dxa"/>
          </w:tcPr>
          <w:p w14:paraId="310644C9" w14:textId="77777777" w:rsidR="00535A88" w:rsidRPr="00634BE6" w:rsidRDefault="00535A88" w:rsidP="002D682B">
            <w:pPr>
              <w:spacing w:line="348" w:lineRule="auto"/>
              <w:ind w:right="34"/>
              <w:jc w:val="both"/>
              <w:rPr>
                <w:rtl/>
              </w:rPr>
            </w:pPr>
            <w:r w:rsidRPr="00634BE6">
              <w:rPr>
                <w:rFonts w:hint="eastAsia"/>
                <w:rtl/>
              </w:rPr>
              <w:t>צפייה</w:t>
            </w:r>
            <w:r w:rsidRPr="00634BE6">
              <w:rPr>
                <w:rtl/>
              </w:rPr>
              <w:t xml:space="preserve"> בפרטים אישיים, קורסים שבוצעו מבוצעים או יבוצעו בעתיד, כשירויות, הסמכות, חומרי קורס, קטלוג קורסים, </w:t>
            </w:r>
            <w:r w:rsidRPr="00634BE6">
              <w:rPr>
                <w:rFonts w:hint="cs"/>
                <w:rtl/>
              </w:rPr>
              <w:t>צפייה במשימות למידה ובסטטוס התקדמות שלהן</w:t>
            </w:r>
          </w:p>
        </w:tc>
      </w:tr>
    </w:tbl>
    <w:p w14:paraId="331B5838" w14:textId="77777777" w:rsidR="00535A88" w:rsidRPr="00B07AF8" w:rsidRDefault="00535A88" w:rsidP="00EC1257">
      <w:pPr>
        <w:pStyle w:val="Normal1"/>
        <w:numPr>
          <w:ilvl w:val="1"/>
          <w:numId w:val="50"/>
        </w:numPr>
        <w:tabs>
          <w:tab w:val="left" w:pos="840"/>
          <w:tab w:val="left" w:pos="1470"/>
        </w:tabs>
        <w:spacing w:before="300" w:line="360" w:lineRule="auto"/>
        <w:rPr>
          <w:b/>
          <w:bCs/>
          <w:color w:val="000000"/>
          <w:sz w:val="24"/>
          <w:rtl/>
        </w:rPr>
      </w:pPr>
      <w:bookmarkStart w:id="237" w:name="_Toc63101408"/>
      <w:r w:rsidRPr="00B07AF8">
        <w:rPr>
          <w:rFonts w:hint="cs"/>
          <w:b/>
          <w:bCs/>
          <w:color w:val="000000"/>
          <w:sz w:val="24"/>
          <w:rtl/>
        </w:rPr>
        <w:t>סביבת בקרה ופיקוח למנהל</w:t>
      </w:r>
      <w:bookmarkEnd w:id="237"/>
    </w:p>
    <w:p w14:paraId="3B14215A" w14:textId="59FED7CE" w:rsidR="00535A88"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B07AF8">
        <w:rPr>
          <w:rFonts w:hint="cs"/>
          <w:color w:val="000000"/>
          <w:sz w:val="24"/>
          <w:rtl/>
        </w:rPr>
        <w:t>סביבה זו תתמוך במנהלים בניהול ההכשרות וההדרכות של העובדים הכפופים להם (או של מודרכים חיצוניים שרשומים להדרכות שבתחום אחריותם) תוך אספקת תמונת מצב עדכנית על הדרכות היסטוריות של העובדים, הדרכות אליהן נרשמו העובדים/החניכים, הדרכות שמתנהלות כעת וקבלת מידע לצורכי פיקוח ובקרה, ובכלל זה נוכחות/השתתפות העובדים בהדרכות אליהן נרשמו, ציונים וכד'.</w:t>
      </w:r>
    </w:p>
    <w:p w14:paraId="20A9ED27" w14:textId="77777777" w:rsidR="00C47790" w:rsidRPr="00B07AF8" w:rsidRDefault="00C47790" w:rsidP="00C47790">
      <w:pPr>
        <w:pStyle w:val="Normal1"/>
        <w:tabs>
          <w:tab w:val="left" w:pos="840"/>
          <w:tab w:val="left" w:pos="1470"/>
        </w:tabs>
        <w:spacing w:before="60" w:line="360" w:lineRule="auto"/>
        <w:ind w:left="1469"/>
        <w:rPr>
          <w:color w:val="000000"/>
          <w:sz w:val="24"/>
          <w:rtl/>
        </w:rPr>
      </w:pPr>
    </w:p>
    <w:p w14:paraId="0E505EB4" w14:textId="77777777" w:rsidR="00535A88" w:rsidRPr="00B07AF8"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B07AF8">
        <w:rPr>
          <w:rFonts w:hint="cs"/>
          <w:color w:val="000000"/>
          <w:sz w:val="24"/>
          <w:rtl/>
        </w:rPr>
        <w:t xml:space="preserve">במסגרת סביבה זו תאפשר המערכת לכל מנהל לצפות במידע שלהלן עבור העובדים/החניכים הכפופים לו, בין כתוצאה מקבלת תזכורת/התראה ובין באופן יזום (כל מנהל יוכל לבצע את הפעולות הבאות רק על עובדים/חניכים שהוגדרו בתחום הרשאתו). במסגרת סביבה זו תאפשר המערכת: </w:t>
      </w:r>
    </w:p>
    <w:p w14:paraId="3C4DCD2C"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הגדרת יעדים ומדדים לבקרת שלמות ואיכות ההדרכה.</w:t>
      </w:r>
    </w:p>
    <w:p w14:paraId="0FC4EA27"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ניהול ובקרת ביצועים אל מול היעדים שנקבעו.</w:t>
      </w:r>
    </w:p>
    <w:p w14:paraId="1057937E"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בפרטים</w:t>
      </w:r>
      <w:r w:rsidRPr="00B07AF8">
        <w:rPr>
          <w:color w:val="000000"/>
          <w:sz w:val="24"/>
          <w:rtl/>
        </w:rPr>
        <w:t xml:space="preserve"> </w:t>
      </w:r>
      <w:r w:rsidRPr="00B07AF8">
        <w:rPr>
          <w:rFonts w:hint="eastAsia"/>
          <w:color w:val="000000"/>
          <w:sz w:val="24"/>
          <w:rtl/>
        </w:rPr>
        <w:t>האישיים</w:t>
      </w:r>
      <w:r w:rsidRPr="00B07AF8">
        <w:rPr>
          <w:color w:val="000000"/>
          <w:sz w:val="24"/>
          <w:rtl/>
        </w:rPr>
        <w:t xml:space="preserve"> </w:t>
      </w:r>
      <w:r w:rsidRPr="00B07AF8">
        <w:rPr>
          <w:rFonts w:hint="eastAsia"/>
          <w:color w:val="000000"/>
          <w:sz w:val="24"/>
          <w:rtl/>
        </w:rPr>
        <w:t>של</w:t>
      </w:r>
      <w:r w:rsidRPr="00B07AF8">
        <w:rPr>
          <w:color w:val="000000"/>
          <w:sz w:val="24"/>
          <w:rtl/>
        </w:rPr>
        <w:t xml:space="preserve"> </w:t>
      </w:r>
      <w:r w:rsidRPr="00B07AF8">
        <w:rPr>
          <w:rFonts w:hint="eastAsia"/>
          <w:color w:val="000000"/>
          <w:sz w:val="24"/>
          <w:rtl/>
        </w:rPr>
        <w:t>העובד</w:t>
      </w:r>
      <w:r w:rsidRPr="00B07AF8">
        <w:rPr>
          <w:rFonts w:hint="cs"/>
          <w:color w:val="000000"/>
          <w:sz w:val="24"/>
          <w:rtl/>
        </w:rPr>
        <w:t>/חניך</w:t>
      </w:r>
      <w:r w:rsidRPr="00B07AF8">
        <w:rPr>
          <w:color w:val="000000"/>
          <w:sz w:val="24"/>
          <w:rtl/>
        </w:rPr>
        <w:t xml:space="preserve"> (שם, </w:t>
      </w:r>
      <w:r w:rsidRPr="00B07AF8">
        <w:rPr>
          <w:rFonts w:hint="eastAsia"/>
          <w:color w:val="000000"/>
          <w:sz w:val="24"/>
          <w:rtl/>
        </w:rPr>
        <w:t>תפקיד</w:t>
      </w:r>
      <w:r w:rsidRPr="00B07AF8">
        <w:rPr>
          <w:color w:val="000000"/>
          <w:sz w:val="24"/>
          <w:rtl/>
        </w:rPr>
        <w:t xml:space="preserve">, </w:t>
      </w:r>
      <w:r w:rsidRPr="00B07AF8">
        <w:rPr>
          <w:rFonts w:hint="eastAsia"/>
          <w:color w:val="000000"/>
          <w:sz w:val="24"/>
          <w:rtl/>
        </w:rPr>
        <w:t>עיסוק</w:t>
      </w:r>
      <w:r w:rsidRPr="00B07AF8">
        <w:rPr>
          <w:color w:val="000000"/>
          <w:sz w:val="24"/>
          <w:rtl/>
        </w:rPr>
        <w:t xml:space="preserve">, </w:t>
      </w:r>
      <w:r w:rsidRPr="00B07AF8">
        <w:rPr>
          <w:rFonts w:hint="eastAsia"/>
          <w:color w:val="000000"/>
          <w:sz w:val="24"/>
          <w:rtl/>
        </w:rPr>
        <w:t>אחר</w:t>
      </w:r>
      <w:r w:rsidRPr="00B07AF8">
        <w:rPr>
          <w:color w:val="000000"/>
          <w:sz w:val="24"/>
          <w:rtl/>
        </w:rPr>
        <w:t>)</w:t>
      </w:r>
      <w:r w:rsidRPr="00B07AF8">
        <w:rPr>
          <w:rFonts w:hint="cs"/>
          <w:color w:val="000000"/>
          <w:sz w:val="24"/>
          <w:rtl/>
        </w:rPr>
        <w:t>.</w:t>
      </w:r>
    </w:p>
    <w:p w14:paraId="0AC1FA88"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eastAsia"/>
          <w:color w:val="000000"/>
          <w:sz w:val="24"/>
          <w:rtl/>
        </w:rPr>
        <w:t>צפייה</w:t>
      </w:r>
      <w:r w:rsidRPr="00B07AF8">
        <w:rPr>
          <w:color w:val="000000"/>
          <w:sz w:val="24"/>
          <w:rtl/>
        </w:rPr>
        <w:t xml:space="preserve"> </w:t>
      </w:r>
      <w:r w:rsidRPr="00B07AF8">
        <w:rPr>
          <w:rFonts w:hint="eastAsia"/>
          <w:color w:val="000000"/>
          <w:sz w:val="24"/>
          <w:rtl/>
        </w:rPr>
        <w:t>ברשימת</w:t>
      </w:r>
      <w:r w:rsidRPr="00B07AF8">
        <w:rPr>
          <w:color w:val="000000"/>
          <w:sz w:val="24"/>
          <w:rtl/>
        </w:rPr>
        <w:t xml:space="preserve"> </w:t>
      </w:r>
      <w:r w:rsidRPr="00B07AF8">
        <w:rPr>
          <w:rFonts w:hint="eastAsia"/>
          <w:color w:val="000000"/>
          <w:sz w:val="24"/>
          <w:rtl/>
        </w:rPr>
        <w:t>קורסים</w:t>
      </w:r>
      <w:r w:rsidRPr="00B07AF8">
        <w:rPr>
          <w:color w:val="000000"/>
          <w:sz w:val="24"/>
          <w:rtl/>
        </w:rPr>
        <w:t xml:space="preserve"> </w:t>
      </w:r>
      <w:r w:rsidRPr="00B07AF8">
        <w:rPr>
          <w:rFonts w:hint="eastAsia"/>
          <w:color w:val="000000"/>
          <w:sz w:val="24"/>
          <w:rtl/>
        </w:rPr>
        <w:t>שהעובד</w:t>
      </w:r>
      <w:r w:rsidRPr="00B07AF8">
        <w:rPr>
          <w:rFonts w:hint="cs"/>
          <w:color w:val="000000"/>
          <w:sz w:val="24"/>
          <w:rtl/>
        </w:rPr>
        <w:t>/חניך</w:t>
      </w:r>
      <w:r w:rsidRPr="00B07AF8">
        <w:rPr>
          <w:color w:val="000000"/>
          <w:sz w:val="24"/>
          <w:rtl/>
        </w:rPr>
        <w:t xml:space="preserve"> </w:t>
      </w:r>
      <w:r w:rsidRPr="00B07AF8">
        <w:rPr>
          <w:rFonts w:hint="eastAsia"/>
          <w:color w:val="000000"/>
          <w:sz w:val="24"/>
          <w:rtl/>
        </w:rPr>
        <w:t>ביצע</w:t>
      </w:r>
      <w:r w:rsidRPr="00B07AF8">
        <w:rPr>
          <w:color w:val="000000"/>
          <w:sz w:val="24"/>
          <w:rtl/>
        </w:rPr>
        <w:t xml:space="preserve"> </w:t>
      </w:r>
      <w:r w:rsidRPr="00B07AF8">
        <w:rPr>
          <w:rFonts w:hint="eastAsia"/>
          <w:color w:val="000000"/>
          <w:sz w:val="24"/>
          <w:rtl/>
        </w:rPr>
        <w:t>בעבר</w:t>
      </w:r>
      <w:r w:rsidRPr="00B07AF8">
        <w:rPr>
          <w:color w:val="000000"/>
          <w:sz w:val="24"/>
          <w:rtl/>
        </w:rPr>
        <w:t xml:space="preserve">, </w:t>
      </w:r>
      <w:r w:rsidRPr="00B07AF8">
        <w:rPr>
          <w:rFonts w:hint="eastAsia"/>
          <w:color w:val="000000"/>
          <w:sz w:val="24"/>
          <w:rtl/>
        </w:rPr>
        <w:t>תאריכים</w:t>
      </w:r>
      <w:r w:rsidRPr="00B07AF8">
        <w:rPr>
          <w:color w:val="000000"/>
          <w:sz w:val="24"/>
          <w:rtl/>
        </w:rPr>
        <w:t xml:space="preserve">, </w:t>
      </w:r>
      <w:r w:rsidRPr="00B07AF8">
        <w:rPr>
          <w:rFonts w:hint="eastAsia"/>
          <w:color w:val="000000"/>
          <w:sz w:val="24"/>
          <w:rtl/>
        </w:rPr>
        <w:t>והישגים</w:t>
      </w:r>
      <w:r w:rsidRPr="00B07AF8">
        <w:rPr>
          <w:rFonts w:hint="cs"/>
          <w:color w:val="000000"/>
          <w:sz w:val="24"/>
          <w:rtl/>
        </w:rPr>
        <w:t>.</w:t>
      </w:r>
    </w:p>
    <w:p w14:paraId="4EB4D7E5"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צפייה ברשימת קורסים שהעובד/חניך נרשם אליהם.</w:t>
      </w:r>
    </w:p>
    <w:p w14:paraId="0ACB57A4"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צפייה בדיווחים על קורסים נוכחיים שהעובד/חניך משתתף בהם (נוכחות, ציונים וכד')</w:t>
      </w:r>
    </w:p>
    <w:p w14:paraId="35EDF430"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צפייה במשימות הדרכה של העובד/חניך, כולל ביצוע משימות קרא וחתום.</w:t>
      </w:r>
    </w:p>
    <w:p w14:paraId="04BDA577"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ניהול ובקרת נוכחות בהדרכות (רישום ותיעוד עזיבות, היעדרויות וכד'), כולל יכולת התממשקות לשעון נוכחות ותמיכה בניהול נוכחות של עובדים/חניכים מרוחקים.</w:t>
      </w:r>
    </w:p>
    <w:p w14:paraId="7A817967" w14:textId="77777777" w:rsidR="00535A88" w:rsidRPr="00B07AF8" w:rsidRDefault="00535A88" w:rsidP="00EC1257">
      <w:pPr>
        <w:pStyle w:val="Normal1"/>
        <w:numPr>
          <w:ilvl w:val="3"/>
          <w:numId w:val="50"/>
        </w:numPr>
        <w:tabs>
          <w:tab w:val="left" w:pos="840"/>
          <w:tab w:val="left" w:pos="2370"/>
        </w:tabs>
        <w:spacing w:before="60" w:line="360" w:lineRule="auto"/>
        <w:ind w:left="2370" w:hanging="900"/>
        <w:rPr>
          <w:color w:val="000000"/>
          <w:sz w:val="24"/>
          <w:rtl/>
        </w:rPr>
      </w:pPr>
      <w:r w:rsidRPr="00B07AF8">
        <w:rPr>
          <w:rFonts w:hint="cs"/>
          <w:color w:val="000000"/>
          <w:sz w:val="24"/>
          <w:rtl/>
        </w:rPr>
        <w:t xml:space="preserve">הערכת העובד/החניך על בסיס </w:t>
      </w:r>
      <w:r w:rsidRPr="00B07AF8">
        <w:rPr>
          <w:color w:val="000000"/>
          <w:sz w:val="24"/>
        </w:rPr>
        <w:t>Dashboard</w:t>
      </w:r>
      <w:r w:rsidRPr="00B07AF8">
        <w:rPr>
          <w:rFonts w:hint="cs"/>
          <w:color w:val="000000"/>
          <w:sz w:val="24"/>
          <w:rtl/>
        </w:rPr>
        <w:t xml:space="preserve"> שישקף את רמת הידע של העובד/החניך בשקלול נתונים נוספים שהמערכת תקלוט ממערכות משיקות.</w:t>
      </w:r>
    </w:p>
    <w:p w14:paraId="541B66F1" w14:textId="6D30E257" w:rsidR="00535A88"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B07AF8">
        <w:rPr>
          <w:rFonts w:hint="cs"/>
          <w:color w:val="000000"/>
          <w:sz w:val="24"/>
          <w:rtl/>
        </w:rPr>
        <w:t>הפקת אישורים ותעודות בצורה דיגיטלית, כולל יכולת חתימה דיגיטלי</w:t>
      </w:r>
      <w:r w:rsidRPr="00B07AF8">
        <w:rPr>
          <w:rFonts w:hint="eastAsia"/>
          <w:color w:val="000000"/>
          <w:sz w:val="24"/>
          <w:rtl/>
        </w:rPr>
        <w:t>ת</w:t>
      </w:r>
      <w:r w:rsidRPr="00B07AF8">
        <w:rPr>
          <w:rFonts w:hint="cs"/>
          <w:color w:val="000000"/>
          <w:sz w:val="24"/>
          <w:rtl/>
        </w:rPr>
        <w:t xml:space="preserve"> על האישור/תעודה.</w:t>
      </w:r>
    </w:p>
    <w:p w14:paraId="3A491593" w14:textId="77777777" w:rsidR="00535A88" w:rsidRPr="00B07AF8" w:rsidRDefault="00535A88" w:rsidP="00EC1257">
      <w:pPr>
        <w:pStyle w:val="Normal1"/>
        <w:numPr>
          <w:ilvl w:val="1"/>
          <w:numId w:val="50"/>
        </w:numPr>
        <w:tabs>
          <w:tab w:val="left" w:pos="840"/>
          <w:tab w:val="left" w:pos="1470"/>
        </w:tabs>
        <w:spacing w:before="240" w:line="360" w:lineRule="auto"/>
        <w:rPr>
          <w:b/>
          <w:bCs/>
          <w:color w:val="000000"/>
          <w:sz w:val="24"/>
          <w:rtl/>
        </w:rPr>
      </w:pPr>
      <w:bookmarkStart w:id="238" w:name="_Toc63101409"/>
      <w:r w:rsidRPr="00B07AF8">
        <w:rPr>
          <w:rFonts w:hint="cs"/>
          <w:b/>
          <w:bCs/>
          <w:color w:val="000000"/>
          <w:sz w:val="24"/>
          <w:rtl/>
        </w:rPr>
        <w:t xml:space="preserve">סביבת </w:t>
      </w:r>
      <w:r w:rsidRPr="00B07AF8">
        <w:rPr>
          <w:rFonts w:hint="eastAsia"/>
          <w:b/>
          <w:bCs/>
          <w:color w:val="000000"/>
          <w:sz w:val="24"/>
          <w:rtl/>
        </w:rPr>
        <w:t>ביצוע</w:t>
      </w:r>
      <w:r w:rsidRPr="00B07AF8">
        <w:rPr>
          <w:b/>
          <w:bCs/>
          <w:color w:val="000000"/>
          <w:sz w:val="24"/>
          <w:rtl/>
        </w:rPr>
        <w:t xml:space="preserve"> למידה</w:t>
      </w:r>
      <w:bookmarkEnd w:id="238"/>
      <w:r w:rsidRPr="00B07AF8">
        <w:rPr>
          <w:b/>
          <w:bCs/>
          <w:color w:val="000000"/>
          <w:sz w:val="24"/>
          <w:rtl/>
        </w:rPr>
        <w:t xml:space="preserve"> </w:t>
      </w:r>
    </w:p>
    <w:p w14:paraId="20CD8311" w14:textId="77777777" w:rsidR="00535A88" w:rsidRPr="00B07AF8" w:rsidRDefault="00535A88" w:rsidP="002D682B">
      <w:pPr>
        <w:pStyle w:val="Normal1"/>
        <w:tabs>
          <w:tab w:val="left" w:pos="840"/>
          <w:tab w:val="left" w:pos="1470"/>
        </w:tabs>
        <w:spacing w:before="60" w:line="360" w:lineRule="auto"/>
        <w:ind w:left="835"/>
        <w:rPr>
          <w:color w:val="000000"/>
          <w:sz w:val="24"/>
          <w:rtl/>
        </w:rPr>
      </w:pPr>
      <w:r w:rsidRPr="00B07AF8">
        <w:rPr>
          <w:rFonts w:hint="cs"/>
          <w:color w:val="000000"/>
          <w:sz w:val="24"/>
          <w:rtl/>
        </w:rPr>
        <w:t xml:space="preserve">בסביבה זו תתאפשר </w:t>
      </w:r>
      <w:r w:rsidRPr="00B07AF8">
        <w:rPr>
          <w:color w:val="000000"/>
          <w:sz w:val="24"/>
          <w:rtl/>
        </w:rPr>
        <w:t xml:space="preserve">צפייה בתכנים שונים </w:t>
      </w:r>
      <w:r w:rsidRPr="00B07AF8">
        <w:rPr>
          <w:rFonts w:hint="cs"/>
          <w:color w:val="000000"/>
          <w:sz w:val="24"/>
          <w:rtl/>
        </w:rPr>
        <w:t xml:space="preserve">בסביבת הלמידה </w:t>
      </w:r>
      <w:r w:rsidRPr="00B07AF8">
        <w:rPr>
          <w:color w:val="000000"/>
          <w:sz w:val="24"/>
          <w:rtl/>
        </w:rPr>
        <w:t xml:space="preserve">ובפרט בלומדות התומכות בתקן </w:t>
      </w:r>
      <w:r w:rsidRPr="00B07AF8">
        <w:rPr>
          <w:color w:val="000000"/>
          <w:sz w:val="24"/>
        </w:rPr>
        <w:t>SCORM</w:t>
      </w:r>
      <w:r w:rsidRPr="00B07AF8">
        <w:rPr>
          <w:color w:val="000000"/>
          <w:sz w:val="24"/>
          <w:rtl/>
        </w:rPr>
        <w:t xml:space="preserve"> וביצוע שלהן</w:t>
      </w:r>
      <w:r w:rsidRPr="00B07AF8">
        <w:rPr>
          <w:rFonts w:hint="cs"/>
          <w:color w:val="000000"/>
          <w:sz w:val="24"/>
          <w:rtl/>
        </w:rPr>
        <w:t xml:space="preserve">. </w:t>
      </w:r>
    </w:p>
    <w:p w14:paraId="0729F4C7"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eastAsia"/>
          <w:color w:val="000000"/>
          <w:sz w:val="24"/>
          <w:rtl/>
        </w:rPr>
        <w:t>יצירת</w:t>
      </w:r>
      <w:r w:rsidRPr="00F95393">
        <w:rPr>
          <w:color w:val="000000"/>
          <w:sz w:val="24"/>
          <w:rtl/>
        </w:rPr>
        <w:t xml:space="preserve"> תבנית לסביבת למידה לקורס/מחזור/תחום/פריט ידע</w:t>
      </w:r>
      <w:r w:rsidRPr="00F95393">
        <w:rPr>
          <w:rFonts w:hint="cs"/>
          <w:color w:val="000000"/>
          <w:sz w:val="24"/>
          <w:rtl/>
        </w:rPr>
        <w:t xml:space="preserve">, כולל </w:t>
      </w:r>
      <w:r w:rsidRPr="00F95393">
        <w:rPr>
          <w:color w:val="000000"/>
          <w:sz w:val="24"/>
          <w:rtl/>
        </w:rPr>
        <w:t>קורסים אינטראקטיביים</w:t>
      </w:r>
      <w:r w:rsidRPr="00F95393">
        <w:rPr>
          <w:rFonts w:hint="cs"/>
          <w:color w:val="000000"/>
          <w:sz w:val="24"/>
          <w:rtl/>
        </w:rPr>
        <w:t xml:space="preserve"> ויכולת בניה של קורסים היברידיים (שילוב מפגשים פרונטליים עם מפגשים ואמצעי הדרכה מקוונים).</w:t>
      </w:r>
      <w:r w:rsidRPr="00F95393">
        <w:rPr>
          <w:color w:val="000000"/>
          <w:sz w:val="24"/>
          <w:rtl/>
        </w:rPr>
        <w:t xml:space="preserve"> </w:t>
      </w:r>
    </w:p>
    <w:p w14:paraId="6FA02259"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color w:val="000000"/>
          <w:sz w:val="24"/>
          <w:rtl/>
        </w:rPr>
        <w:t>"שכפול" תבנית קורס למחזורים שונים (עם/בלי פריטי ידע)</w:t>
      </w:r>
      <w:r w:rsidRPr="00F95393">
        <w:rPr>
          <w:rFonts w:hint="cs"/>
          <w:color w:val="000000"/>
          <w:sz w:val="24"/>
          <w:rtl/>
        </w:rPr>
        <w:t>.</w:t>
      </w:r>
    </w:p>
    <w:p w14:paraId="6D52A90A"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הגדרת קבוצת עובדים/חניכים השייכת לסביבת הלמידה באופן יזום.</w:t>
      </w:r>
    </w:p>
    <w:p w14:paraId="172BD674"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tl/>
        </w:rPr>
      </w:pPr>
      <w:r w:rsidRPr="00F95393">
        <w:rPr>
          <w:rFonts w:hint="cs"/>
          <w:color w:val="000000"/>
          <w:sz w:val="24"/>
          <w:rtl/>
        </w:rPr>
        <w:t>הגדרת קבוצת עובדים/חניכים השייכת לסביבת הלמידה באופן אוטומטי על סמך מאפייני הלומד (לדוגמה: עיסוק).</w:t>
      </w:r>
    </w:p>
    <w:p w14:paraId="07CED053"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 xml:space="preserve">בניית סביבת ביצוע למידה התומכת בסוגי הלמידה הבאים: </w:t>
      </w:r>
    </w:p>
    <w:p w14:paraId="241AABC3"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קורס</w:t>
      </w:r>
      <w:r w:rsidRPr="00F95393">
        <w:rPr>
          <w:color w:val="000000"/>
          <w:sz w:val="24"/>
          <w:rtl/>
        </w:rPr>
        <w:t xml:space="preserve"> </w:t>
      </w:r>
      <w:r w:rsidRPr="00F95393">
        <w:rPr>
          <w:rFonts w:hint="eastAsia"/>
          <w:color w:val="000000"/>
          <w:sz w:val="24"/>
          <w:rtl/>
        </w:rPr>
        <w:t>פרונטלי</w:t>
      </w:r>
      <w:r w:rsidRPr="00F95393">
        <w:rPr>
          <w:color w:val="000000"/>
          <w:sz w:val="24"/>
          <w:rtl/>
        </w:rPr>
        <w:t xml:space="preserve"> </w:t>
      </w:r>
      <w:r w:rsidRPr="00F95393">
        <w:rPr>
          <w:rFonts w:hint="cs"/>
          <w:color w:val="000000"/>
          <w:sz w:val="24"/>
          <w:rtl/>
        </w:rPr>
        <w:t>בו מס' שיעורים הכולל פריטי ידע מסוגים שונים (כגון: מבחן,עזר למידה, מצגות).</w:t>
      </w:r>
    </w:p>
    <w:p w14:paraId="2E3C26BE"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קורס פרונטלי בו מפגש אחד הכולל פריטי ידע מסוגים שונים (כגון: מבחן, עזר למידה, מצגות).</w:t>
      </w:r>
    </w:p>
    <w:p w14:paraId="54A704C3"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קורס וירטואלי הכולל מספר פריטי ידע מסוגים שונים (כגון מבחן, עזר למידה, מצגות קורס).</w:t>
      </w:r>
    </w:p>
    <w:p w14:paraId="266EA075"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 xml:space="preserve">קורס משולב (היברידי) הכולל אלמנטים של לימוד פרונטלי ולימוד וירטואלי. </w:t>
      </w:r>
    </w:p>
    <w:p w14:paraId="7D0E6664"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העברת</w:t>
      </w:r>
      <w:r w:rsidRPr="00F95393">
        <w:rPr>
          <w:color w:val="000000"/>
          <w:sz w:val="24"/>
          <w:rtl/>
        </w:rPr>
        <w:t xml:space="preserve"> מידע ב</w:t>
      </w:r>
      <w:r w:rsidRPr="00F95393">
        <w:rPr>
          <w:rFonts w:hint="cs"/>
          <w:color w:val="000000"/>
          <w:sz w:val="24"/>
          <w:rtl/>
        </w:rPr>
        <w:t xml:space="preserve">דחיפה </w:t>
      </w:r>
      <w:r w:rsidRPr="00F95393">
        <w:rPr>
          <w:color w:val="000000"/>
          <w:sz w:val="24"/>
          <w:rtl/>
        </w:rPr>
        <w:t>לכלל האוכלוסייה (פריט</w:t>
      </w:r>
      <w:r w:rsidRPr="00F95393">
        <w:rPr>
          <w:rFonts w:hint="cs"/>
          <w:color w:val="000000"/>
          <w:sz w:val="24"/>
          <w:rtl/>
        </w:rPr>
        <w:t>/אסופת פריטים</w:t>
      </w:r>
      <w:r w:rsidRPr="00F95393">
        <w:rPr>
          <w:color w:val="000000"/>
          <w:sz w:val="24"/>
          <w:rtl/>
        </w:rPr>
        <w:t>)</w:t>
      </w:r>
      <w:r w:rsidRPr="00F95393">
        <w:rPr>
          <w:rFonts w:hint="cs"/>
          <w:color w:val="000000"/>
          <w:sz w:val="24"/>
          <w:rtl/>
        </w:rPr>
        <w:t>.</w:t>
      </w:r>
    </w:p>
    <w:p w14:paraId="2C7B0BE1"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העברת</w:t>
      </w:r>
      <w:r w:rsidRPr="00F95393">
        <w:rPr>
          <w:color w:val="000000"/>
          <w:sz w:val="24"/>
          <w:rtl/>
        </w:rPr>
        <w:t xml:space="preserve"> מידע ב</w:t>
      </w:r>
      <w:r w:rsidRPr="00F95393">
        <w:rPr>
          <w:rFonts w:hint="cs"/>
          <w:color w:val="000000"/>
          <w:sz w:val="24"/>
          <w:rtl/>
        </w:rPr>
        <w:t>דחיפה</w:t>
      </w:r>
      <w:r w:rsidRPr="00F95393">
        <w:rPr>
          <w:color w:val="000000"/>
          <w:sz w:val="24"/>
          <w:rtl/>
        </w:rPr>
        <w:t xml:space="preserve"> </w:t>
      </w:r>
      <w:r w:rsidRPr="00F95393">
        <w:rPr>
          <w:rFonts w:hint="cs"/>
          <w:color w:val="000000"/>
          <w:sz w:val="24"/>
          <w:rtl/>
        </w:rPr>
        <w:t>לאוכלוסיי</w:t>
      </w:r>
      <w:r w:rsidRPr="00F95393">
        <w:rPr>
          <w:rFonts w:hint="eastAsia"/>
          <w:color w:val="000000"/>
          <w:sz w:val="24"/>
          <w:rtl/>
        </w:rPr>
        <w:t>ה</w:t>
      </w:r>
      <w:r w:rsidRPr="00F95393">
        <w:rPr>
          <w:color w:val="000000"/>
          <w:sz w:val="24"/>
          <w:rtl/>
        </w:rPr>
        <w:t xml:space="preserve"> ייעודית (פריט</w:t>
      </w:r>
      <w:r w:rsidRPr="00F95393">
        <w:rPr>
          <w:rFonts w:hint="cs"/>
          <w:color w:val="000000"/>
          <w:sz w:val="24"/>
          <w:rtl/>
        </w:rPr>
        <w:t>/אסופת פריטים</w:t>
      </w:r>
      <w:r w:rsidRPr="00F95393">
        <w:rPr>
          <w:color w:val="000000"/>
          <w:sz w:val="24"/>
          <w:rtl/>
        </w:rPr>
        <w:t>)</w:t>
      </w:r>
      <w:r w:rsidRPr="00F95393">
        <w:rPr>
          <w:rFonts w:hint="cs"/>
          <w:color w:val="000000"/>
          <w:sz w:val="24"/>
          <w:rtl/>
        </w:rPr>
        <w:t>.</w:t>
      </w:r>
      <w:r w:rsidRPr="00F95393">
        <w:rPr>
          <w:color w:val="000000"/>
          <w:sz w:val="24"/>
          <w:rtl/>
        </w:rPr>
        <w:t xml:space="preserve"> </w:t>
      </w:r>
    </w:p>
    <w:p w14:paraId="078392D4"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סביבת למידה</w:t>
      </w:r>
      <w:r w:rsidRPr="00F95393">
        <w:rPr>
          <w:color w:val="000000"/>
          <w:sz w:val="24"/>
          <w:rtl/>
        </w:rPr>
        <w:t xml:space="preserve"> </w:t>
      </w:r>
      <w:r w:rsidRPr="00F95393">
        <w:rPr>
          <w:rFonts w:hint="eastAsia"/>
          <w:color w:val="000000"/>
          <w:sz w:val="24"/>
          <w:rtl/>
        </w:rPr>
        <w:t>סביב</w:t>
      </w:r>
      <w:r w:rsidRPr="00F95393">
        <w:rPr>
          <w:color w:val="000000"/>
          <w:sz w:val="24"/>
          <w:rtl/>
        </w:rPr>
        <w:t xml:space="preserve"> </w:t>
      </w:r>
      <w:r w:rsidRPr="00F95393">
        <w:rPr>
          <w:rFonts w:hint="eastAsia"/>
          <w:color w:val="000000"/>
          <w:sz w:val="24"/>
          <w:rtl/>
        </w:rPr>
        <w:t>נושא</w:t>
      </w:r>
      <w:r w:rsidRPr="00F95393">
        <w:rPr>
          <w:color w:val="000000"/>
          <w:sz w:val="24"/>
          <w:rtl/>
        </w:rPr>
        <w:t xml:space="preserve"> </w:t>
      </w:r>
      <w:r w:rsidRPr="00F95393">
        <w:rPr>
          <w:rFonts w:hint="eastAsia"/>
          <w:color w:val="000000"/>
          <w:sz w:val="24"/>
          <w:rtl/>
        </w:rPr>
        <w:t>מסוים</w:t>
      </w:r>
      <w:r w:rsidRPr="00F95393">
        <w:rPr>
          <w:rFonts w:hint="cs"/>
          <w:color w:val="000000"/>
          <w:sz w:val="24"/>
          <w:rtl/>
        </w:rPr>
        <w:t xml:space="preserve">. </w:t>
      </w:r>
    </w:p>
    <w:p w14:paraId="5DA48B8E" w14:textId="77777777" w:rsidR="00535A88" w:rsidRPr="00F95393" w:rsidRDefault="00535A88" w:rsidP="00EC1257">
      <w:pPr>
        <w:pStyle w:val="Normal1"/>
        <w:numPr>
          <w:ilvl w:val="2"/>
          <w:numId w:val="50"/>
        </w:numPr>
        <w:tabs>
          <w:tab w:val="left" w:pos="840"/>
          <w:tab w:val="left" w:pos="1470"/>
        </w:tabs>
        <w:spacing w:line="360" w:lineRule="auto"/>
        <w:ind w:left="1470" w:hanging="630"/>
        <w:rPr>
          <w:color w:val="000000"/>
          <w:sz w:val="24"/>
        </w:rPr>
      </w:pPr>
      <w:r w:rsidRPr="00F95393">
        <w:rPr>
          <w:rFonts w:hint="cs"/>
          <w:color w:val="000000"/>
          <w:sz w:val="24"/>
          <w:rtl/>
        </w:rPr>
        <w:t xml:space="preserve">כל פריט מידע יוכל להיות מוגדר כ"משימה" לביצוע העובד/החניך. </w:t>
      </w:r>
    </w:p>
    <w:p w14:paraId="0C8ABDCD" w14:textId="77777777" w:rsidR="00535A88" w:rsidRPr="00F95393"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F95393">
        <w:rPr>
          <w:rFonts w:hint="eastAsia"/>
          <w:color w:val="000000"/>
          <w:sz w:val="24"/>
          <w:rtl/>
        </w:rPr>
        <w:t>כל</w:t>
      </w:r>
      <w:r w:rsidRPr="00F95393">
        <w:rPr>
          <w:color w:val="000000"/>
          <w:sz w:val="24"/>
          <w:rtl/>
        </w:rPr>
        <w:t xml:space="preserve"> סביבת למידה תכלול בתוכה אפשרות ל</w:t>
      </w:r>
      <w:r w:rsidRPr="00F95393">
        <w:rPr>
          <w:rFonts w:hint="cs"/>
          <w:color w:val="000000"/>
          <w:sz w:val="24"/>
          <w:rtl/>
        </w:rPr>
        <w:t xml:space="preserve">ניהול </w:t>
      </w:r>
      <w:r w:rsidRPr="00F95393">
        <w:rPr>
          <w:rFonts w:hint="eastAsia"/>
          <w:color w:val="000000"/>
          <w:sz w:val="24"/>
          <w:rtl/>
        </w:rPr>
        <w:t>תכנים</w:t>
      </w:r>
      <w:r w:rsidRPr="00F95393">
        <w:rPr>
          <w:color w:val="000000"/>
          <w:sz w:val="24"/>
          <w:rtl/>
        </w:rPr>
        <w:t xml:space="preserve">, </w:t>
      </w:r>
      <w:r w:rsidRPr="00F95393">
        <w:rPr>
          <w:rFonts w:hint="eastAsia"/>
          <w:color w:val="000000"/>
          <w:sz w:val="24"/>
          <w:rtl/>
        </w:rPr>
        <w:t>כלי</w:t>
      </w:r>
      <w:r w:rsidRPr="00F95393">
        <w:rPr>
          <w:color w:val="000000"/>
          <w:sz w:val="24"/>
          <w:rtl/>
        </w:rPr>
        <w:t xml:space="preserve"> </w:t>
      </w:r>
      <w:r w:rsidRPr="00F95393">
        <w:rPr>
          <w:rFonts w:hint="eastAsia"/>
          <w:color w:val="000000"/>
          <w:sz w:val="24"/>
          <w:rtl/>
        </w:rPr>
        <w:t>שיתוף</w:t>
      </w:r>
      <w:r w:rsidRPr="00F95393">
        <w:rPr>
          <w:color w:val="000000"/>
          <w:sz w:val="24"/>
          <w:rtl/>
        </w:rPr>
        <w:t xml:space="preserve">, </w:t>
      </w:r>
      <w:r w:rsidRPr="00F95393">
        <w:rPr>
          <w:rFonts w:hint="eastAsia"/>
          <w:color w:val="000000"/>
          <w:sz w:val="24"/>
          <w:rtl/>
        </w:rPr>
        <w:t>מבחנים</w:t>
      </w:r>
      <w:r w:rsidRPr="00F95393">
        <w:rPr>
          <w:color w:val="000000"/>
          <w:sz w:val="24"/>
          <w:rtl/>
        </w:rPr>
        <w:t xml:space="preserve">, </w:t>
      </w:r>
      <w:r w:rsidRPr="00F95393">
        <w:rPr>
          <w:rFonts w:hint="eastAsia"/>
          <w:color w:val="000000"/>
          <w:sz w:val="24"/>
          <w:rtl/>
        </w:rPr>
        <w:t>קרא</w:t>
      </w:r>
      <w:r w:rsidRPr="00F95393">
        <w:rPr>
          <w:color w:val="000000"/>
          <w:sz w:val="24"/>
          <w:rtl/>
        </w:rPr>
        <w:t xml:space="preserve"> </w:t>
      </w:r>
      <w:r w:rsidRPr="00F95393">
        <w:rPr>
          <w:rFonts w:hint="eastAsia"/>
          <w:color w:val="000000"/>
          <w:sz w:val="24"/>
          <w:rtl/>
        </w:rPr>
        <w:t>וחתום</w:t>
      </w:r>
      <w:r w:rsidRPr="00F95393">
        <w:rPr>
          <w:rFonts w:hint="cs"/>
          <w:color w:val="000000"/>
          <w:sz w:val="24"/>
          <w:rtl/>
        </w:rPr>
        <w:t>.</w:t>
      </w:r>
    </w:p>
    <w:p w14:paraId="41A01493" w14:textId="77777777" w:rsidR="00535A88" w:rsidRPr="00F95393"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F95393">
        <w:rPr>
          <w:rFonts w:hint="cs"/>
          <w:color w:val="000000"/>
          <w:sz w:val="24"/>
          <w:rtl/>
        </w:rPr>
        <w:t xml:space="preserve">בטבלה להלן מתוארים המשתמשים (בעלי התפקיד) והפעילות אותה יבצעו בסביבה זו; </w:t>
      </w:r>
    </w:p>
    <w:tbl>
      <w:tblPr>
        <w:bidiVisual/>
        <w:tblW w:w="0" w:type="auto"/>
        <w:tblInd w:w="1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9"/>
        <w:gridCol w:w="5447"/>
      </w:tblGrid>
      <w:tr w:rsidR="00535A88" w:rsidRPr="00F648F0" w14:paraId="4676EB55" w14:textId="77777777" w:rsidTr="00914D03">
        <w:trPr>
          <w:tblHeader/>
        </w:trPr>
        <w:tc>
          <w:tcPr>
            <w:tcW w:w="2031" w:type="dxa"/>
            <w:shd w:val="clear" w:color="auto" w:fill="F2F2F2"/>
          </w:tcPr>
          <w:p w14:paraId="35422099" w14:textId="77777777" w:rsidR="00535A88" w:rsidRPr="00634BE6" w:rsidRDefault="00535A88" w:rsidP="00C53888">
            <w:pPr>
              <w:spacing w:line="276" w:lineRule="auto"/>
              <w:jc w:val="center"/>
              <w:rPr>
                <w:b/>
                <w:bCs/>
                <w:rtl/>
              </w:rPr>
            </w:pPr>
            <w:r w:rsidRPr="00634BE6">
              <w:rPr>
                <w:rFonts w:hint="eastAsia"/>
                <w:b/>
                <w:bCs/>
                <w:rtl/>
              </w:rPr>
              <w:t>בעל</w:t>
            </w:r>
            <w:r w:rsidRPr="00634BE6">
              <w:rPr>
                <w:b/>
                <w:bCs/>
                <w:rtl/>
              </w:rPr>
              <w:t xml:space="preserve"> תפקיד</w:t>
            </w:r>
          </w:p>
        </w:tc>
        <w:tc>
          <w:tcPr>
            <w:tcW w:w="5631" w:type="dxa"/>
            <w:shd w:val="clear" w:color="auto" w:fill="F2F2F2"/>
          </w:tcPr>
          <w:p w14:paraId="44E95537" w14:textId="77777777" w:rsidR="00535A88" w:rsidRPr="00634BE6" w:rsidRDefault="00535A88" w:rsidP="00C53888">
            <w:pPr>
              <w:spacing w:line="276" w:lineRule="auto"/>
              <w:jc w:val="center"/>
              <w:rPr>
                <w:b/>
                <w:bCs/>
                <w:rtl/>
              </w:rPr>
            </w:pPr>
            <w:r w:rsidRPr="00634BE6">
              <w:rPr>
                <w:rFonts w:hint="eastAsia"/>
                <w:b/>
                <w:bCs/>
                <w:rtl/>
              </w:rPr>
              <w:t>פעולות</w:t>
            </w:r>
          </w:p>
        </w:tc>
      </w:tr>
      <w:tr w:rsidR="00535A88" w:rsidRPr="00F648F0" w14:paraId="4451C334" w14:textId="77777777" w:rsidTr="00914D03">
        <w:tc>
          <w:tcPr>
            <w:tcW w:w="2031" w:type="dxa"/>
          </w:tcPr>
          <w:p w14:paraId="5B2EF93D" w14:textId="77777777" w:rsidR="00535A88" w:rsidRPr="00634BE6" w:rsidRDefault="00535A88" w:rsidP="00914D03">
            <w:pPr>
              <w:jc w:val="both"/>
              <w:rPr>
                <w:rtl/>
              </w:rPr>
            </w:pPr>
            <w:r w:rsidRPr="00634BE6">
              <w:rPr>
                <w:rFonts w:hint="eastAsia"/>
                <w:rtl/>
              </w:rPr>
              <w:t>מנהל</w:t>
            </w:r>
            <w:r w:rsidRPr="00634BE6">
              <w:rPr>
                <w:rtl/>
              </w:rPr>
              <w:t xml:space="preserve"> </w:t>
            </w:r>
            <w:r w:rsidRPr="00634BE6">
              <w:rPr>
                <w:rFonts w:hint="eastAsia"/>
                <w:rtl/>
              </w:rPr>
              <w:t>פיתוח</w:t>
            </w:r>
            <w:r w:rsidRPr="00634BE6">
              <w:rPr>
                <w:rtl/>
              </w:rPr>
              <w:t xml:space="preserve"> </w:t>
            </w:r>
            <w:r w:rsidRPr="00634BE6">
              <w:rPr>
                <w:rFonts w:hint="eastAsia"/>
                <w:rtl/>
              </w:rPr>
              <w:t>הדרכה</w:t>
            </w:r>
          </w:p>
        </w:tc>
        <w:tc>
          <w:tcPr>
            <w:tcW w:w="5631" w:type="dxa"/>
          </w:tcPr>
          <w:p w14:paraId="341C7F70" w14:textId="77777777" w:rsidR="00535A88" w:rsidRPr="00634BE6" w:rsidRDefault="00535A88" w:rsidP="00914D03">
            <w:pPr>
              <w:spacing w:line="348" w:lineRule="auto"/>
              <w:ind w:right="34"/>
              <w:jc w:val="both"/>
              <w:rPr>
                <w:rtl/>
              </w:rPr>
            </w:pPr>
            <w:r w:rsidRPr="00634BE6">
              <w:rPr>
                <w:rFonts w:hint="eastAsia"/>
                <w:rtl/>
              </w:rPr>
              <w:t>יצירת</w:t>
            </w:r>
            <w:r w:rsidRPr="00634BE6">
              <w:rPr>
                <w:rtl/>
              </w:rPr>
              <w:t xml:space="preserve"> תבנית לסביבת למידה, קישור פריטי תוכן לסביבה, פיתוח תוכן בתוך סביבת הלמידה </w:t>
            </w:r>
          </w:p>
        </w:tc>
      </w:tr>
      <w:tr w:rsidR="00535A88" w:rsidRPr="00F648F0" w14:paraId="4A1ED8F3" w14:textId="77777777" w:rsidTr="00914D03">
        <w:tc>
          <w:tcPr>
            <w:tcW w:w="2031" w:type="dxa"/>
          </w:tcPr>
          <w:p w14:paraId="0FBA81BA" w14:textId="77777777" w:rsidR="00535A88" w:rsidRPr="00634BE6" w:rsidRDefault="00535A88" w:rsidP="00914D03">
            <w:pPr>
              <w:jc w:val="both"/>
              <w:rPr>
                <w:rtl/>
              </w:rPr>
            </w:pPr>
            <w:r w:rsidRPr="00634BE6">
              <w:rPr>
                <w:rFonts w:hint="eastAsia"/>
                <w:rtl/>
              </w:rPr>
              <w:t>רכז</w:t>
            </w:r>
            <w:r w:rsidRPr="00634BE6">
              <w:rPr>
                <w:rtl/>
              </w:rPr>
              <w:t xml:space="preserve"> </w:t>
            </w:r>
            <w:r w:rsidRPr="00634BE6">
              <w:rPr>
                <w:rFonts w:hint="eastAsia"/>
                <w:rtl/>
              </w:rPr>
              <w:t>קורסים</w:t>
            </w:r>
          </w:p>
        </w:tc>
        <w:tc>
          <w:tcPr>
            <w:tcW w:w="5631" w:type="dxa"/>
          </w:tcPr>
          <w:p w14:paraId="010F7C43" w14:textId="77777777" w:rsidR="00535A88" w:rsidRPr="00634BE6" w:rsidRDefault="00535A88" w:rsidP="00914D03">
            <w:pPr>
              <w:spacing w:line="348" w:lineRule="auto"/>
              <w:ind w:right="34"/>
              <w:jc w:val="both"/>
              <w:rPr>
                <w:rtl/>
              </w:rPr>
            </w:pPr>
            <w:r w:rsidRPr="00634BE6">
              <w:rPr>
                <w:rFonts w:hint="eastAsia"/>
                <w:rtl/>
              </w:rPr>
              <w:t>יצירת</w:t>
            </w:r>
            <w:r w:rsidRPr="00634BE6">
              <w:rPr>
                <w:rtl/>
              </w:rPr>
              <w:t xml:space="preserve"> </w:t>
            </w:r>
            <w:r w:rsidRPr="00634BE6">
              <w:rPr>
                <w:rFonts w:hint="eastAsia"/>
                <w:rtl/>
              </w:rPr>
              <w:t>תבנית</w:t>
            </w:r>
            <w:r w:rsidRPr="00634BE6">
              <w:rPr>
                <w:rtl/>
              </w:rPr>
              <w:t xml:space="preserve"> </w:t>
            </w:r>
            <w:r w:rsidRPr="00634BE6">
              <w:rPr>
                <w:rFonts w:hint="eastAsia"/>
                <w:rtl/>
              </w:rPr>
              <w:t>לסביבת למידה</w:t>
            </w:r>
            <w:r w:rsidRPr="00634BE6">
              <w:rPr>
                <w:rtl/>
              </w:rPr>
              <w:t xml:space="preserve">, </w:t>
            </w:r>
            <w:r w:rsidRPr="00634BE6">
              <w:rPr>
                <w:rFonts w:hint="eastAsia"/>
                <w:rtl/>
              </w:rPr>
              <w:t>קישור</w:t>
            </w:r>
            <w:r w:rsidRPr="00634BE6">
              <w:rPr>
                <w:rtl/>
              </w:rPr>
              <w:t xml:space="preserve"> </w:t>
            </w:r>
            <w:r w:rsidRPr="00634BE6">
              <w:rPr>
                <w:rFonts w:hint="eastAsia"/>
                <w:rtl/>
              </w:rPr>
              <w:t>פריטי</w:t>
            </w:r>
            <w:r w:rsidRPr="00634BE6">
              <w:rPr>
                <w:rtl/>
              </w:rPr>
              <w:t xml:space="preserve"> </w:t>
            </w:r>
            <w:r w:rsidRPr="00634BE6">
              <w:rPr>
                <w:rFonts w:hint="eastAsia"/>
                <w:rtl/>
              </w:rPr>
              <w:t>תוכן</w:t>
            </w:r>
            <w:r w:rsidRPr="00634BE6">
              <w:rPr>
                <w:rtl/>
              </w:rPr>
              <w:t xml:space="preserve"> </w:t>
            </w:r>
            <w:r w:rsidRPr="00634BE6">
              <w:rPr>
                <w:rFonts w:hint="eastAsia"/>
                <w:rtl/>
              </w:rPr>
              <w:t>לסביבה</w:t>
            </w:r>
          </w:p>
        </w:tc>
      </w:tr>
      <w:tr w:rsidR="00535A88" w:rsidRPr="00F648F0" w14:paraId="15A489DB" w14:textId="77777777" w:rsidTr="00914D03">
        <w:tc>
          <w:tcPr>
            <w:tcW w:w="2031" w:type="dxa"/>
          </w:tcPr>
          <w:p w14:paraId="1C75CE7A" w14:textId="77777777" w:rsidR="00535A88" w:rsidRPr="00634BE6" w:rsidRDefault="00535A88" w:rsidP="00914D03">
            <w:pPr>
              <w:jc w:val="both"/>
              <w:rPr>
                <w:rtl/>
              </w:rPr>
            </w:pPr>
            <w:r w:rsidRPr="00634BE6">
              <w:rPr>
                <w:rFonts w:hint="eastAsia"/>
                <w:rtl/>
              </w:rPr>
              <w:t>מדריכים</w:t>
            </w:r>
            <w:r w:rsidRPr="00634BE6">
              <w:rPr>
                <w:rtl/>
              </w:rPr>
              <w:t xml:space="preserve"> </w:t>
            </w:r>
            <w:r w:rsidRPr="00634BE6">
              <w:rPr>
                <w:rFonts w:hint="eastAsia"/>
                <w:rtl/>
              </w:rPr>
              <w:t>פנימיים</w:t>
            </w:r>
          </w:p>
        </w:tc>
        <w:tc>
          <w:tcPr>
            <w:tcW w:w="5631" w:type="dxa"/>
          </w:tcPr>
          <w:p w14:paraId="6E7EE859" w14:textId="77777777" w:rsidR="00535A88" w:rsidRPr="00634BE6" w:rsidRDefault="00535A88" w:rsidP="00914D03">
            <w:pPr>
              <w:spacing w:line="348" w:lineRule="auto"/>
              <w:ind w:right="34"/>
              <w:jc w:val="both"/>
              <w:rPr>
                <w:rtl/>
              </w:rPr>
            </w:pPr>
            <w:r w:rsidRPr="00634BE6">
              <w:rPr>
                <w:rFonts w:hint="eastAsia"/>
                <w:rtl/>
              </w:rPr>
              <w:t>כניסה</w:t>
            </w:r>
            <w:r w:rsidRPr="00634BE6">
              <w:rPr>
                <w:rtl/>
              </w:rPr>
              <w:t xml:space="preserve"> לסביבת הלמידה במסגרת השיעורים עליהם אחראים</w:t>
            </w:r>
            <w:r>
              <w:rPr>
                <w:rFonts w:hint="cs"/>
                <w:rtl/>
              </w:rPr>
              <w:t xml:space="preserve">, </w:t>
            </w:r>
            <w:r w:rsidRPr="00634BE6">
              <w:rPr>
                <w:rFonts w:hint="eastAsia"/>
                <w:rtl/>
              </w:rPr>
              <w:t>קישור</w:t>
            </w:r>
            <w:r w:rsidRPr="00634BE6">
              <w:rPr>
                <w:rtl/>
              </w:rPr>
              <w:t xml:space="preserve"> </w:t>
            </w:r>
            <w:r w:rsidRPr="00634BE6">
              <w:rPr>
                <w:rFonts w:hint="eastAsia"/>
                <w:rtl/>
              </w:rPr>
              <w:t>פריטי</w:t>
            </w:r>
            <w:r w:rsidRPr="00634BE6">
              <w:rPr>
                <w:rtl/>
              </w:rPr>
              <w:t xml:space="preserve"> </w:t>
            </w:r>
            <w:r w:rsidRPr="00634BE6">
              <w:rPr>
                <w:rFonts w:hint="eastAsia"/>
                <w:rtl/>
              </w:rPr>
              <w:t>תוכן</w:t>
            </w:r>
            <w:r w:rsidRPr="00634BE6">
              <w:rPr>
                <w:rtl/>
              </w:rPr>
              <w:t xml:space="preserve"> </w:t>
            </w:r>
            <w:r w:rsidRPr="00634BE6">
              <w:rPr>
                <w:rFonts w:hint="eastAsia"/>
                <w:rtl/>
              </w:rPr>
              <w:t>לסביבה</w:t>
            </w:r>
            <w:r w:rsidRPr="00634BE6">
              <w:rPr>
                <w:rtl/>
              </w:rPr>
              <w:t xml:space="preserve"> </w:t>
            </w:r>
          </w:p>
        </w:tc>
      </w:tr>
      <w:tr w:rsidR="00535A88" w:rsidRPr="00F648F0" w14:paraId="552A4E34" w14:textId="77777777" w:rsidTr="00914D03">
        <w:tc>
          <w:tcPr>
            <w:tcW w:w="2031" w:type="dxa"/>
          </w:tcPr>
          <w:p w14:paraId="64496335" w14:textId="77777777" w:rsidR="00535A88" w:rsidRPr="00634BE6" w:rsidRDefault="00535A88" w:rsidP="00914D03">
            <w:pPr>
              <w:jc w:val="both"/>
              <w:rPr>
                <w:rtl/>
              </w:rPr>
            </w:pPr>
            <w:r w:rsidRPr="00634BE6">
              <w:rPr>
                <w:rFonts w:hint="eastAsia"/>
                <w:rtl/>
              </w:rPr>
              <w:t>מרצים</w:t>
            </w:r>
            <w:r w:rsidRPr="00634BE6">
              <w:rPr>
                <w:rtl/>
              </w:rPr>
              <w:t xml:space="preserve"> </w:t>
            </w:r>
            <w:r w:rsidRPr="00634BE6">
              <w:rPr>
                <w:rFonts w:hint="eastAsia"/>
                <w:rtl/>
              </w:rPr>
              <w:t>חיצוניים</w:t>
            </w:r>
          </w:p>
        </w:tc>
        <w:tc>
          <w:tcPr>
            <w:tcW w:w="5631" w:type="dxa"/>
          </w:tcPr>
          <w:p w14:paraId="6E6FE17C" w14:textId="77777777" w:rsidR="00535A88" w:rsidRPr="00634BE6" w:rsidRDefault="00535A88" w:rsidP="00914D03">
            <w:pPr>
              <w:spacing w:line="348" w:lineRule="auto"/>
              <w:ind w:right="34"/>
              <w:jc w:val="both"/>
              <w:rPr>
                <w:rtl/>
              </w:rPr>
            </w:pPr>
            <w:r w:rsidRPr="00634BE6">
              <w:rPr>
                <w:rFonts w:hint="eastAsia"/>
                <w:rtl/>
              </w:rPr>
              <w:t>כניסה</w:t>
            </w:r>
            <w:r w:rsidRPr="00634BE6">
              <w:rPr>
                <w:rtl/>
              </w:rPr>
              <w:t xml:space="preserve"> </w:t>
            </w:r>
            <w:r w:rsidRPr="00634BE6">
              <w:rPr>
                <w:rFonts w:hint="eastAsia"/>
                <w:rtl/>
              </w:rPr>
              <w:t>לסביבת הלמידה</w:t>
            </w:r>
            <w:r w:rsidRPr="00634BE6">
              <w:rPr>
                <w:rtl/>
              </w:rPr>
              <w:t xml:space="preserve"> </w:t>
            </w:r>
            <w:r w:rsidRPr="00634BE6">
              <w:rPr>
                <w:rFonts w:hint="eastAsia"/>
                <w:rtl/>
              </w:rPr>
              <w:t>במסגרת</w:t>
            </w:r>
            <w:r w:rsidRPr="00634BE6">
              <w:rPr>
                <w:rtl/>
              </w:rPr>
              <w:t xml:space="preserve"> </w:t>
            </w:r>
            <w:r w:rsidRPr="00634BE6">
              <w:rPr>
                <w:rFonts w:hint="eastAsia"/>
                <w:rtl/>
              </w:rPr>
              <w:t>השיעורים</w:t>
            </w:r>
            <w:r w:rsidRPr="00634BE6">
              <w:rPr>
                <w:rtl/>
              </w:rPr>
              <w:t xml:space="preserve"> </w:t>
            </w:r>
            <w:r w:rsidRPr="00634BE6">
              <w:rPr>
                <w:rFonts w:hint="eastAsia"/>
                <w:rtl/>
              </w:rPr>
              <w:t>עליהם</w:t>
            </w:r>
            <w:r w:rsidRPr="00634BE6">
              <w:rPr>
                <w:rtl/>
              </w:rPr>
              <w:t xml:space="preserve"> </w:t>
            </w:r>
            <w:r w:rsidRPr="00634BE6">
              <w:rPr>
                <w:rFonts w:hint="eastAsia"/>
                <w:rtl/>
              </w:rPr>
              <w:t>אחראים</w:t>
            </w:r>
          </w:p>
        </w:tc>
      </w:tr>
      <w:tr w:rsidR="00535A88" w:rsidRPr="00F648F0" w14:paraId="173055CB" w14:textId="77777777" w:rsidTr="00914D03">
        <w:tc>
          <w:tcPr>
            <w:tcW w:w="2031" w:type="dxa"/>
          </w:tcPr>
          <w:p w14:paraId="5306F9FB" w14:textId="77777777" w:rsidR="00535A88" w:rsidRPr="00634BE6" w:rsidRDefault="00535A88" w:rsidP="00914D03">
            <w:pPr>
              <w:jc w:val="both"/>
              <w:rPr>
                <w:rtl/>
              </w:rPr>
            </w:pPr>
            <w:r w:rsidRPr="00634BE6">
              <w:rPr>
                <w:rFonts w:hint="eastAsia"/>
                <w:rtl/>
              </w:rPr>
              <w:t>עובדים</w:t>
            </w:r>
          </w:p>
        </w:tc>
        <w:tc>
          <w:tcPr>
            <w:tcW w:w="5631" w:type="dxa"/>
          </w:tcPr>
          <w:p w14:paraId="4DB0EAE6" w14:textId="77777777" w:rsidR="00535A88" w:rsidRPr="00634BE6" w:rsidRDefault="00535A88" w:rsidP="00914D03">
            <w:pPr>
              <w:spacing w:line="348" w:lineRule="auto"/>
              <w:ind w:right="34"/>
              <w:jc w:val="both"/>
              <w:rPr>
                <w:rtl/>
              </w:rPr>
            </w:pPr>
            <w:r w:rsidRPr="00634BE6">
              <w:rPr>
                <w:rFonts w:hint="eastAsia"/>
                <w:rtl/>
              </w:rPr>
              <w:t>צפייה</w:t>
            </w:r>
            <w:r w:rsidRPr="00634BE6">
              <w:rPr>
                <w:rtl/>
              </w:rPr>
              <w:t xml:space="preserve"> </w:t>
            </w:r>
            <w:r w:rsidRPr="00634BE6">
              <w:rPr>
                <w:rFonts w:hint="eastAsia"/>
                <w:rtl/>
              </w:rPr>
              <w:t>בתוכן</w:t>
            </w:r>
            <w:r w:rsidRPr="00634BE6">
              <w:rPr>
                <w:rtl/>
              </w:rPr>
              <w:t xml:space="preserve"> </w:t>
            </w:r>
            <w:r w:rsidRPr="00634BE6">
              <w:rPr>
                <w:rFonts w:hint="eastAsia"/>
                <w:rtl/>
              </w:rPr>
              <w:t>בסביבת</w:t>
            </w:r>
            <w:r w:rsidRPr="00634BE6">
              <w:rPr>
                <w:rtl/>
              </w:rPr>
              <w:t xml:space="preserve"> </w:t>
            </w:r>
            <w:r w:rsidRPr="00634BE6">
              <w:rPr>
                <w:rFonts w:hint="eastAsia"/>
                <w:rtl/>
              </w:rPr>
              <w:t>הלמידה</w:t>
            </w:r>
            <w:r w:rsidRPr="00634BE6">
              <w:rPr>
                <w:rtl/>
              </w:rPr>
              <w:t xml:space="preserve"> </w:t>
            </w:r>
            <w:r w:rsidRPr="00634BE6">
              <w:rPr>
                <w:rFonts w:hint="eastAsia"/>
                <w:rtl/>
              </w:rPr>
              <w:t>וביצוע</w:t>
            </w:r>
            <w:r w:rsidRPr="00634BE6">
              <w:rPr>
                <w:rtl/>
              </w:rPr>
              <w:t xml:space="preserve"> </w:t>
            </w:r>
            <w:r w:rsidRPr="00634BE6">
              <w:rPr>
                <w:rFonts w:hint="eastAsia"/>
                <w:rtl/>
              </w:rPr>
              <w:t>הלומדות</w:t>
            </w:r>
          </w:p>
        </w:tc>
      </w:tr>
    </w:tbl>
    <w:p w14:paraId="3458173A" w14:textId="14120B12" w:rsidR="00535A88" w:rsidRPr="00F95393" w:rsidRDefault="00535A88" w:rsidP="00EC1257">
      <w:pPr>
        <w:pStyle w:val="Normal1"/>
        <w:numPr>
          <w:ilvl w:val="1"/>
          <w:numId w:val="50"/>
        </w:numPr>
        <w:tabs>
          <w:tab w:val="left" w:pos="840"/>
          <w:tab w:val="left" w:pos="1470"/>
        </w:tabs>
        <w:spacing w:before="240" w:line="360" w:lineRule="auto"/>
        <w:rPr>
          <w:b/>
          <w:bCs/>
          <w:color w:val="000000"/>
          <w:sz w:val="24"/>
        </w:rPr>
      </w:pPr>
      <w:bookmarkStart w:id="239" w:name="_Toc63101410"/>
      <w:r w:rsidRPr="00F95393">
        <w:rPr>
          <w:rFonts w:hint="cs"/>
          <w:b/>
          <w:bCs/>
          <w:color w:val="000000"/>
          <w:sz w:val="24"/>
          <w:rtl/>
        </w:rPr>
        <w:t xml:space="preserve">סביבת </w:t>
      </w:r>
      <w:r w:rsidRPr="00F95393">
        <w:rPr>
          <w:rFonts w:hint="eastAsia"/>
          <w:b/>
          <w:bCs/>
          <w:color w:val="000000"/>
          <w:sz w:val="24"/>
          <w:rtl/>
        </w:rPr>
        <w:t>שיתוף</w:t>
      </w:r>
      <w:bookmarkEnd w:id="239"/>
      <w:r w:rsidRPr="00F95393">
        <w:rPr>
          <w:b/>
          <w:bCs/>
          <w:color w:val="000000"/>
          <w:sz w:val="24"/>
          <w:rtl/>
        </w:rPr>
        <w:t xml:space="preserve">  </w:t>
      </w:r>
    </w:p>
    <w:p w14:paraId="327FD4AD" w14:textId="77777777" w:rsidR="00535A88" w:rsidRPr="00F95393" w:rsidRDefault="00535A88" w:rsidP="00914D03">
      <w:pPr>
        <w:pStyle w:val="Normal1"/>
        <w:tabs>
          <w:tab w:val="left" w:pos="840"/>
          <w:tab w:val="left" w:pos="1470"/>
        </w:tabs>
        <w:spacing w:before="0" w:line="360" w:lineRule="auto"/>
        <w:ind w:left="835"/>
        <w:rPr>
          <w:color w:val="000000"/>
          <w:sz w:val="24"/>
          <w:rtl/>
        </w:rPr>
      </w:pPr>
      <w:bookmarkStart w:id="240" w:name="_Toc483076998"/>
      <w:bookmarkStart w:id="241" w:name="_Toc485296220"/>
      <w:bookmarkStart w:id="242" w:name="_Toc63101411"/>
      <w:r w:rsidRPr="00F95393">
        <w:rPr>
          <w:rFonts w:hint="cs"/>
          <w:color w:val="000000"/>
          <w:sz w:val="24"/>
          <w:rtl/>
        </w:rPr>
        <w:t>המערכת תכלול</w:t>
      </w:r>
      <w:r w:rsidRPr="00F95393">
        <w:rPr>
          <w:color w:val="000000"/>
          <w:sz w:val="24"/>
          <w:rtl/>
        </w:rPr>
        <w:t xml:space="preserve"> </w:t>
      </w:r>
      <w:r w:rsidRPr="00F95393">
        <w:rPr>
          <w:rFonts w:hint="cs"/>
          <w:color w:val="000000"/>
          <w:sz w:val="24"/>
          <w:rtl/>
        </w:rPr>
        <w:t xml:space="preserve">סביבת שיתוף הכוללת </w:t>
      </w:r>
      <w:r w:rsidRPr="00F95393">
        <w:rPr>
          <w:rFonts w:hint="eastAsia"/>
          <w:color w:val="000000"/>
          <w:sz w:val="24"/>
          <w:rtl/>
        </w:rPr>
        <w:t>שימוש</w:t>
      </w:r>
      <w:r w:rsidRPr="00F95393">
        <w:rPr>
          <w:color w:val="000000"/>
          <w:sz w:val="24"/>
          <w:rtl/>
        </w:rPr>
        <w:t xml:space="preserve"> </w:t>
      </w:r>
      <w:r w:rsidRPr="00F95393">
        <w:rPr>
          <w:rFonts w:hint="eastAsia"/>
          <w:color w:val="000000"/>
          <w:sz w:val="24"/>
          <w:rtl/>
        </w:rPr>
        <w:t>בכ</w:t>
      </w:r>
      <w:r w:rsidRPr="00F95393">
        <w:rPr>
          <w:rFonts w:hint="cs"/>
          <w:color w:val="000000"/>
          <w:sz w:val="24"/>
          <w:rtl/>
        </w:rPr>
        <w:t xml:space="preserve">לי הפצה ובכלים חברתיים </w:t>
      </w:r>
      <w:r w:rsidRPr="00F95393">
        <w:rPr>
          <w:rFonts w:hint="eastAsia"/>
          <w:color w:val="000000"/>
          <w:sz w:val="24"/>
          <w:rtl/>
        </w:rPr>
        <w:t>לצורך</w:t>
      </w:r>
      <w:r w:rsidRPr="00F95393">
        <w:rPr>
          <w:color w:val="000000"/>
          <w:sz w:val="24"/>
          <w:rtl/>
        </w:rPr>
        <w:t xml:space="preserve"> </w:t>
      </w:r>
      <w:r w:rsidRPr="00F95393">
        <w:rPr>
          <w:rFonts w:hint="eastAsia"/>
          <w:color w:val="000000"/>
          <w:sz w:val="24"/>
          <w:rtl/>
        </w:rPr>
        <w:t>למידה</w:t>
      </w:r>
      <w:r w:rsidRPr="00F95393">
        <w:rPr>
          <w:rFonts w:hint="cs"/>
          <w:color w:val="000000"/>
          <w:sz w:val="24"/>
          <w:rtl/>
        </w:rPr>
        <w:t xml:space="preserve"> ותאפשר ביצוע הפעולות שלהלן :</w:t>
      </w:r>
      <w:bookmarkEnd w:id="240"/>
      <w:bookmarkEnd w:id="241"/>
      <w:bookmarkEnd w:id="242"/>
      <w:r w:rsidRPr="00F95393">
        <w:rPr>
          <w:rFonts w:hint="cs"/>
          <w:color w:val="000000"/>
          <w:sz w:val="24"/>
          <w:rtl/>
        </w:rPr>
        <w:t xml:space="preserve"> </w:t>
      </w:r>
    </w:p>
    <w:p w14:paraId="6D0ECB0F" w14:textId="77777777" w:rsidR="00535A88" w:rsidRPr="00F95393" w:rsidRDefault="00535A88" w:rsidP="00EC1257">
      <w:pPr>
        <w:pStyle w:val="Normal1"/>
        <w:numPr>
          <w:ilvl w:val="2"/>
          <w:numId w:val="50"/>
        </w:numPr>
        <w:tabs>
          <w:tab w:val="left" w:pos="840"/>
          <w:tab w:val="left" w:pos="1470"/>
        </w:tabs>
        <w:spacing w:line="360" w:lineRule="auto"/>
        <w:ind w:left="1470" w:hanging="630"/>
        <w:rPr>
          <w:color w:val="000000"/>
          <w:sz w:val="24"/>
          <w:u w:val="single"/>
        </w:rPr>
      </w:pPr>
      <w:r w:rsidRPr="00F95393">
        <w:rPr>
          <w:rFonts w:hint="cs"/>
          <w:color w:val="000000"/>
          <w:sz w:val="24"/>
          <w:u w:val="single"/>
          <w:rtl/>
        </w:rPr>
        <w:t>סקרים ו</w:t>
      </w:r>
      <w:r w:rsidRPr="00F95393">
        <w:rPr>
          <w:rFonts w:hint="eastAsia"/>
          <w:color w:val="000000"/>
          <w:sz w:val="24"/>
          <w:u w:val="single"/>
          <w:rtl/>
        </w:rPr>
        <w:t>משובים</w:t>
      </w:r>
    </w:p>
    <w:p w14:paraId="6B90F2F6"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 xml:space="preserve">בניה והפצה של סקרים ומשובים </w:t>
      </w:r>
      <w:r w:rsidRPr="00F95393">
        <w:rPr>
          <w:color w:val="000000"/>
          <w:sz w:val="24"/>
          <w:rtl/>
        </w:rPr>
        <w:t>מובנים על פרמטרים</w:t>
      </w:r>
      <w:r w:rsidRPr="00F95393">
        <w:rPr>
          <w:rFonts w:hint="cs"/>
          <w:color w:val="000000"/>
          <w:sz w:val="24"/>
          <w:rtl/>
        </w:rPr>
        <w:t>/היבטים</w:t>
      </w:r>
      <w:r w:rsidRPr="00F95393">
        <w:rPr>
          <w:color w:val="000000"/>
          <w:sz w:val="24"/>
          <w:rtl/>
        </w:rPr>
        <w:t xml:space="preserve"> שונים בה</w:t>
      </w:r>
      <w:r w:rsidRPr="00F95393">
        <w:rPr>
          <w:rFonts w:hint="cs"/>
          <w:color w:val="000000"/>
          <w:sz w:val="24"/>
          <w:rtl/>
        </w:rPr>
        <w:t>דרכה.</w:t>
      </w:r>
      <w:r w:rsidRPr="00F95393">
        <w:rPr>
          <w:color w:val="000000"/>
          <w:sz w:val="24"/>
          <w:rtl/>
        </w:rPr>
        <w:t xml:space="preserve"> </w:t>
      </w:r>
    </w:p>
    <w:p w14:paraId="32C5B297"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color w:val="000000"/>
          <w:sz w:val="24"/>
          <w:rtl/>
        </w:rPr>
        <w:t>יכולת להזנת/מחיקת/עריכת משוב</w:t>
      </w:r>
      <w:r w:rsidRPr="00F95393">
        <w:rPr>
          <w:rFonts w:hint="cs"/>
          <w:color w:val="000000"/>
          <w:sz w:val="24"/>
          <w:rtl/>
        </w:rPr>
        <w:t>.</w:t>
      </w:r>
    </w:p>
    <w:p w14:paraId="656121FF"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ניהול הערכת מודרכים באופן שיאפשר זיהוי נקודות חוזק וחולשה בהדרכה (בסיס להפקת לקחים וביצוע שינויים במערך ההדרכה).</w:t>
      </w:r>
    </w:p>
    <w:p w14:paraId="5A6216FE"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הצגת</w:t>
      </w:r>
      <w:r w:rsidRPr="00F95393">
        <w:rPr>
          <w:color w:val="000000"/>
          <w:sz w:val="24"/>
          <w:rtl/>
        </w:rPr>
        <w:t xml:space="preserve"> תוצאות משוב בצורה גרפית/מספרית</w:t>
      </w:r>
      <w:r w:rsidRPr="00F95393">
        <w:rPr>
          <w:rFonts w:hint="cs"/>
          <w:color w:val="000000"/>
          <w:sz w:val="24"/>
          <w:rtl/>
        </w:rPr>
        <w:t>.</w:t>
      </w:r>
      <w:r w:rsidRPr="00F95393">
        <w:rPr>
          <w:color w:val="000000"/>
          <w:sz w:val="24"/>
          <w:rtl/>
        </w:rPr>
        <w:t xml:space="preserve">  </w:t>
      </w:r>
    </w:p>
    <w:p w14:paraId="0018E292"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אפשרות לתזכר עובד שלא מילא את המשוב.</w:t>
      </w:r>
    </w:p>
    <w:p w14:paraId="55B8BBC7" w14:textId="77777777" w:rsidR="00535A88" w:rsidRPr="00F95393" w:rsidRDefault="00535A88" w:rsidP="00EC1257">
      <w:pPr>
        <w:pStyle w:val="Normal1"/>
        <w:numPr>
          <w:ilvl w:val="2"/>
          <w:numId w:val="50"/>
        </w:numPr>
        <w:tabs>
          <w:tab w:val="left" w:pos="840"/>
          <w:tab w:val="left" w:pos="1470"/>
        </w:tabs>
        <w:spacing w:line="360" w:lineRule="auto"/>
        <w:ind w:left="1470" w:hanging="630"/>
        <w:rPr>
          <w:color w:val="000000"/>
          <w:sz w:val="24"/>
          <w:u w:val="single"/>
        </w:rPr>
      </w:pPr>
      <w:r w:rsidRPr="00F95393">
        <w:rPr>
          <w:rFonts w:hint="cs"/>
          <w:color w:val="000000"/>
          <w:sz w:val="24"/>
          <w:u w:val="single"/>
          <w:rtl/>
        </w:rPr>
        <w:t>ק</w:t>
      </w:r>
      <w:r w:rsidRPr="00F95393">
        <w:rPr>
          <w:rFonts w:hint="eastAsia"/>
          <w:color w:val="000000"/>
          <w:sz w:val="24"/>
          <w:u w:val="single"/>
          <w:rtl/>
        </w:rPr>
        <w:t>בוצות</w:t>
      </w:r>
      <w:r w:rsidRPr="00F95393">
        <w:rPr>
          <w:color w:val="000000"/>
          <w:sz w:val="24"/>
          <w:u w:val="single"/>
          <w:rtl/>
        </w:rPr>
        <w:t xml:space="preserve"> דיון </w:t>
      </w:r>
    </w:p>
    <w:p w14:paraId="2B0898BD"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פתיחת</w:t>
      </w:r>
      <w:r w:rsidRPr="00F95393">
        <w:rPr>
          <w:color w:val="000000"/>
          <w:sz w:val="24"/>
          <w:rtl/>
        </w:rPr>
        <w:t xml:space="preserve"> </w:t>
      </w:r>
      <w:r w:rsidRPr="00F95393">
        <w:rPr>
          <w:rFonts w:hint="eastAsia"/>
          <w:color w:val="000000"/>
          <w:sz w:val="24"/>
          <w:rtl/>
        </w:rPr>
        <w:t>קבוצת</w:t>
      </w:r>
      <w:r w:rsidRPr="00F95393">
        <w:rPr>
          <w:color w:val="000000"/>
          <w:sz w:val="24"/>
          <w:rtl/>
        </w:rPr>
        <w:t xml:space="preserve"> </w:t>
      </w:r>
      <w:r w:rsidRPr="00F95393">
        <w:rPr>
          <w:rFonts w:hint="eastAsia"/>
          <w:color w:val="000000"/>
          <w:sz w:val="24"/>
          <w:rtl/>
        </w:rPr>
        <w:t>דיון</w:t>
      </w:r>
      <w:r w:rsidRPr="00F95393">
        <w:rPr>
          <w:color w:val="000000"/>
          <w:sz w:val="24"/>
          <w:rtl/>
        </w:rPr>
        <w:t xml:space="preserve"> </w:t>
      </w:r>
      <w:r w:rsidRPr="00F95393">
        <w:rPr>
          <w:rFonts w:hint="eastAsia"/>
          <w:color w:val="000000"/>
          <w:sz w:val="24"/>
          <w:rtl/>
        </w:rPr>
        <w:t>סביב</w:t>
      </w:r>
      <w:r w:rsidRPr="00F95393">
        <w:rPr>
          <w:color w:val="000000"/>
          <w:sz w:val="24"/>
          <w:rtl/>
        </w:rPr>
        <w:t xml:space="preserve"> </w:t>
      </w:r>
      <w:r w:rsidRPr="00F95393">
        <w:rPr>
          <w:rFonts w:hint="eastAsia"/>
          <w:color w:val="000000"/>
          <w:sz w:val="24"/>
          <w:rtl/>
        </w:rPr>
        <w:t>נושא</w:t>
      </w:r>
      <w:r w:rsidRPr="00F95393">
        <w:rPr>
          <w:color w:val="000000"/>
          <w:sz w:val="24"/>
          <w:rtl/>
        </w:rPr>
        <w:t xml:space="preserve">/פריט </w:t>
      </w:r>
      <w:r w:rsidRPr="00F95393">
        <w:rPr>
          <w:rFonts w:hint="eastAsia"/>
          <w:color w:val="000000"/>
          <w:sz w:val="24"/>
          <w:rtl/>
        </w:rPr>
        <w:t>ידע</w:t>
      </w:r>
      <w:r w:rsidRPr="00F95393">
        <w:rPr>
          <w:color w:val="000000"/>
          <w:sz w:val="24"/>
          <w:rtl/>
        </w:rPr>
        <w:t xml:space="preserve"> </w:t>
      </w:r>
      <w:r w:rsidRPr="00F95393">
        <w:rPr>
          <w:rFonts w:hint="eastAsia"/>
          <w:color w:val="000000"/>
          <w:sz w:val="24"/>
          <w:rtl/>
        </w:rPr>
        <w:t>מסוים</w:t>
      </w:r>
      <w:r w:rsidRPr="00F95393">
        <w:rPr>
          <w:rFonts w:hint="cs"/>
          <w:color w:val="000000"/>
          <w:sz w:val="24"/>
          <w:rtl/>
        </w:rPr>
        <w:t>.</w:t>
      </w:r>
    </w:p>
    <w:p w14:paraId="03D84ACE"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eastAsia"/>
          <w:color w:val="000000"/>
          <w:sz w:val="24"/>
          <w:rtl/>
        </w:rPr>
        <w:t>הזנת</w:t>
      </w:r>
      <w:r w:rsidRPr="00F95393">
        <w:rPr>
          <w:color w:val="000000"/>
          <w:sz w:val="24"/>
          <w:rtl/>
        </w:rPr>
        <w:t>/מחיקת/עריכת תוכן</w:t>
      </w:r>
      <w:r w:rsidRPr="00F95393">
        <w:rPr>
          <w:rFonts w:hint="cs"/>
          <w:color w:val="000000"/>
          <w:sz w:val="24"/>
          <w:rtl/>
        </w:rPr>
        <w:t>.</w:t>
      </w:r>
      <w:r w:rsidRPr="00F95393">
        <w:rPr>
          <w:color w:val="000000"/>
          <w:sz w:val="24"/>
          <w:rtl/>
        </w:rPr>
        <w:t xml:space="preserve"> </w:t>
      </w:r>
    </w:p>
    <w:p w14:paraId="1BBA6088" w14:textId="77777777" w:rsidR="00535A88" w:rsidRPr="00F95393"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F95393">
        <w:rPr>
          <w:rFonts w:hint="cs"/>
          <w:color w:val="000000"/>
          <w:sz w:val="24"/>
          <w:rtl/>
        </w:rPr>
        <w:t xml:space="preserve">יכולת תקשורת בערוצים השונים: </w:t>
      </w:r>
      <w:r w:rsidRPr="00F95393">
        <w:rPr>
          <w:rFonts w:hint="cs"/>
          <w:color w:val="000000"/>
          <w:sz w:val="24"/>
        </w:rPr>
        <w:t>SMS</w:t>
      </w:r>
      <w:r w:rsidRPr="00F95393">
        <w:rPr>
          <w:rFonts w:hint="cs"/>
          <w:color w:val="000000"/>
          <w:sz w:val="24"/>
          <w:rtl/>
        </w:rPr>
        <w:t xml:space="preserve">, דוא"ל, </w:t>
      </w:r>
      <w:r w:rsidRPr="00F95393">
        <w:rPr>
          <w:color w:val="000000"/>
          <w:sz w:val="24"/>
        </w:rPr>
        <w:t>WhatsApp</w:t>
      </w:r>
      <w:r w:rsidRPr="00F95393">
        <w:rPr>
          <w:rFonts w:hint="cs"/>
          <w:color w:val="000000"/>
          <w:sz w:val="24"/>
        </w:rPr>
        <w:t xml:space="preserve"> </w:t>
      </w:r>
      <w:r w:rsidRPr="00F95393">
        <w:rPr>
          <w:rFonts w:hint="cs"/>
          <w:color w:val="000000"/>
          <w:sz w:val="24"/>
          <w:rtl/>
        </w:rPr>
        <w:t xml:space="preserve">  ורשתות חברתיות - יכולת לשתף תוכן גם מחוץ לארגון.</w:t>
      </w:r>
    </w:p>
    <w:p w14:paraId="581614E0"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 xml:space="preserve">ניהול </w:t>
      </w:r>
      <w:r w:rsidRPr="00F95393">
        <w:rPr>
          <w:color w:val="000000"/>
          <w:sz w:val="24"/>
        </w:rPr>
        <w:t>Talkback</w:t>
      </w:r>
      <w:r w:rsidRPr="00F95393">
        <w:rPr>
          <w:color w:val="000000"/>
          <w:sz w:val="24"/>
          <w:rtl/>
        </w:rPr>
        <w:t xml:space="preserve"> לפריט ידע</w:t>
      </w:r>
      <w:r w:rsidRPr="00F95393">
        <w:rPr>
          <w:rFonts w:hint="cs"/>
          <w:color w:val="000000"/>
          <w:sz w:val="24"/>
          <w:rtl/>
        </w:rPr>
        <w:t>.</w:t>
      </w:r>
    </w:p>
    <w:p w14:paraId="622BBC8D"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 xml:space="preserve">ניהול </w:t>
      </w:r>
      <w:r w:rsidRPr="00F95393">
        <w:rPr>
          <w:rFonts w:hint="eastAsia"/>
          <w:color w:val="000000"/>
          <w:sz w:val="24"/>
          <w:rtl/>
        </w:rPr>
        <w:t>לוח</w:t>
      </w:r>
      <w:r w:rsidRPr="00F95393">
        <w:rPr>
          <w:color w:val="000000"/>
          <w:sz w:val="24"/>
          <w:rtl/>
        </w:rPr>
        <w:t xml:space="preserve"> הודעות נייח/נייד</w:t>
      </w:r>
      <w:r w:rsidRPr="00F95393">
        <w:rPr>
          <w:rFonts w:hint="cs"/>
          <w:color w:val="000000"/>
          <w:sz w:val="24"/>
          <w:rtl/>
        </w:rPr>
        <w:t>.</w:t>
      </w:r>
    </w:p>
    <w:p w14:paraId="42ED4BA2"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 xml:space="preserve">ניהול </w:t>
      </w:r>
      <w:r w:rsidRPr="00F95393">
        <w:rPr>
          <w:rFonts w:hint="eastAsia"/>
          <w:color w:val="000000"/>
          <w:sz w:val="24"/>
          <w:rtl/>
        </w:rPr>
        <w:t>מומלצים</w:t>
      </w:r>
      <w:r w:rsidRPr="00F95393">
        <w:rPr>
          <w:color w:val="000000"/>
          <w:sz w:val="24"/>
          <w:rtl/>
        </w:rPr>
        <w:t>/נבחרים: פריטי מידע מודגשים</w:t>
      </w:r>
      <w:r w:rsidRPr="00F95393">
        <w:rPr>
          <w:rFonts w:hint="cs"/>
          <w:color w:val="000000"/>
          <w:sz w:val="24"/>
          <w:rtl/>
        </w:rPr>
        <w:t>.</w:t>
      </w:r>
      <w:r w:rsidRPr="00F95393">
        <w:rPr>
          <w:color w:val="000000"/>
          <w:sz w:val="24"/>
          <w:rtl/>
        </w:rPr>
        <w:t xml:space="preserve"> </w:t>
      </w:r>
    </w:p>
    <w:p w14:paraId="247B5A99"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eastAsia"/>
          <w:color w:val="000000"/>
          <w:sz w:val="24"/>
          <w:rtl/>
        </w:rPr>
        <w:t>שליחת</w:t>
      </w:r>
      <w:r w:rsidRPr="00F95393">
        <w:rPr>
          <w:color w:val="000000"/>
          <w:sz w:val="24"/>
          <w:rtl/>
        </w:rPr>
        <w:t xml:space="preserve"> מיילים אוטומטיים ומתוזמנים ליחיד/קבוצה</w:t>
      </w:r>
      <w:r w:rsidRPr="00F95393">
        <w:rPr>
          <w:rFonts w:hint="cs"/>
          <w:color w:val="000000"/>
          <w:sz w:val="24"/>
          <w:rtl/>
        </w:rPr>
        <w:t>.</w:t>
      </w:r>
      <w:r w:rsidRPr="00F95393">
        <w:rPr>
          <w:color w:val="000000"/>
          <w:sz w:val="24"/>
          <w:rtl/>
        </w:rPr>
        <w:t xml:space="preserve"> </w:t>
      </w:r>
    </w:p>
    <w:p w14:paraId="2B4F63C5"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tl/>
        </w:rPr>
      </w:pPr>
      <w:r w:rsidRPr="00F95393">
        <w:rPr>
          <w:rFonts w:hint="cs"/>
          <w:color w:val="000000"/>
          <w:sz w:val="24"/>
          <w:rtl/>
        </w:rPr>
        <w:t>ניהול צ'אט און-ליין.</w:t>
      </w:r>
    </w:p>
    <w:p w14:paraId="1FB33B49"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tl/>
        </w:rPr>
      </w:pPr>
      <w:r w:rsidRPr="00F95393">
        <w:rPr>
          <w:rFonts w:hint="cs"/>
          <w:color w:val="000000"/>
          <w:sz w:val="24"/>
          <w:rtl/>
        </w:rPr>
        <w:t>יצירה וניהול של מפגשים מקוונים ב-</w:t>
      </w:r>
      <w:r w:rsidRPr="00F95393">
        <w:rPr>
          <w:color w:val="000000"/>
          <w:sz w:val="24"/>
        </w:rPr>
        <w:t>Video Conference</w:t>
      </w:r>
      <w:r w:rsidRPr="00F95393">
        <w:rPr>
          <w:rFonts w:hint="cs"/>
          <w:color w:val="000000"/>
          <w:sz w:val="24"/>
          <w:rtl/>
        </w:rPr>
        <w:t xml:space="preserve"> </w:t>
      </w:r>
    </w:p>
    <w:p w14:paraId="39F61445"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tl/>
        </w:rPr>
      </w:pPr>
      <w:r w:rsidRPr="00F95393">
        <w:rPr>
          <w:rFonts w:hint="cs"/>
          <w:color w:val="000000"/>
          <w:sz w:val="24"/>
          <w:rtl/>
        </w:rPr>
        <w:t>קישוריות לרשתות חברתיות (לדוגמה: ניהול בלוג על קורס מסוים).</w:t>
      </w:r>
    </w:p>
    <w:p w14:paraId="3074701C"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Pr>
      </w:pPr>
      <w:r w:rsidRPr="00F95393">
        <w:rPr>
          <w:rFonts w:hint="cs"/>
          <w:color w:val="000000"/>
          <w:sz w:val="24"/>
          <w:rtl/>
        </w:rPr>
        <w:t xml:space="preserve">אינטגרציה וקישוריות לכלי ניהול של </w:t>
      </w:r>
      <w:r w:rsidRPr="00F95393">
        <w:rPr>
          <w:color w:val="000000"/>
          <w:sz w:val="24"/>
        </w:rPr>
        <w:t>Webinars</w:t>
      </w:r>
      <w:r w:rsidRPr="00F95393">
        <w:rPr>
          <w:rFonts w:hint="cs"/>
          <w:color w:val="000000"/>
          <w:sz w:val="24"/>
          <w:rtl/>
        </w:rPr>
        <w:t>.</w:t>
      </w:r>
    </w:p>
    <w:p w14:paraId="7DFDC23A" w14:textId="77777777" w:rsidR="00535A88" w:rsidRPr="00F95393" w:rsidRDefault="00535A88" w:rsidP="00EC1257">
      <w:pPr>
        <w:pStyle w:val="Normal1"/>
        <w:numPr>
          <w:ilvl w:val="2"/>
          <w:numId w:val="50"/>
        </w:numPr>
        <w:tabs>
          <w:tab w:val="left" w:pos="840"/>
          <w:tab w:val="left" w:pos="1470"/>
        </w:tabs>
        <w:spacing w:before="80" w:line="360" w:lineRule="auto"/>
        <w:ind w:left="1469" w:hanging="634"/>
        <w:rPr>
          <w:color w:val="000000"/>
          <w:sz w:val="24"/>
          <w:rtl/>
        </w:rPr>
      </w:pPr>
      <w:r w:rsidRPr="00F95393">
        <w:rPr>
          <w:rFonts w:hint="cs"/>
          <w:color w:val="000000"/>
          <w:sz w:val="24"/>
          <w:rtl/>
        </w:rPr>
        <w:t>הגשת מטלות קורס .</w:t>
      </w:r>
    </w:p>
    <w:p w14:paraId="0B112608" w14:textId="77777777" w:rsidR="00535A88" w:rsidRDefault="00535A88" w:rsidP="00EC1257">
      <w:pPr>
        <w:pStyle w:val="Normal1"/>
        <w:numPr>
          <w:ilvl w:val="2"/>
          <w:numId w:val="50"/>
        </w:numPr>
        <w:tabs>
          <w:tab w:val="left" w:pos="840"/>
          <w:tab w:val="left" w:pos="1470"/>
        </w:tabs>
        <w:spacing w:line="360" w:lineRule="auto"/>
        <w:ind w:left="1470" w:hanging="630"/>
        <w:rPr>
          <w:color w:val="000000"/>
          <w:sz w:val="24"/>
        </w:rPr>
      </w:pPr>
      <w:r w:rsidRPr="00F95393">
        <w:rPr>
          <w:rFonts w:hint="cs"/>
          <w:color w:val="000000"/>
          <w:sz w:val="24"/>
          <w:rtl/>
        </w:rPr>
        <w:t xml:space="preserve">בטבלה להלן מתוארים המשתמשים (בעלי התפקיד) והפעילות אותה יבצעו בסביבה זו; </w:t>
      </w:r>
    </w:p>
    <w:tbl>
      <w:tblPr>
        <w:bidiVisual/>
        <w:tblW w:w="0" w:type="auto"/>
        <w:tblInd w:w="15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8"/>
        <w:gridCol w:w="5562"/>
      </w:tblGrid>
      <w:tr w:rsidR="00535A88" w:rsidRPr="00F648F0" w14:paraId="2246F8E1" w14:textId="77777777" w:rsidTr="00FF1335">
        <w:trPr>
          <w:cantSplit/>
          <w:tblHeader/>
        </w:trPr>
        <w:tc>
          <w:tcPr>
            <w:tcW w:w="1926" w:type="dxa"/>
            <w:shd w:val="clear" w:color="auto" w:fill="F2F2F2"/>
          </w:tcPr>
          <w:p w14:paraId="716C3FA9" w14:textId="77777777" w:rsidR="00535A88" w:rsidRPr="000621E0" w:rsidRDefault="00535A88" w:rsidP="00C53888">
            <w:pPr>
              <w:spacing w:line="341" w:lineRule="auto"/>
              <w:jc w:val="center"/>
              <w:rPr>
                <w:b/>
                <w:bCs/>
                <w:rtl/>
              </w:rPr>
            </w:pPr>
            <w:r w:rsidRPr="000621E0">
              <w:rPr>
                <w:rFonts w:hint="eastAsia"/>
                <w:b/>
                <w:bCs/>
                <w:rtl/>
              </w:rPr>
              <w:t>בעל</w:t>
            </w:r>
            <w:r w:rsidRPr="000621E0">
              <w:rPr>
                <w:b/>
                <w:bCs/>
                <w:rtl/>
              </w:rPr>
              <w:t xml:space="preserve"> תפקיד</w:t>
            </w:r>
          </w:p>
        </w:tc>
        <w:tc>
          <w:tcPr>
            <w:tcW w:w="5740" w:type="dxa"/>
            <w:shd w:val="clear" w:color="auto" w:fill="F2F2F2"/>
          </w:tcPr>
          <w:p w14:paraId="60D33938" w14:textId="77777777" w:rsidR="00535A88" w:rsidRPr="000621E0" w:rsidRDefault="00535A88" w:rsidP="00C53888">
            <w:pPr>
              <w:spacing w:line="341" w:lineRule="auto"/>
              <w:jc w:val="center"/>
              <w:rPr>
                <w:b/>
                <w:bCs/>
                <w:rtl/>
              </w:rPr>
            </w:pPr>
            <w:r w:rsidRPr="000621E0">
              <w:rPr>
                <w:rFonts w:hint="eastAsia"/>
                <w:b/>
                <w:bCs/>
                <w:rtl/>
              </w:rPr>
              <w:t>פעולות</w:t>
            </w:r>
          </w:p>
        </w:tc>
      </w:tr>
      <w:tr w:rsidR="00535A88" w:rsidRPr="00F648F0" w14:paraId="0DF182EF" w14:textId="77777777" w:rsidTr="00914D03">
        <w:trPr>
          <w:cantSplit/>
        </w:trPr>
        <w:tc>
          <w:tcPr>
            <w:tcW w:w="1926" w:type="dxa"/>
          </w:tcPr>
          <w:p w14:paraId="17C699EC" w14:textId="77777777" w:rsidR="00535A88" w:rsidRPr="000B3964" w:rsidRDefault="00535A88" w:rsidP="00914D03">
            <w:pPr>
              <w:spacing w:line="341" w:lineRule="auto"/>
              <w:jc w:val="both"/>
              <w:rPr>
                <w:rtl/>
              </w:rPr>
            </w:pPr>
            <w:r w:rsidRPr="000B3964">
              <w:rPr>
                <w:rFonts w:hint="eastAsia"/>
                <w:rtl/>
              </w:rPr>
              <w:t>מנהל</w:t>
            </w:r>
            <w:r w:rsidRPr="000B3964">
              <w:rPr>
                <w:rtl/>
              </w:rPr>
              <w:t xml:space="preserve"> </w:t>
            </w:r>
            <w:r w:rsidRPr="000B3964">
              <w:rPr>
                <w:rFonts w:hint="eastAsia"/>
                <w:rtl/>
              </w:rPr>
              <w:t>פיתוח</w:t>
            </w:r>
            <w:r w:rsidRPr="000B3964">
              <w:rPr>
                <w:rtl/>
              </w:rPr>
              <w:t xml:space="preserve"> </w:t>
            </w:r>
            <w:r w:rsidRPr="000B3964">
              <w:rPr>
                <w:rFonts w:hint="eastAsia"/>
                <w:rtl/>
              </w:rPr>
              <w:t>הדרכה</w:t>
            </w:r>
          </w:p>
        </w:tc>
        <w:tc>
          <w:tcPr>
            <w:tcW w:w="5740" w:type="dxa"/>
          </w:tcPr>
          <w:p w14:paraId="390B9F78" w14:textId="77777777" w:rsidR="00535A88" w:rsidRPr="000B3964" w:rsidRDefault="00535A88" w:rsidP="00914D03">
            <w:pPr>
              <w:spacing w:line="348" w:lineRule="auto"/>
              <w:ind w:right="34"/>
              <w:jc w:val="both"/>
              <w:rPr>
                <w:rtl/>
              </w:rPr>
            </w:pPr>
            <w:r w:rsidRPr="000B3964">
              <w:rPr>
                <w:rFonts w:hint="eastAsia"/>
                <w:rtl/>
              </w:rPr>
              <w:t>כתיבת</w:t>
            </w:r>
            <w:r w:rsidRPr="000B3964">
              <w:rPr>
                <w:rtl/>
              </w:rPr>
              <w:t xml:space="preserve"> משוב </w:t>
            </w:r>
            <w:r w:rsidRPr="000B3964">
              <w:rPr>
                <w:rFonts w:hint="cs"/>
                <w:rtl/>
              </w:rPr>
              <w:t>מובנה</w:t>
            </w:r>
            <w:r w:rsidRPr="000B3964">
              <w:rPr>
                <w:rtl/>
              </w:rPr>
              <w:t xml:space="preserve">, בחירת </w:t>
            </w:r>
            <w:r w:rsidRPr="000B3964">
              <w:rPr>
                <w:rFonts w:hint="cs"/>
                <w:rtl/>
              </w:rPr>
              <w:t>פריטי ידע או עזרי למידה</w:t>
            </w:r>
            <w:r w:rsidRPr="000B3964">
              <w:rPr>
                <w:rtl/>
              </w:rPr>
              <w:t xml:space="preserve"> כמומלצים/נבחרים</w:t>
            </w:r>
            <w:r>
              <w:rPr>
                <w:rFonts w:hint="cs"/>
                <w:rtl/>
              </w:rPr>
              <w:t xml:space="preserve"> וכן אפשרות לביצוע כל הפעולות המומשרד לסוגי המשתמשים האחרים.</w:t>
            </w:r>
            <w:r w:rsidRPr="000B3964">
              <w:rPr>
                <w:rtl/>
              </w:rPr>
              <w:t xml:space="preserve"> </w:t>
            </w:r>
          </w:p>
        </w:tc>
      </w:tr>
      <w:tr w:rsidR="00535A88" w:rsidRPr="00F648F0" w14:paraId="7FEB0392" w14:textId="77777777" w:rsidTr="00914D03">
        <w:trPr>
          <w:cantSplit/>
        </w:trPr>
        <w:tc>
          <w:tcPr>
            <w:tcW w:w="1926" w:type="dxa"/>
          </w:tcPr>
          <w:p w14:paraId="0538B11E" w14:textId="77777777" w:rsidR="00535A88" w:rsidRPr="000B3964" w:rsidRDefault="00535A88" w:rsidP="00914D03">
            <w:pPr>
              <w:spacing w:line="341" w:lineRule="auto"/>
              <w:jc w:val="both"/>
              <w:rPr>
                <w:rtl/>
              </w:rPr>
            </w:pPr>
            <w:r w:rsidRPr="000B3964">
              <w:rPr>
                <w:rFonts w:hint="eastAsia"/>
                <w:rtl/>
              </w:rPr>
              <w:t>רכז</w:t>
            </w:r>
            <w:r w:rsidRPr="000B3964">
              <w:rPr>
                <w:rtl/>
              </w:rPr>
              <w:t xml:space="preserve"> </w:t>
            </w:r>
            <w:r w:rsidRPr="000B3964">
              <w:rPr>
                <w:rFonts w:hint="eastAsia"/>
                <w:rtl/>
              </w:rPr>
              <w:t>קורסים</w:t>
            </w:r>
          </w:p>
        </w:tc>
        <w:tc>
          <w:tcPr>
            <w:tcW w:w="5740" w:type="dxa"/>
          </w:tcPr>
          <w:p w14:paraId="6AEF7867" w14:textId="77777777" w:rsidR="00535A88" w:rsidRPr="000B3964" w:rsidRDefault="00535A88" w:rsidP="00914D03">
            <w:pPr>
              <w:spacing w:line="348" w:lineRule="auto"/>
              <w:ind w:right="34"/>
              <w:jc w:val="both"/>
              <w:rPr>
                <w:rtl/>
              </w:rPr>
            </w:pPr>
            <w:r w:rsidRPr="000B3964">
              <w:rPr>
                <w:rFonts w:hint="cs"/>
                <w:rtl/>
              </w:rPr>
              <w:t xml:space="preserve">הרצת </w:t>
            </w:r>
            <w:r w:rsidRPr="000B3964">
              <w:rPr>
                <w:rtl/>
              </w:rPr>
              <w:t xml:space="preserve"> המשוב</w:t>
            </w:r>
            <w:r w:rsidRPr="000B3964">
              <w:rPr>
                <w:rFonts w:hint="cs"/>
                <w:rtl/>
              </w:rPr>
              <w:t xml:space="preserve"> בפועל</w:t>
            </w:r>
            <w:r w:rsidRPr="000B3964">
              <w:rPr>
                <w:rtl/>
              </w:rPr>
              <w:t xml:space="preserve">, הזנת הודעות בלוח ההודעות של סביבת הלמידה </w:t>
            </w:r>
          </w:p>
        </w:tc>
      </w:tr>
      <w:tr w:rsidR="00535A88" w:rsidRPr="00F648F0" w14:paraId="6BF5F897" w14:textId="77777777" w:rsidTr="00914D03">
        <w:trPr>
          <w:cantSplit/>
        </w:trPr>
        <w:tc>
          <w:tcPr>
            <w:tcW w:w="1926" w:type="dxa"/>
          </w:tcPr>
          <w:p w14:paraId="75F4F77D" w14:textId="77777777" w:rsidR="00535A88" w:rsidRPr="000B3964" w:rsidRDefault="00535A88" w:rsidP="00914D03">
            <w:pPr>
              <w:spacing w:line="341" w:lineRule="auto"/>
              <w:jc w:val="both"/>
              <w:rPr>
                <w:rtl/>
              </w:rPr>
            </w:pPr>
            <w:r w:rsidRPr="000B3964">
              <w:rPr>
                <w:rFonts w:hint="eastAsia"/>
                <w:rtl/>
              </w:rPr>
              <w:t>מדריך</w:t>
            </w:r>
            <w:r w:rsidRPr="000B3964">
              <w:rPr>
                <w:rtl/>
              </w:rPr>
              <w:t xml:space="preserve"> פנימי </w:t>
            </w:r>
          </w:p>
        </w:tc>
        <w:tc>
          <w:tcPr>
            <w:tcW w:w="5740" w:type="dxa"/>
          </w:tcPr>
          <w:p w14:paraId="51C77590" w14:textId="77777777" w:rsidR="00535A88" w:rsidRPr="000B3964" w:rsidRDefault="00535A88" w:rsidP="00914D03">
            <w:pPr>
              <w:spacing w:line="348" w:lineRule="auto"/>
              <w:ind w:right="34"/>
              <w:jc w:val="both"/>
              <w:rPr>
                <w:rtl/>
              </w:rPr>
            </w:pPr>
            <w:r w:rsidRPr="000B3964">
              <w:rPr>
                <w:rFonts w:hint="cs"/>
                <w:rtl/>
              </w:rPr>
              <w:t xml:space="preserve">הרצת </w:t>
            </w:r>
            <w:r w:rsidRPr="000B3964">
              <w:rPr>
                <w:rFonts w:hint="eastAsia"/>
                <w:rtl/>
              </w:rPr>
              <w:t>המשוב</w:t>
            </w:r>
            <w:r w:rsidRPr="000B3964">
              <w:rPr>
                <w:rtl/>
              </w:rPr>
              <w:t xml:space="preserve"> </w:t>
            </w:r>
            <w:r w:rsidRPr="000B3964">
              <w:rPr>
                <w:rFonts w:hint="eastAsia"/>
                <w:rtl/>
              </w:rPr>
              <w:t>בפועל</w:t>
            </w:r>
            <w:r w:rsidRPr="000B3964">
              <w:rPr>
                <w:rtl/>
              </w:rPr>
              <w:t xml:space="preserve">, </w:t>
            </w:r>
            <w:r w:rsidRPr="000B3964">
              <w:rPr>
                <w:rFonts w:hint="eastAsia"/>
                <w:rtl/>
              </w:rPr>
              <w:t>פתיחת</w:t>
            </w:r>
            <w:r w:rsidRPr="000B3964">
              <w:rPr>
                <w:rtl/>
              </w:rPr>
              <w:t xml:space="preserve"> </w:t>
            </w:r>
            <w:r w:rsidRPr="000B3964">
              <w:rPr>
                <w:rFonts w:hint="eastAsia"/>
                <w:rtl/>
              </w:rPr>
              <w:t>קבוצת</w:t>
            </w:r>
            <w:r w:rsidRPr="000B3964">
              <w:rPr>
                <w:rtl/>
              </w:rPr>
              <w:t xml:space="preserve"> </w:t>
            </w:r>
            <w:r w:rsidRPr="000B3964">
              <w:rPr>
                <w:rFonts w:hint="eastAsia"/>
                <w:rtl/>
              </w:rPr>
              <w:t>דיון</w:t>
            </w:r>
            <w:r w:rsidRPr="000B3964">
              <w:rPr>
                <w:rtl/>
              </w:rPr>
              <w:t xml:space="preserve">, </w:t>
            </w:r>
            <w:r w:rsidRPr="000B3964">
              <w:rPr>
                <w:rFonts w:hint="eastAsia"/>
                <w:rtl/>
              </w:rPr>
              <w:t>עריכת</w:t>
            </w:r>
            <w:r w:rsidRPr="000B3964">
              <w:rPr>
                <w:rtl/>
              </w:rPr>
              <w:t xml:space="preserve"> </w:t>
            </w:r>
            <w:r w:rsidRPr="000B3964">
              <w:rPr>
                <w:rFonts w:hint="eastAsia"/>
                <w:rtl/>
              </w:rPr>
              <w:t>תוכן</w:t>
            </w:r>
            <w:r w:rsidRPr="000B3964">
              <w:rPr>
                <w:rtl/>
              </w:rPr>
              <w:t xml:space="preserve"> </w:t>
            </w:r>
            <w:r w:rsidRPr="000B3964">
              <w:rPr>
                <w:rFonts w:hint="eastAsia"/>
                <w:rtl/>
              </w:rPr>
              <w:t>בקבוצת</w:t>
            </w:r>
            <w:r w:rsidRPr="000B3964">
              <w:rPr>
                <w:rtl/>
              </w:rPr>
              <w:t xml:space="preserve"> </w:t>
            </w:r>
            <w:r w:rsidRPr="000B3964">
              <w:rPr>
                <w:rFonts w:hint="eastAsia"/>
                <w:rtl/>
              </w:rPr>
              <w:t>דיון</w:t>
            </w:r>
            <w:r w:rsidRPr="000B3964">
              <w:rPr>
                <w:rtl/>
              </w:rPr>
              <w:t xml:space="preserve">, </w:t>
            </w:r>
            <w:r w:rsidRPr="000B3964">
              <w:rPr>
                <w:rFonts w:hint="eastAsia"/>
                <w:rtl/>
              </w:rPr>
              <w:t>הזנת</w:t>
            </w:r>
            <w:r w:rsidRPr="000B3964">
              <w:rPr>
                <w:rtl/>
              </w:rPr>
              <w:t xml:space="preserve"> </w:t>
            </w:r>
            <w:r w:rsidRPr="000B3964">
              <w:rPr>
                <w:rFonts w:hint="eastAsia"/>
                <w:rtl/>
              </w:rPr>
              <w:t>הודעה</w:t>
            </w:r>
            <w:r w:rsidRPr="000B3964">
              <w:rPr>
                <w:rtl/>
              </w:rPr>
              <w:t xml:space="preserve"> </w:t>
            </w:r>
            <w:r w:rsidRPr="000B3964">
              <w:rPr>
                <w:rFonts w:hint="eastAsia"/>
                <w:rtl/>
              </w:rPr>
              <w:t>בלוח</w:t>
            </w:r>
            <w:r w:rsidRPr="000B3964">
              <w:rPr>
                <w:rtl/>
              </w:rPr>
              <w:t xml:space="preserve"> </w:t>
            </w:r>
            <w:r w:rsidRPr="000B3964">
              <w:rPr>
                <w:rFonts w:hint="eastAsia"/>
                <w:rtl/>
              </w:rPr>
              <w:t>ההודעות</w:t>
            </w:r>
            <w:r w:rsidRPr="000B3964">
              <w:rPr>
                <w:rtl/>
              </w:rPr>
              <w:t xml:space="preserve">, </w:t>
            </w:r>
            <w:r w:rsidRPr="000B3964">
              <w:rPr>
                <w:rFonts w:hint="eastAsia"/>
                <w:rtl/>
              </w:rPr>
              <w:t>שליחת</w:t>
            </w:r>
            <w:r w:rsidRPr="000B3964">
              <w:rPr>
                <w:rtl/>
              </w:rPr>
              <w:t xml:space="preserve"> </w:t>
            </w:r>
            <w:r w:rsidRPr="000B3964">
              <w:rPr>
                <w:rFonts w:hint="eastAsia"/>
                <w:rtl/>
              </w:rPr>
              <w:t>מיילים</w:t>
            </w:r>
            <w:r w:rsidRPr="000B3964">
              <w:rPr>
                <w:rtl/>
              </w:rPr>
              <w:t xml:space="preserve"> </w:t>
            </w:r>
            <w:r w:rsidRPr="000B3964">
              <w:rPr>
                <w:rFonts w:hint="eastAsia"/>
                <w:rtl/>
              </w:rPr>
              <w:t>אוטומטיים</w:t>
            </w:r>
            <w:r w:rsidRPr="000B3964">
              <w:rPr>
                <w:rtl/>
              </w:rPr>
              <w:t xml:space="preserve"> במקרים כגון בעת זיהוי של פריט ידע או עזר למידה חדש אשר הוזן לסביבת הלמידה או בעת משימה חדשה), </w:t>
            </w:r>
            <w:r w:rsidRPr="000B3964">
              <w:rPr>
                <w:rFonts w:hint="eastAsia"/>
                <w:rtl/>
              </w:rPr>
              <w:t>בדיקת</w:t>
            </w:r>
            <w:r w:rsidRPr="000B3964">
              <w:rPr>
                <w:rtl/>
              </w:rPr>
              <w:t xml:space="preserve"> </w:t>
            </w:r>
            <w:r w:rsidRPr="000B3964">
              <w:rPr>
                <w:rFonts w:hint="eastAsia"/>
                <w:rtl/>
              </w:rPr>
              <w:t>מטלות</w:t>
            </w:r>
            <w:r w:rsidRPr="000B3964">
              <w:rPr>
                <w:rtl/>
              </w:rPr>
              <w:t xml:space="preserve"> </w:t>
            </w:r>
            <w:r w:rsidRPr="000B3964">
              <w:rPr>
                <w:rFonts w:hint="eastAsia"/>
                <w:rtl/>
              </w:rPr>
              <w:t>קורס</w:t>
            </w:r>
          </w:p>
        </w:tc>
      </w:tr>
      <w:tr w:rsidR="00535A88" w:rsidRPr="00F648F0" w14:paraId="2585D8EA" w14:textId="77777777" w:rsidTr="00914D03">
        <w:trPr>
          <w:cantSplit/>
        </w:trPr>
        <w:tc>
          <w:tcPr>
            <w:tcW w:w="1926" w:type="dxa"/>
          </w:tcPr>
          <w:p w14:paraId="564EAC8B" w14:textId="77777777" w:rsidR="00535A88" w:rsidRPr="000B3964" w:rsidRDefault="00535A88" w:rsidP="00914D03">
            <w:pPr>
              <w:spacing w:line="341" w:lineRule="auto"/>
              <w:jc w:val="both"/>
              <w:rPr>
                <w:rtl/>
              </w:rPr>
            </w:pPr>
            <w:r w:rsidRPr="000B3964">
              <w:rPr>
                <w:rFonts w:hint="eastAsia"/>
                <w:rtl/>
              </w:rPr>
              <w:t>מרצה</w:t>
            </w:r>
            <w:r w:rsidRPr="000B3964">
              <w:rPr>
                <w:rtl/>
              </w:rPr>
              <w:t xml:space="preserve"> </w:t>
            </w:r>
            <w:r w:rsidRPr="000B3964">
              <w:rPr>
                <w:rFonts w:hint="eastAsia"/>
                <w:rtl/>
              </w:rPr>
              <w:t>חיצוני</w:t>
            </w:r>
          </w:p>
        </w:tc>
        <w:tc>
          <w:tcPr>
            <w:tcW w:w="5740" w:type="dxa"/>
          </w:tcPr>
          <w:p w14:paraId="233E3BB8" w14:textId="77777777" w:rsidR="00535A88" w:rsidRPr="000B3964" w:rsidRDefault="00535A88" w:rsidP="00914D03">
            <w:pPr>
              <w:spacing w:line="348" w:lineRule="auto"/>
              <w:ind w:right="34"/>
              <w:jc w:val="both"/>
              <w:rPr>
                <w:rtl/>
              </w:rPr>
            </w:pPr>
            <w:r w:rsidRPr="000B3964">
              <w:rPr>
                <w:rFonts w:hint="eastAsia"/>
                <w:rtl/>
              </w:rPr>
              <w:t>העברת</w:t>
            </w:r>
            <w:r w:rsidRPr="000B3964">
              <w:rPr>
                <w:rtl/>
              </w:rPr>
              <w:t xml:space="preserve"> </w:t>
            </w:r>
            <w:r w:rsidRPr="000B3964">
              <w:rPr>
                <w:rFonts w:hint="eastAsia"/>
                <w:rtl/>
              </w:rPr>
              <w:t>משוב</w:t>
            </w:r>
            <w:r w:rsidRPr="000B3964">
              <w:rPr>
                <w:rtl/>
              </w:rPr>
              <w:t xml:space="preserve">, </w:t>
            </w:r>
            <w:r w:rsidRPr="000B3964">
              <w:rPr>
                <w:rFonts w:hint="eastAsia"/>
                <w:rtl/>
              </w:rPr>
              <w:t>פתיחת</w:t>
            </w:r>
            <w:r w:rsidRPr="000B3964">
              <w:rPr>
                <w:rtl/>
              </w:rPr>
              <w:t xml:space="preserve"> </w:t>
            </w:r>
            <w:r w:rsidRPr="000B3964">
              <w:rPr>
                <w:rFonts w:hint="eastAsia"/>
                <w:rtl/>
              </w:rPr>
              <w:t>קבוצת</w:t>
            </w:r>
            <w:r w:rsidRPr="000B3964">
              <w:rPr>
                <w:rtl/>
              </w:rPr>
              <w:t xml:space="preserve"> </w:t>
            </w:r>
            <w:r w:rsidRPr="000B3964">
              <w:rPr>
                <w:rFonts w:hint="eastAsia"/>
                <w:rtl/>
              </w:rPr>
              <w:t>דיון</w:t>
            </w:r>
            <w:r w:rsidRPr="000B3964">
              <w:rPr>
                <w:rtl/>
              </w:rPr>
              <w:t xml:space="preserve">, </w:t>
            </w:r>
            <w:r w:rsidRPr="000B3964">
              <w:rPr>
                <w:rFonts w:hint="eastAsia"/>
                <w:rtl/>
              </w:rPr>
              <w:t>עריכת</w:t>
            </w:r>
            <w:r w:rsidRPr="000B3964">
              <w:rPr>
                <w:rtl/>
              </w:rPr>
              <w:t xml:space="preserve"> </w:t>
            </w:r>
            <w:r w:rsidRPr="000B3964">
              <w:rPr>
                <w:rFonts w:hint="eastAsia"/>
                <w:rtl/>
              </w:rPr>
              <w:t>תוכן</w:t>
            </w:r>
            <w:r w:rsidRPr="000B3964">
              <w:rPr>
                <w:rtl/>
              </w:rPr>
              <w:t xml:space="preserve"> </w:t>
            </w:r>
            <w:r w:rsidRPr="000B3964">
              <w:rPr>
                <w:rFonts w:hint="eastAsia"/>
                <w:rtl/>
              </w:rPr>
              <w:t>בקבוצת</w:t>
            </w:r>
            <w:r w:rsidRPr="000B3964">
              <w:rPr>
                <w:rtl/>
              </w:rPr>
              <w:t xml:space="preserve"> </w:t>
            </w:r>
            <w:r w:rsidRPr="000B3964">
              <w:rPr>
                <w:rFonts w:hint="eastAsia"/>
                <w:rtl/>
              </w:rPr>
              <w:t>דיון</w:t>
            </w:r>
            <w:r w:rsidRPr="000B3964">
              <w:rPr>
                <w:rtl/>
              </w:rPr>
              <w:t xml:space="preserve">, </w:t>
            </w:r>
            <w:r w:rsidRPr="000B3964">
              <w:rPr>
                <w:rFonts w:hint="eastAsia"/>
                <w:rtl/>
              </w:rPr>
              <w:t>הזנת</w:t>
            </w:r>
            <w:r w:rsidRPr="000B3964">
              <w:rPr>
                <w:rtl/>
              </w:rPr>
              <w:t xml:space="preserve"> </w:t>
            </w:r>
            <w:r w:rsidRPr="000B3964">
              <w:rPr>
                <w:rFonts w:hint="eastAsia"/>
                <w:rtl/>
              </w:rPr>
              <w:t>הודעה</w:t>
            </w:r>
            <w:r w:rsidRPr="000B3964">
              <w:rPr>
                <w:rtl/>
              </w:rPr>
              <w:t xml:space="preserve"> </w:t>
            </w:r>
            <w:r w:rsidRPr="000B3964">
              <w:rPr>
                <w:rFonts w:hint="eastAsia"/>
                <w:rtl/>
              </w:rPr>
              <w:t>בלוח</w:t>
            </w:r>
            <w:r w:rsidRPr="000B3964">
              <w:rPr>
                <w:rtl/>
              </w:rPr>
              <w:t xml:space="preserve"> </w:t>
            </w:r>
            <w:r w:rsidRPr="000B3964">
              <w:rPr>
                <w:rFonts w:hint="eastAsia"/>
                <w:rtl/>
              </w:rPr>
              <w:t>ההודעות</w:t>
            </w:r>
            <w:r w:rsidRPr="000B3964">
              <w:rPr>
                <w:rtl/>
              </w:rPr>
              <w:t xml:space="preserve">, </w:t>
            </w:r>
            <w:r w:rsidRPr="000B3964">
              <w:rPr>
                <w:rFonts w:hint="eastAsia"/>
                <w:rtl/>
              </w:rPr>
              <w:t>שליחת</w:t>
            </w:r>
            <w:r w:rsidRPr="000B3964">
              <w:rPr>
                <w:rtl/>
              </w:rPr>
              <w:t xml:space="preserve"> </w:t>
            </w:r>
            <w:r w:rsidRPr="000B3964">
              <w:rPr>
                <w:rFonts w:hint="eastAsia"/>
                <w:rtl/>
              </w:rPr>
              <w:t>מיילים</w:t>
            </w:r>
            <w:r w:rsidRPr="000B3964">
              <w:rPr>
                <w:rtl/>
              </w:rPr>
              <w:t xml:space="preserve"> </w:t>
            </w:r>
            <w:r w:rsidRPr="000B3964">
              <w:rPr>
                <w:rFonts w:hint="eastAsia"/>
                <w:rtl/>
              </w:rPr>
              <w:t>אוטומטיים</w:t>
            </w:r>
            <w:r w:rsidRPr="000B3964">
              <w:rPr>
                <w:rFonts w:hint="cs"/>
                <w:rtl/>
              </w:rPr>
              <w:t xml:space="preserve"> (כמפורט בשורה הקודמת), בדיקת מטלות קורס</w:t>
            </w:r>
          </w:p>
        </w:tc>
      </w:tr>
      <w:tr w:rsidR="00535A88" w:rsidRPr="00F648F0" w14:paraId="70A0A683" w14:textId="77777777" w:rsidTr="00914D03">
        <w:trPr>
          <w:cantSplit/>
        </w:trPr>
        <w:tc>
          <w:tcPr>
            <w:tcW w:w="1926" w:type="dxa"/>
          </w:tcPr>
          <w:p w14:paraId="1ADF3F09" w14:textId="77777777" w:rsidR="00535A88" w:rsidRPr="000B3964" w:rsidRDefault="00535A88" w:rsidP="00914D03">
            <w:pPr>
              <w:spacing w:line="341" w:lineRule="auto"/>
              <w:jc w:val="both"/>
              <w:rPr>
                <w:rtl/>
              </w:rPr>
            </w:pPr>
            <w:r>
              <w:rPr>
                <w:rFonts w:hint="cs"/>
                <w:rtl/>
              </w:rPr>
              <w:t>ממונה הדרכה</w:t>
            </w:r>
            <w:r w:rsidRPr="000B3964">
              <w:rPr>
                <w:rtl/>
              </w:rPr>
              <w:t xml:space="preserve"> </w:t>
            </w:r>
          </w:p>
        </w:tc>
        <w:tc>
          <w:tcPr>
            <w:tcW w:w="5740" w:type="dxa"/>
          </w:tcPr>
          <w:p w14:paraId="0181EE53" w14:textId="77777777" w:rsidR="00535A88" w:rsidRPr="000B3964" w:rsidRDefault="00535A88" w:rsidP="00914D03">
            <w:pPr>
              <w:spacing w:line="348" w:lineRule="auto"/>
              <w:ind w:right="34"/>
              <w:jc w:val="both"/>
              <w:rPr>
                <w:rtl/>
              </w:rPr>
            </w:pPr>
            <w:r w:rsidRPr="000B3964">
              <w:rPr>
                <w:rFonts w:hint="eastAsia"/>
                <w:rtl/>
              </w:rPr>
              <w:t>הפקת</w:t>
            </w:r>
            <w:r w:rsidRPr="000B3964">
              <w:rPr>
                <w:rtl/>
              </w:rPr>
              <w:t xml:space="preserve"> דוחות על תוצאות המשובים </w:t>
            </w:r>
            <w:r>
              <w:rPr>
                <w:rFonts w:hint="cs"/>
                <w:rtl/>
              </w:rPr>
              <w:t>במחוז שלו</w:t>
            </w:r>
          </w:p>
        </w:tc>
      </w:tr>
      <w:tr w:rsidR="00535A88" w:rsidRPr="00F648F0" w14:paraId="660992B4" w14:textId="77777777" w:rsidTr="00914D03">
        <w:trPr>
          <w:cantSplit/>
        </w:trPr>
        <w:tc>
          <w:tcPr>
            <w:tcW w:w="1926" w:type="dxa"/>
          </w:tcPr>
          <w:p w14:paraId="5E20F0EA" w14:textId="77777777" w:rsidR="00535A88" w:rsidRPr="000B3964" w:rsidRDefault="00535A88" w:rsidP="00914D03">
            <w:pPr>
              <w:spacing w:line="341" w:lineRule="auto"/>
              <w:jc w:val="both"/>
              <w:rPr>
                <w:rtl/>
              </w:rPr>
            </w:pPr>
            <w:r w:rsidRPr="000B3964">
              <w:rPr>
                <w:rFonts w:hint="eastAsia"/>
                <w:rtl/>
              </w:rPr>
              <w:t>מנהלים</w:t>
            </w:r>
            <w:r w:rsidRPr="000B3964">
              <w:rPr>
                <w:rtl/>
              </w:rPr>
              <w:t xml:space="preserve"> </w:t>
            </w:r>
          </w:p>
        </w:tc>
        <w:tc>
          <w:tcPr>
            <w:tcW w:w="5740" w:type="dxa"/>
          </w:tcPr>
          <w:p w14:paraId="30C73A05" w14:textId="77777777" w:rsidR="00535A88" w:rsidRPr="000B3964" w:rsidRDefault="00535A88" w:rsidP="00914D03">
            <w:pPr>
              <w:spacing w:line="348" w:lineRule="auto"/>
              <w:ind w:right="34"/>
              <w:jc w:val="both"/>
              <w:rPr>
                <w:rtl/>
              </w:rPr>
            </w:pPr>
            <w:r w:rsidRPr="000B3964">
              <w:rPr>
                <w:rFonts w:hint="eastAsia"/>
                <w:rtl/>
              </w:rPr>
              <w:t>קבלת</w:t>
            </w:r>
            <w:r w:rsidRPr="000B3964">
              <w:rPr>
                <w:rtl/>
              </w:rPr>
              <w:t xml:space="preserve"> נתונים על תוצאות המשובים של הכשרות </w:t>
            </w:r>
          </w:p>
        </w:tc>
      </w:tr>
      <w:tr w:rsidR="00535A88" w:rsidRPr="00F648F0" w14:paraId="73AC825B" w14:textId="77777777" w:rsidTr="00914D03">
        <w:trPr>
          <w:cantSplit/>
        </w:trPr>
        <w:tc>
          <w:tcPr>
            <w:tcW w:w="1926" w:type="dxa"/>
          </w:tcPr>
          <w:p w14:paraId="184DE8C5" w14:textId="77777777" w:rsidR="00535A88" w:rsidRPr="000B3964" w:rsidRDefault="00535A88" w:rsidP="00914D03">
            <w:pPr>
              <w:spacing w:line="341" w:lineRule="auto"/>
              <w:jc w:val="both"/>
              <w:rPr>
                <w:rtl/>
              </w:rPr>
            </w:pPr>
            <w:r w:rsidRPr="000B3964">
              <w:rPr>
                <w:rFonts w:hint="eastAsia"/>
                <w:rtl/>
              </w:rPr>
              <w:t>עובדים</w:t>
            </w:r>
          </w:p>
        </w:tc>
        <w:tc>
          <w:tcPr>
            <w:tcW w:w="5740" w:type="dxa"/>
          </w:tcPr>
          <w:p w14:paraId="7FE79E30" w14:textId="77777777" w:rsidR="00535A88" w:rsidRPr="000B3964" w:rsidRDefault="00535A88" w:rsidP="00914D03">
            <w:pPr>
              <w:spacing w:line="348" w:lineRule="auto"/>
              <w:ind w:right="34"/>
              <w:jc w:val="both"/>
              <w:rPr>
                <w:rtl/>
              </w:rPr>
            </w:pPr>
            <w:r w:rsidRPr="000B3964">
              <w:rPr>
                <w:rFonts w:hint="eastAsia"/>
                <w:rtl/>
              </w:rPr>
              <w:t>מענה</w:t>
            </w:r>
            <w:r w:rsidRPr="000B3964">
              <w:rPr>
                <w:rtl/>
              </w:rPr>
              <w:t xml:space="preserve"> על משוב במהלך ובתום ההדרכה, פתיחת קבוצת דיון, עריכת קבוצת דיון, תגובה על קבוצת דיון, רשימת </w:t>
            </w:r>
            <w:r w:rsidRPr="000B3964">
              <w:t>Talkback</w:t>
            </w:r>
            <w:r w:rsidRPr="000B3964">
              <w:rPr>
                <w:rtl/>
              </w:rPr>
              <w:t xml:space="preserve"> על פריט ידע , השתתפות ב</w:t>
            </w:r>
            <w:r w:rsidRPr="000B3964">
              <w:rPr>
                <w:rFonts w:hint="cs"/>
                <w:rtl/>
              </w:rPr>
              <w:t>למידה סינכרונית</w:t>
            </w:r>
            <w:r w:rsidRPr="000B3964">
              <w:rPr>
                <w:rtl/>
              </w:rPr>
              <w:t xml:space="preserve"> </w:t>
            </w:r>
            <w:r w:rsidRPr="000B3964">
              <w:rPr>
                <w:rFonts w:hint="cs"/>
                <w:rtl/>
              </w:rPr>
              <w:t xml:space="preserve">, השתתפות בצ'אט און-ליין, הגשת מטלות קורס </w:t>
            </w:r>
          </w:p>
        </w:tc>
      </w:tr>
    </w:tbl>
    <w:p w14:paraId="3C11E50E" w14:textId="77777777" w:rsidR="00535A88" w:rsidRPr="00F95393" w:rsidRDefault="00535A88" w:rsidP="00EC1257">
      <w:pPr>
        <w:pStyle w:val="Normal1"/>
        <w:numPr>
          <w:ilvl w:val="1"/>
          <w:numId w:val="50"/>
        </w:numPr>
        <w:tabs>
          <w:tab w:val="left" w:pos="840"/>
          <w:tab w:val="left" w:pos="1470"/>
        </w:tabs>
        <w:spacing w:before="240" w:line="360" w:lineRule="auto"/>
        <w:rPr>
          <w:b/>
          <w:bCs/>
          <w:color w:val="000000"/>
          <w:sz w:val="24"/>
        </w:rPr>
      </w:pPr>
      <w:bookmarkStart w:id="243" w:name="_Toc63101412"/>
      <w:r w:rsidRPr="00F95393">
        <w:rPr>
          <w:rFonts w:hint="cs"/>
          <w:b/>
          <w:bCs/>
          <w:color w:val="000000"/>
          <w:sz w:val="24"/>
          <w:rtl/>
        </w:rPr>
        <w:t xml:space="preserve">סביבת </w:t>
      </w:r>
      <w:r w:rsidRPr="00F95393">
        <w:rPr>
          <w:rFonts w:hint="eastAsia"/>
          <w:b/>
          <w:bCs/>
          <w:color w:val="000000"/>
          <w:sz w:val="24"/>
          <w:rtl/>
        </w:rPr>
        <w:t>מבחנים</w:t>
      </w:r>
      <w:bookmarkEnd w:id="243"/>
    </w:p>
    <w:p w14:paraId="158D17A4" w14:textId="77777777" w:rsidR="00535A88" w:rsidRPr="008E4AAA" w:rsidRDefault="00535A88" w:rsidP="00914D03">
      <w:pPr>
        <w:pStyle w:val="Normal1"/>
        <w:tabs>
          <w:tab w:val="left" w:pos="1110"/>
          <w:tab w:val="left" w:pos="1470"/>
        </w:tabs>
        <w:spacing w:before="0" w:line="360" w:lineRule="auto"/>
        <w:ind w:left="835"/>
        <w:rPr>
          <w:color w:val="000000"/>
          <w:sz w:val="24"/>
        </w:rPr>
      </w:pPr>
      <w:bookmarkStart w:id="244" w:name="_המערכת_תכלול_סביבת"/>
      <w:bookmarkEnd w:id="244"/>
      <w:r w:rsidRPr="008E4AAA">
        <w:rPr>
          <w:rFonts w:hint="cs"/>
          <w:color w:val="000000"/>
          <w:sz w:val="24"/>
          <w:rtl/>
        </w:rPr>
        <w:t>המערכת תכלול</w:t>
      </w:r>
      <w:r w:rsidRPr="008E4AAA">
        <w:rPr>
          <w:color w:val="000000"/>
          <w:sz w:val="24"/>
          <w:rtl/>
        </w:rPr>
        <w:t xml:space="preserve"> </w:t>
      </w:r>
      <w:r w:rsidRPr="008E4AAA">
        <w:rPr>
          <w:rFonts w:hint="cs"/>
          <w:color w:val="000000"/>
          <w:sz w:val="24"/>
          <w:rtl/>
        </w:rPr>
        <w:t>סביבת מבחנים דינמית אשר תאפשר ביצוע של הפעולות הבאות תוך יישום כלים ושיטות שיבטיחו את טוהר הבחינות גם בעולם המקוון:</w:t>
      </w:r>
    </w:p>
    <w:p w14:paraId="60D0A1FA" w14:textId="77777777" w:rsidR="00535A88" w:rsidRPr="008E4AAA" w:rsidRDefault="00535A88" w:rsidP="00EC1257">
      <w:pPr>
        <w:pStyle w:val="Normal1"/>
        <w:numPr>
          <w:ilvl w:val="2"/>
          <w:numId w:val="50"/>
        </w:numPr>
        <w:tabs>
          <w:tab w:val="left" w:pos="840"/>
          <w:tab w:val="left" w:pos="1470"/>
        </w:tabs>
        <w:spacing w:line="360" w:lineRule="auto"/>
        <w:ind w:left="1470" w:hanging="630"/>
        <w:rPr>
          <w:color w:val="000000"/>
          <w:sz w:val="24"/>
        </w:rPr>
      </w:pPr>
      <w:r w:rsidRPr="008E4AAA">
        <w:rPr>
          <w:rFonts w:hint="eastAsia"/>
          <w:color w:val="000000"/>
          <w:sz w:val="24"/>
          <w:rtl/>
        </w:rPr>
        <w:t>יצירת</w:t>
      </w:r>
      <w:r w:rsidRPr="008E4AAA">
        <w:rPr>
          <w:color w:val="000000"/>
          <w:sz w:val="24"/>
          <w:rtl/>
        </w:rPr>
        <w:t xml:space="preserve"> </w:t>
      </w:r>
      <w:r w:rsidRPr="008E4AAA">
        <w:rPr>
          <w:rFonts w:hint="eastAsia"/>
          <w:color w:val="000000"/>
          <w:sz w:val="24"/>
          <w:rtl/>
        </w:rPr>
        <w:t>בנק</w:t>
      </w:r>
      <w:r w:rsidRPr="008E4AAA">
        <w:rPr>
          <w:rFonts w:hint="cs"/>
          <w:color w:val="000000"/>
          <w:sz w:val="24"/>
          <w:rtl/>
        </w:rPr>
        <w:t xml:space="preserve"> שאלות ממגוון סוגים ואריזתן במבחן. להלן מפורטים סוגי השאלות הנדרשים למימוש: </w:t>
      </w:r>
    </w:p>
    <w:p w14:paraId="3EE2E4E3"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חד</w:t>
      </w:r>
      <w:r w:rsidRPr="0099184E">
        <w:rPr>
          <w:color w:val="000000"/>
          <w:sz w:val="24"/>
          <w:rtl/>
        </w:rPr>
        <w:t xml:space="preserve"> </w:t>
      </w:r>
      <w:r w:rsidRPr="0099184E">
        <w:rPr>
          <w:rFonts w:hint="eastAsia"/>
          <w:color w:val="000000"/>
          <w:sz w:val="24"/>
          <w:rtl/>
        </w:rPr>
        <w:t>ברירה</w:t>
      </w:r>
    </w:p>
    <w:p w14:paraId="2173B5FA"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רב</w:t>
      </w:r>
      <w:r w:rsidRPr="0099184E">
        <w:rPr>
          <w:color w:val="000000"/>
          <w:sz w:val="24"/>
          <w:rtl/>
        </w:rPr>
        <w:t xml:space="preserve"> </w:t>
      </w:r>
      <w:r w:rsidRPr="0099184E">
        <w:rPr>
          <w:rFonts w:hint="eastAsia"/>
          <w:color w:val="000000"/>
          <w:sz w:val="24"/>
          <w:rtl/>
        </w:rPr>
        <w:t>ברירה</w:t>
      </w:r>
    </w:p>
    <w:p w14:paraId="6F1905AB"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שאלה</w:t>
      </w:r>
      <w:r w:rsidRPr="0099184E">
        <w:rPr>
          <w:color w:val="000000"/>
          <w:sz w:val="24"/>
          <w:rtl/>
        </w:rPr>
        <w:t xml:space="preserve"> </w:t>
      </w:r>
      <w:r w:rsidRPr="0099184E">
        <w:rPr>
          <w:rFonts w:hint="eastAsia"/>
          <w:color w:val="000000"/>
          <w:sz w:val="24"/>
          <w:rtl/>
        </w:rPr>
        <w:t>פתוחה</w:t>
      </w:r>
    </w:p>
    <w:p w14:paraId="2DFB66C3"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נכון</w:t>
      </w:r>
      <w:r w:rsidRPr="0099184E">
        <w:rPr>
          <w:color w:val="000000"/>
          <w:sz w:val="24"/>
          <w:rtl/>
        </w:rPr>
        <w:t xml:space="preserve">/לא נכון </w:t>
      </w:r>
    </w:p>
    <w:p w14:paraId="20A20136"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השלם</w:t>
      </w:r>
      <w:r w:rsidRPr="0099184E">
        <w:rPr>
          <w:color w:val="000000"/>
          <w:sz w:val="24"/>
          <w:rtl/>
        </w:rPr>
        <w:t xml:space="preserve"> </w:t>
      </w:r>
      <w:r w:rsidRPr="0099184E">
        <w:rPr>
          <w:rFonts w:hint="eastAsia"/>
          <w:color w:val="000000"/>
          <w:sz w:val="24"/>
          <w:rtl/>
        </w:rPr>
        <w:t>את</w:t>
      </w:r>
      <w:r w:rsidRPr="0099184E">
        <w:rPr>
          <w:color w:val="000000"/>
          <w:sz w:val="24"/>
          <w:rtl/>
        </w:rPr>
        <w:t xml:space="preserve"> </w:t>
      </w:r>
      <w:r w:rsidRPr="0099184E">
        <w:rPr>
          <w:rFonts w:hint="eastAsia"/>
          <w:color w:val="000000"/>
          <w:sz w:val="24"/>
          <w:rtl/>
        </w:rPr>
        <w:t>החסר</w:t>
      </w:r>
    </w:p>
    <w:p w14:paraId="02153B34"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eastAsia"/>
          <w:color w:val="000000"/>
          <w:sz w:val="24"/>
          <w:rtl/>
        </w:rPr>
        <w:t>סדר</w:t>
      </w:r>
      <w:r w:rsidRPr="0099184E">
        <w:rPr>
          <w:color w:val="000000"/>
          <w:sz w:val="24"/>
          <w:rtl/>
        </w:rPr>
        <w:t xml:space="preserve"> והתאמה </w:t>
      </w:r>
    </w:p>
    <w:p w14:paraId="038CF16B"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color w:val="000000"/>
          <w:sz w:val="24"/>
        </w:rPr>
        <w:t>Hot Spot</w:t>
      </w:r>
    </w:p>
    <w:p w14:paraId="511639D7"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color w:val="000000"/>
          <w:sz w:val="24"/>
        </w:rPr>
        <w:t>Drag &amp; Drop</w:t>
      </w:r>
    </w:p>
    <w:p w14:paraId="5CB5BEC4"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cs"/>
          <w:color w:val="000000"/>
          <w:sz w:val="24"/>
          <w:rtl/>
        </w:rPr>
        <w:t xml:space="preserve">בניה של מבחנים אינטראקטיביים.  </w:t>
      </w:r>
    </w:p>
    <w:p w14:paraId="436455AC"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37D68">
        <w:rPr>
          <w:rFonts w:hint="eastAsia"/>
          <w:color w:val="000000"/>
          <w:sz w:val="24"/>
          <w:rtl/>
        </w:rPr>
        <w:t>הגדרת</w:t>
      </w:r>
      <w:r w:rsidRPr="00937D68">
        <w:rPr>
          <w:color w:val="000000"/>
          <w:sz w:val="24"/>
          <w:rtl/>
        </w:rPr>
        <w:t xml:space="preserve"> </w:t>
      </w:r>
      <w:r w:rsidRPr="00937D68">
        <w:rPr>
          <w:rFonts w:hint="eastAsia"/>
          <w:color w:val="000000"/>
          <w:sz w:val="24"/>
          <w:rtl/>
        </w:rPr>
        <w:t>תדירות</w:t>
      </w:r>
      <w:r w:rsidRPr="00937D68">
        <w:rPr>
          <w:color w:val="000000"/>
          <w:sz w:val="24"/>
          <w:rtl/>
        </w:rPr>
        <w:t xml:space="preserve"> </w:t>
      </w:r>
      <w:r w:rsidRPr="00937D68">
        <w:rPr>
          <w:rFonts w:hint="eastAsia"/>
          <w:color w:val="000000"/>
          <w:sz w:val="24"/>
          <w:rtl/>
        </w:rPr>
        <w:t>הרצת</w:t>
      </w:r>
      <w:r w:rsidRPr="00937D68">
        <w:rPr>
          <w:color w:val="000000"/>
          <w:sz w:val="24"/>
          <w:rtl/>
        </w:rPr>
        <w:t xml:space="preserve"> מבחן לתפקיד מסוים (מעבר מבחן כתנאי לשמירת כשירות).</w:t>
      </w:r>
    </w:p>
    <w:p w14:paraId="7B37739C"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שילוב</w:t>
      </w:r>
      <w:r w:rsidRPr="0099184E">
        <w:rPr>
          <w:color w:val="000000"/>
          <w:sz w:val="24"/>
          <w:rtl/>
        </w:rPr>
        <w:t xml:space="preserve"> </w:t>
      </w:r>
      <w:r w:rsidRPr="0099184E">
        <w:rPr>
          <w:rFonts w:hint="eastAsia"/>
          <w:color w:val="000000"/>
          <w:sz w:val="24"/>
          <w:rtl/>
        </w:rPr>
        <w:t>שאלות</w:t>
      </w:r>
      <w:r w:rsidRPr="0099184E">
        <w:rPr>
          <w:color w:val="000000"/>
          <w:sz w:val="24"/>
          <w:rtl/>
        </w:rPr>
        <w:t xml:space="preserve"> </w:t>
      </w:r>
      <w:r w:rsidRPr="0099184E">
        <w:rPr>
          <w:rFonts w:hint="eastAsia"/>
          <w:color w:val="000000"/>
          <w:sz w:val="24"/>
          <w:rtl/>
        </w:rPr>
        <w:t>שנבנו</w:t>
      </w:r>
      <w:r w:rsidRPr="0099184E">
        <w:rPr>
          <w:color w:val="000000"/>
          <w:sz w:val="24"/>
          <w:rtl/>
        </w:rPr>
        <w:t xml:space="preserve"> </w:t>
      </w:r>
      <w:r w:rsidRPr="0099184E">
        <w:rPr>
          <w:rFonts w:hint="eastAsia"/>
          <w:color w:val="000000"/>
          <w:sz w:val="24"/>
          <w:rtl/>
        </w:rPr>
        <w:t>בכלים</w:t>
      </w:r>
      <w:r w:rsidRPr="0099184E">
        <w:rPr>
          <w:color w:val="000000"/>
          <w:sz w:val="24"/>
          <w:rtl/>
        </w:rPr>
        <w:t xml:space="preserve"> </w:t>
      </w:r>
      <w:r w:rsidRPr="0099184E">
        <w:rPr>
          <w:rFonts w:hint="eastAsia"/>
          <w:color w:val="000000"/>
          <w:sz w:val="24"/>
          <w:rtl/>
        </w:rPr>
        <w:t>חיצוניים</w:t>
      </w:r>
      <w:r w:rsidRPr="0099184E">
        <w:rPr>
          <w:color w:val="000000"/>
          <w:sz w:val="24"/>
          <w:rtl/>
        </w:rPr>
        <w:t xml:space="preserve"> </w:t>
      </w:r>
      <w:r w:rsidRPr="0099184E">
        <w:rPr>
          <w:rFonts w:hint="eastAsia"/>
          <w:color w:val="000000"/>
          <w:sz w:val="24"/>
          <w:rtl/>
        </w:rPr>
        <w:t>ברצף</w:t>
      </w:r>
      <w:r w:rsidRPr="0099184E">
        <w:rPr>
          <w:color w:val="000000"/>
          <w:sz w:val="24"/>
          <w:rtl/>
        </w:rPr>
        <w:t xml:space="preserve"> </w:t>
      </w:r>
      <w:r w:rsidRPr="0099184E">
        <w:rPr>
          <w:rFonts w:hint="eastAsia"/>
          <w:color w:val="000000"/>
          <w:sz w:val="24"/>
          <w:rtl/>
        </w:rPr>
        <w:t>מבחן</w:t>
      </w:r>
      <w:r w:rsidRPr="0099184E">
        <w:rPr>
          <w:color w:val="000000"/>
          <w:sz w:val="24"/>
          <w:rtl/>
        </w:rPr>
        <w:t xml:space="preserve"> (</w:t>
      </w:r>
      <w:r w:rsidRPr="0099184E">
        <w:rPr>
          <w:color w:val="000000"/>
          <w:sz w:val="24"/>
        </w:rPr>
        <w:t>SCORM</w:t>
      </w:r>
      <w:r w:rsidRPr="0099184E">
        <w:rPr>
          <w:color w:val="000000"/>
          <w:sz w:val="24"/>
          <w:rtl/>
        </w:rPr>
        <w:t>)</w:t>
      </w:r>
      <w:r w:rsidRPr="0099184E">
        <w:rPr>
          <w:rFonts w:hint="cs"/>
          <w:color w:val="000000"/>
          <w:sz w:val="24"/>
          <w:rtl/>
        </w:rPr>
        <w:t>.</w:t>
      </w:r>
      <w:r w:rsidRPr="0099184E">
        <w:rPr>
          <w:color w:val="000000"/>
          <w:sz w:val="24"/>
          <w:rtl/>
        </w:rPr>
        <w:t xml:space="preserve"> </w:t>
      </w:r>
    </w:p>
    <w:p w14:paraId="195B167E"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שימוש</w:t>
      </w:r>
      <w:r w:rsidRPr="0099184E">
        <w:rPr>
          <w:color w:val="000000"/>
          <w:sz w:val="24"/>
          <w:rtl/>
        </w:rPr>
        <w:t xml:space="preserve"> בקבצי מדיה מסוגים שונים בתוך השאלות</w:t>
      </w:r>
      <w:r w:rsidRPr="0099184E">
        <w:rPr>
          <w:rFonts w:hint="cs"/>
          <w:color w:val="000000"/>
          <w:sz w:val="24"/>
          <w:rtl/>
        </w:rPr>
        <w:t>.</w:t>
      </w:r>
    </w:p>
    <w:p w14:paraId="567AAC20"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ערבול</w:t>
      </w:r>
      <w:r w:rsidRPr="0099184E">
        <w:rPr>
          <w:color w:val="000000"/>
          <w:sz w:val="24"/>
          <w:rtl/>
        </w:rPr>
        <w:t xml:space="preserve"> </w:t>
      </w:r>
      <w:r w:rsidRPr="0099184E">
        <w:rPr>
          <w:rFonts w:hint="eastAsia"/>
          <w:color w:val="000000"/>
          <w:sz w:val="24"/>
          <w:rtl/>
        </w:rPr>
        <w:t>שאלות</w:t>
      </w:r>
      <w:r w:rsidRPr="0099184E">
        <w:rPr>
          <w:rFonts w:hint="cs"/>
          <w:color w:val="000000"/>
          <w:sz w:val="24"/>
          <w:rtl/>
        </w:rPr>
        <w:t>.</w:t>
      </w:r>
    </w:p>
    <w:p w14:paraId="3B2A24FC"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קטלוג</w:t>
      </w:r>
      <w:r w:rsidRPr="0099184E">
        <w:rPr>
          <w:color w:val="000000"/>
          <w:sz w:val="24"/>
          <w:rtl/>
        </w:rPr>
        <w:t xml:space="preserve"> שאלות לפי פרמטרים משתנים ובכלל זאת רמת קושי, נושא, קהל יעד </w:t>
      </w:r>
      <w:r w:rsidRPr="0099184E">
        <w:rPr>
          <w:rFonts w:hint="eastAsia"/>
          <w:color w:val="000000"/>
          <w:sz w:val="24"/>
          <w:rtl/>
        </w:rPr>
        <w:t>וכו</w:t>
      </w:r>
      <w:r w:rsidRPr="0099184E">
        <w:rPr>
          <w:color w:val="000000"/>
          <w:sz w:val="24"/>
          <w:rtl/>
        </w:rPr>
        <w:t>'</w:t>
      </w:r>
      <w:r w:rsidRPr="0099184E">
        <w:rPr>
          <w:rFonts w:hint="cs"/>
          <w:color w:val="000000"/>
          <w:sz w:val="24"/>
          <w:rtl/>
        </w:rPr>
        <w:t>.</w:t>
      </w:r>
      <w:r w:rsidRPr="0099184E">
        <w:rPr>
          <w:color w:val="000000"/>
          <w:sz w:val="24"/>
          <w:rtl/>
        </w:rPr>
        <w:t xml:space="preserve"> </w:t>
      </w:r>
    </w:p>
    <w:p w14:paraId="5AD9BDD3"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eastAsia"/>
          <w:color w:val="000000"/>
          <w:sz w:val="24"/>
          <w:rtl/>
        </w:rPr>
        <w:t>אפשרות</w:t>
      </w:r>
      <w:r w:rsidRPr="0099184E">
        <w:rPr>
          <w:color w:val="000000"/>
          <w:sz w:val="24"/>
          <w:rtl/>
        </w:rPr>
        <w:t xml:space="preserve"> </w:t>
      </w:r>
      <w:r w:rsidRPr="0099184E">
        <w:rPr>
          <w:rFonts w:hint="eastAsia"/>
          <w:color w:val="000000"/>
          <w:sz w:val="24"/>
          <w:rtl/>
        </w:rPr>
        <w:t>לביצוע</w:t>
      </w:r>
      <w:r w:rsidRPr="0099184E">
        <w:rPr>
          <w:color w:val="000000"/>
          <w:sz w:val="24"/>
          <w:rtl/>
        </w:rPr>
        <w:t xml:space="preserve"> </w:t>
      </w:r>
      <w:r w:rsidRPr="0099184E">
        <w:rPr>
          <w:rFonts w:hint="eastAsia"/>
          <w:color w:val="000000"/>
          <w:sz w:val="24"/>
          <w:rtl/>
        </w:rPr>
        <w:t>מבחן</w:t>
      </w:r>
      <w:r w:rsidRPr="0099184E">
        <w:rPr>
          <w:color w:val="000000"/>
          <w:sz w:val="24"/>
          <w:rtl/>
        </w:rPr>
        <w:t xml:space="preserve"> </w:t>
      </w:r>
      <w:r w:rsidRPr="0099184E">
        <w:rPr>
          <w:rFonts w:hint="eastAsia"/>
          <w:color w:val="000000"/>
          <w:sz w:val="24"/>
          <w:rtl/>
        </w:rPr>
        <w:t>חוזר</w:t>
      </w:r>
      <w:r w:rsidRPr="0099184E">
        <w:rPr>
          <w:rFonts w:hint="cs"/>
          <w:color w:val="000000"/>
          <w:sz w:val="24"/>
          <w:rtl/>
        </w:rPr>
        <w:t xml:space="preserve"> ברמת הבחינה הספציפית וכתלות בהישג במועד א'.</w:t>
      </w:r>
    </w:p>
    <w:p w14:paraId="6E541F2B"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אפשרות</w:t>
      </w:r>
      <w:r w:rsidRPr="0099184E">
        <w:rPr>
          <w:rFonts w:hint="cs"/>
          <w:color w:val="000000"/>
          <w:sz w:val="24"/>
          <w:rtl/>
        </w:rPr>
        <w:t xml:space="preserve"> </w:t>
      </w:r>
      <w:r w:rsidRPr="0099184E">
        <w:rPr>
          <w:rFonts w:hint="eastAsia"/>
          <w:color w:val="000000"/>
          <w:sz w:val="24"/>
          <w:rtl/>
        </w:rPr>
        <w:t>הפסקת</w:t>
      </w:r>
      <w:r w:rsidRPr="0099184E">
        <w:rPr>
          <w:rFonts w:hint="cs"/>
          <w:color w:val="000000"/>
          <w:sz w:val="24"/>
          <w:rtl/>
        </w:rPr>
        <w:t xml:space="preserve"> </w:t>
      </w:r>
      <w:r w:rsidRPr="0099184E">
        <w:rPr>
          <w:rFonts w:hint="eastAsia"/>
          <w:color w:val="000000"/>
          <w:sz w:val="24"/>
          <w:rtl/>
        </w:rPr>
        <w:t>מבחן</w:t>
      </w:r>
      <w:r w:rsidRPr="0099184E">
        <w:rPr>
          <w:rFonts w:hint="cs"/>
          <w:color w:val="000000"/>
          <w:sz w:val="24"/>
          <w:rtl/>
        </w:rPr>
        <w:t xml:space="preserve"> </w:t>
      </w:r>
      <w:r w:rsidRPr="0099184E">
        <w:rPr>
          <w:rFonts w:hint="eastAsia"/>
          <w:color w:val="000000"/>
          <w:sz w:val="24"/>
          <w:rtl/>
        </w:rPr>
        <w:t>באמצע</w:t>
      </w:r>
      <w:r w:rsidRPr="0099184E">
        <w:rPr>
          <w:rFonts w:hint="cs"/>
          <w:color w:val="000000"/>
          <w:sz w:val="24"/>
          <w:rtl/>
        </w:rPr>
        <w:t xml:space="preserve"> </w:t>
      </w:r>
      <w:r w:rsidRPr="0099184E">
        <w:rPr>
          <w:rFonts w:hint="eastAsia"/>
          <w:color w:val="000000"/>
          <w:sz w:val="24"/>
          <w:rtl/>
        </w:rPr>
        <w:t>וחזרה</w:t>
      </w:r>
      <w:r w:rsidRPr="0099184E">
        <w:rPr>
          <w:rFonts w:hint="cs"/>
          <w:color w:val="000000"/>
          <w:sz w:val="24"/>
          <w:rtl/>
        </w:rPr>
        <w:t xml:space="preserve"> </w:t>
      </w:r>
      <w:r w:rsidRPr="0099184E">
        <w:rPr>
          <w:rFonts w:hint="eastAsia"/>
          <w:color w:val="000000"/>
          <w:sz w:val="24"/>
          <w:rtl/>
        </w:rPr>
        <w:t>אליו</w:t>
      </w:r>
      <w:r w:rsidRPr="0099184E">
        <w:rPr>
          <w:rFonts w:hint="cs"/>
          <w:color w:val="000000"/>
          <w:sz w:val="24"/>
          <w:rtl/>
        </w:rPr>
        <w:t xml:space="preserve"> </w:t>
      </w:r>
      <w:r w:rsidRPr="0099184E">
        <w:rPr>
          <w:rFonts w:hint="eastAsia"/>
          <w:color w:val="000000"/>
          <w:sz w:val="24"/>
          <w:rtl/>
        </w:rPr>
        <w:t>בהמש</w:t>
      </w:r>
      <w:r w:rsidRPr="0099184E">
        <w:rPr>
          <w:rFonts w:hint="cs"/>
          <w:color w:val="000000"/>
          <w:sz w:val="24"/>
          <w:rtl/>
        </w:rPr>
        <w:t>ך.</w:t>
      </w:r>
    </w:p>
    <w:p w14:paraId="2C3C9475"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אפשרות</w:t>
      </w:r>
      <w:r w:rsidRPr="0099184E">
        <w:rPr>
          <w:color w:val="000000"/>
          <w:sz w:val="24"/>
          <w:rtl/>
        </w:rPr>
        <w:t xml:space="preserve"> </w:t>
      </w:r>
      <w:r w:rsidRPr="0099184E">
        <w:rPr>
          <w:rFonts w:hint="eastAsia"/>
          <w:color w:val="000000"/>
          <w:sz w:val="24"/>
          <w:rtl/>
        </w:rPr>
        <w:t>למתן</w:t>
      </w:r>
      <w:r w:rsidRPr="0099184E">
        <w:rPr>
          <w:color w:val="000000"/>
          <w:sz w:val="24"/>
          <w:rtl/>
        </w:rPr>
        <w:t xml:space="preserve"> </w:t>
      </w:r>
      <w:r w:rsidRPr="0099184E">
        <w:rPr>
          <w:rFonts w:hint="eastAsia"/>
          <w:color w:val="000000"/>
          <w:sz w:val="24"/>
          <w:rtl/>
        </w:rPr>
        <w:t>חיווי</w:t>
      </w:r>
      <w:r w:rsidRPr="0099184E">
        <w:rPr>
          <w:color w:val="000000"/>
          <w:sz w:val="24"/>
          <w:rtl/>
        </w:rPr>
        <w:t xml:space="preserve"> </w:t>
      </w:r>
      <w:r w:rsidRPr="0099184E">
        <w:rPr>
          <w:rFonts w:hint="eastAsia"/>
          <w:color w:val="000000"/>
          <w:sz w:val="24"/>
          <w:rtl/>
        </w:rPr>
        <w:t>ללומד</w:t>
      </w:r>
      <w:r w:rsidRPr="0099184E">
        <w:rPr>
          <w:color w:val="000000"/>
          <w:sz w:val="24"/>
          <w:rtl/>
        </w:rPr>
        <w:t xml:space="preserve"> </w:t>
      </w:r>
      <w:r w:rsidRPr="0099184E">
        <w:rPr>
          <w:rFonts w:hint="eastAsia"/>
          <w:color w:val="000000"/>
          <w:sz w:val="24"/>
          <w:rtl/>
        </w:rPr>
        <w:t>על</w:t>
      </w:r>
      <w:r w:rsidRPr="0099184E">
        <w:rPr>
          <w:color w:val="000000"/>
          <w:sz w:val="24"/>
          <w:rtl/>
        </w:rPr>
        <w:t xml:space="preserve"> </w:t>
      </w:r>
      <w:r w:rsidRPr="0099184E">
        <w:rPr>
          <w:rFonts w:hint="eastAsia"/>
          <w:color w:val="000000"/>
          <w:sz w:val="24"/>
          <w:rtl/>
        </w:rPr>
        <w:t>הישגיו</w:t>
      </w:r>
      <w:r w:rsidRPr="0099184E">
        <w:rPr>
          <w:color w:val="000000"/>
          <w:sz w:val="24"/>
          <w:rtl/>
        </w:rPr>
        <w:t xml:space="preserve"> </w:t>
      </w:r>
      <w:r w:rsidRPr="0099184E">
        <w:rPr>
          <w:rFonts w:hint="eastAsia"/>
          <w:color w:val="000000"/>
          <w:sz w:val="24"/>
          <w:rtl/>
        </w:rPr>
        <w:t>או</w:t>
      </w:r>
      <w:r w:rsidRPr="0099184E">
        <w:rPr>
          <w:color w:val="000000"/>
          <w:sz w:val="24"/>
          <w:rtl/>
        </w:rPr>
        <w:t xml:space="preserve"> </w:t>
      </w:r>
      <w:r w:rsidRPr="0099184E">
        <w:rPr>
          <w:rFonts w:hint="eastAsia"/>
          <w:color w:val="000000"/>
          <w:sz w:val="24"/>
          <w:rtl/>
        </w:rPr>
        <w:t>ללא</w:t>
      </w:r>
      <w:r w:rsidRPr="0099184E">
        <w:rPr>
          <w:color w:val="000000"/>
          <w:sz w:val="24"/>
          <w:rtl/>
        </w:rPr>
        <w:t xml:space="preserve"> </w:t>
      </w:r>
      <w:r w:rsidRPr="0099184E">
        <w:rPr>
          <w:rFonts w:hint="eastAsia"/>
          <w:color w:val="000000"/>
          <w:sz w:val="24"/>
          <w:rtl/>
        </w:rPr>
        <w:t>מתן</w:t>
      </w:r>
      <w:r w:rsidRPr="0099184E">
        <w:rPr>
          <w:color w:val="000000"/>
          <w:sz w:val="24"/>
          <w:rtl/>
        </w:rPr>
        <w:t xml:space="preserve"> </w:t>
      </w:r>
      <w:r w:rsidRPr="0099184E">
        <w:rPr>
          <w:rFonts w:hint="eastAsia"/>
          <w:color w:val="000000"/>
          <w:sz w:val="24"/>
          <w:rtl/>
        </w:rPr>
        <w:t>חיווי</w:t>
      </w:r>
      <w:r w:rsidRPr="0099184E">
        <w:rPr>
          <w:rFonts w:hint="cs"/>
          <w:color w:val="000000"/>
          <w:sz w:val="24"/>
          <w:rtl/>
        </w:rPr>
        <w:t>.</w:t>
      </w:r>
    </w:p>
    <w:p w14:paraId="2B180C45"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אפשרות</w:t>
      </w:r>
      <w:r w:rsidRPr="0099184E">
        <w:rPr>
          <w:color w:val="000000"/>
          <w:sz w:val="24"/>
          <w:rtl/>
        </w:rPr>
        <w:t xml:space="preserve"> להגדרת משוב (מבדק/תרגול) או ללא משוב (מבחן)</w:t>
      </w:r>
      <w:r w:rsidRPr="0099184E">
        <w:rPr>
          <w:rFonts w:hint="cs"/>
          <w:color w:val="000000"/>
          <w:sz w:val="24"/>
          <w:rtl/>
        </w:rPr>
        <w:t>.</w:t>
      </w:r>
      <w:r w:rsidRPr="0099184E">
        <w:rPr>
          <w:color w:val="000000"/>
          <w:sz w:val="24"/>
          <w:rtl/>
        </w:rPr>
        <w:t xml:space="preserve"> </w:t>
      </w:r>
    </w:p>
    <w:p w14:paraId="549B7CA5"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הגדרת</w:t>
      </w:r>
      <w:r w:rsidRPr="0099184E">
        <w:rPr>
          <w:color w:val="000000"/>
          <w:sz w:val="24"/>
          <w:rtl/>
        </w:rPr>
        <w:t xml:space="preserve"> זמן ביצוע למבחן כולו או לחלקים מתוכו</w:t>
      </w:r>
      <w:r w:rsidRPr="0099184E">
        <w:rPr>
          <w:rFonts w:hint="cs"/>
          <w:color w:val="000000"/>
          <w:sz w:val="24"/>
          <w:rtl/>
        </w:rPr>
        <w:t>.</w:t>
      </w:r>
      <w:r w:rsidRPr="0099184E">
        <w:rPr>
          <w:color w:val="000000"/>
          <w:sz w:val="24"/>
          <w:rtl/>
        </w:rPr>
        <w:t xml:space="preserve"> </w:t>
      </w:r>
    </w:p>
    <w:p w14:paraId="6C09AE04"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אפשרות</w:t>
      </w:r>
      <w:r w:rsidRPr="0099184E">
        <w:rPr>
          <w:color w:val="000000"/>
          <w:sz w:val="24"/>
          <w:rtl/>
        </w:rPr>
        <w:t xml:space="preserve"> הוספה/מחיקה/עריכה של שאלות</w:t>
      </w:r>
      <w:r w:rsidRPr="0099184E">
        <w:rPr>
          <w:rFonts w:hint="cs"/>
          <w:color w:val="000000"/>
          <w:sz w:val="24"/>
          <w:rtl/>
        </w:rPr>
        <w:t>.</w:t>
      </w:r>
    </w:p>
    <w:p w14:paraId="4A65B4C2"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color w:val="000000"/>
          <w:sz w:val="24"/>
          <w:rtl/>
        </w:rPr>
        <w:t>הגדרת יכולת חזרה לשאלה ספציפית</w:t>
      </w:r>
      <w:r w:rsidRPr="0099184E">
        <w:rPr>
          <w:rFonts w:hint="cs"/>
          <w:color w:val="000000"/>
          <w:sz w:val="24"/>
          <w:rtl/>
        </w:rPr>
        <w:t>.</w:t>
      </w:r>
    </w:p>
    <w:p w14:paraId="3AD44022"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משקולות</w:t>
      </w:r>
      <w:r w:rsidRPr="0099184E">
        <w:rPr>
          <w:color w:val="000000"/>
          <w:sz w:val="24"/>
          <w:rtl/>
        </w:rPr>
        <w:t xml:space="preserve"> </w:t>
      </w:r>
      <w:r w:rsidRPr="0099184E">
        <w:rPr>
          <w:rFonts w:hint="eastAsia"/>
          <w:color w:val="000000"/>
          <w:sz w:val="24"/>
          <w:rtl/>
        </w:rPr>
        <w:t>לשאלות</w:t>
      </w:r>
      <w:r w:rsidRPr="0099184E">
        <w:rPr>
          <w:color w:val="000000"/>
          <w:sz w:val="24"/>
          <w:rtl/>
        </w:rPr>
        <w:t xml:space="preserve">/חלקים </w:t>
      </w:r>
      <w:r w:rsidRPr="0099184E">
        <w:rPr>
          <w:rFonts w:hint="eastAsia"/>
          <w:color w:val="000000"/>
          <w:sz w:val="24"/>
          <w:rtl/>
        </w:rPr>
        <w:t>שונים</w:t>
      </w:r>
      <w:r w:rsidRPr="0099184E">
        <w:rPr>
          <w:color w:val="000000"/>
          <w:sz w:val="24"/>
          <w:rtl/>
        </w:rPr>
        <w:t xml:space="preserve"> </w:t>
      </w:r>
      <w:r w:rsidRPr="0099184E">
        <w:rPr>
          <w:rFonts w:hint="eastAsia"/>
          <w:color w:val="000000"/>
          <w:sz w:val="24"/>
          <w:rtl/>
        </w:rPr>
        <w:t>במבחן</w:t>
      </w:r>
      <w:r w:rsidRPr="0099184E">
        <w:rPr>
          <w:rFonts w:hint="cs"/>
          <w:color w:val="000000"/>
          <w:sz w:val="24"/>
          <w:rtl/>
        </w:rPr>
        <w:t>.</w:t>
      </w:r>
    </w:p>
    <w:p w14:paraId="7BAD2107"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מתן</w:t>
      </w:r>
      <w:r w:rsidRPr="0099184E">
        <w:rPr>
          <w:color w:val="000000"/>
          <w:sz w:val="24"/>
          <w:rtl/>
        </w:rPr>
        <w:t xml:space="preserve"> </w:t>
      </w:r>
      <w:r w:rsidRPr="0099184E">
        <w:rPr>
          <w:rFonts w:hint="eastAsia"/>
          <w:color w:val="000000"/>
          <w:sz w:val="24"/>
          <w:rtl/>
        </w:rPr>
        <w:t>פקטור</w:t>
      </w:r>
      <w:r w:rsidRPr="0099184E">
        <w:rPr>
          <w:color w:val="000000"/>
          <w:sz w:val="24"/>
          <w:rtl/>
        </w:rPr>
        <w:t xml:space="preserve"> </w:t>
      </w:r>
      <w:r w:rsidRPr="0099184E">
        <w:rPr>
          <w:rFonts w:hint="eastAsia"/>
          <w:color w:val="000000"/>
          <w:sz w:val="24"/>
          <w:rtl/>
        </w:rPr>
        <w:t>כללי</w:t>
      </w:r>
      <w:r w:rsidRPr="0099184E">
        <w:rPr>
          <w:color w:val="000000"/>
          <w:sz w:val="24"/>
          <w:rtl/>
        </w:rPr>
        <w:t xml:space="preserve"> </w:t>
      </w:r>
      <w:r w:rsidRPr="0099184E">
        <w:rPr>
          <w:rFonts w:hint="eastAsia"/>
          <w:color w:val="000000"/>
          <w:sz w:val="24"/>
          <w:rtl/>
        </w:rPr>
        <w:t>למבחן</w:t>
      </w:r>
      <w:r w:rsidRPr="0099184E">
        <w:rPr>
          <w:rFonts w:hint="cs"/>
          <w:color w:val="000000"/>
          <w:sz w:val="24"/>
          <w:rtl/>
        </w:rPr>
        <w:t>.</w:t>
      </w:r>
    </w:p>
    <w:p w14:paraId="3BD91117"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מבחנים</w:t>
      </w:r>
      <w:r w:rsidRPr="0099184E">
        <w:rPr>
          <w:color w:val="000000"/>
          <w:sz w:val="24"/>
          <w:rtl/>
        </w:rPr>
        <w:t xml:space="preserve"> אדפטיביים מותאמים בהתאם לתשובות הלומד</w:t>
      </w:r>
      <w:r w:rsidRPr="0099184E">
        <w:rPr>
          <w:rFonts w:hint="cs"/>
          <w:color w:val="000000"/>
          <w:sz w:val="24"/>
          <w:rtl/>
        </w:rPr>
        <w:t>.</w:t>
      </w:r>
      <w:r w:rsidRPr="0099184E">
        <w:rPr>
          <w:color w:val="000000"/>
          <w:sz w:val="24"/>
          <w:rtl/>
        </w:rPr>
        <w:t xml:space="preserve"> </w:t>
      </w:r>
    </w:p>
    <w:p w14:paraId="11716976"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הדפסת</w:t>
      </w:r>
      <w:r w:rsidRPr="0099184E">
        <w:rPr>
          <w:color w:val="000000"/>
          <w:sz w:val="24"/>
          <w:rtl/>
        </w:rPr>
        <w:t xml:space="preserve"> המבחן כולל גרסאות שונות עם/בלי מאגר תשובות</w:t>
      </w:r>
      <w:r w:rsidRPr="0099184E">
        <w:rPr>
          <w:rFonts w:hint="cs"/>
          <w:color w:val="000000"/>
          <w:sz w:val="24"/>
          <w:rtl/>
        </w:rPr>
        <w:t>.</w:t>
      </w:r>
    </w:p>
    <w:p w14:paraId="46E79FFF"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eastAsia"/>
          <w:color w:val="000000"/>
          <w:sz w:val="24"/>
          <w:rtl/>
        </w:rPr>
        <w:t>אפשרות</w:t>
      </w:r>
      <w:r w:rsidRPr="0099184E">
        <w:rPr>
          <w:color w:val="000000"/>
          <w:sz w:val="24"/>
          <w:rtl/>
        </w:rPr>
        <w:t xml:space="preserve"> להצגת או חסימת ציון למשתמש</w:t>
      </w:r>
      <w:r w:rsidRPr="0099184E">
        <w:rPr>
          <w:rFonts w:hint="cs"/>
          <w:color w:val="000000"/>
          <w:sz w:val="24"/>
          <w:rtl/>
        </w:rPr>
        <w:t xml:space="preserve">. </w:t>
      </w:r>
    </w:p>
    <w:p w14:paraId="3EF1C218"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cs"/>
          <w:color w:val="000000"/>
          <w:sz w:val="24"/>
          <w:rtl/>
        </w:rPr>
        <w:t xml:space="preserve">בטבלה להלן מתוארים המשתמשים (בעלי התפקיד) והפעילות אותה יבצעו בסביבה זו; </w:t>
      </w:r>
    </w:p>
    <w:tbl>
      <w:tblPr>
        <w:bidiVisual/>
        <w:tblW w:w="0" w:type="auto"/>
        <w:tblInd w:w="1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02"/>
        <w:gridCol w:w="5534"/>
      </w:tblGrid>
      <w:tr w:rsidR="00535A88" w:rsidRPr="00F648F0" w14:paraId="0682FDF2" w14:textId="77777777" w:rsidTr="00914D03">
        <w:trPr>
          <w:tblHeader/>
        </w:trPr>
        <w:tc>
          <w:tcPr>
            <w:tcW w:w="1942" w:type="dxa"/>
            <w:shd w:val="clear" w:color="auto" w:fill="F2F2F2"/>
          </w:tcPr>
          <w:p w14:paraId="5BAFDEFF" w14:textId="77777777" w:rsidR="00535A88" w:rsidRPr="00E5656D" w:rsidRDefault="00535A88" w:rsidP="00C53888">
            <w:pPr>
              <w:spacing w:line="348" w:lineRule="auto"/>
              <w:jc w:val="center"/>
              <w:rPr>
                <w:b/>
                <w:bCs/>
                <w:rtl/>
              </w:rPr>
            </w:pPr>
            <w:r w:rsidRPr="00E5656D">
              <w:rPr>
                <w:rFonts w:hint="eastAsia"/>
                <w:b/>
                <w:bCs/>
                <w:rtl/>
              </w:rPr>
              <w:t>בעל</w:t>
            </w:r>
            <w:r w:rsidRPr="00E5656D">
              <w:rPr>
                <w:b/>
                <w:bCs/>
                <w:rtl/>
              </w:rPr>
              <w:t xml:space="preserve"> תפקיד</w:t>
            </w:r>
          </w:p>
        </w:tc>
        <w:tc>
          <w:tcPr>
            <w:tcW w:w="5720" w:type="dxa"/>
            <w:shd w:val="clear" w:color="auto" w:fill="F2F2F2"/>
          </w:tcPr>
          <w:p w14:paraId="050AB308" w14:textId="77777777" w:rsidR="00535A88" w:rsidRPr="00E5656D" w:rsidRDefault="00535A88" w:rsidP="00C53888">
            <w:pPr>
              <w:spacing w:line="348" w:lineRule="auto"/>
              <w:jc w:val="center"/>
              <w:rPr>
                <w:b/>
                <w:bCs/>
                <w:rtl/>
              </w:rPr>
            </w:pPr>
            <w:r w:rsidRPr="00E5656D">
              <w:rPr>
                <w:rFonts w:hint="eastAsia"/>
                <w:b/>
                <w:bCs/>
                <w:rtl/>
              </w:rPr>
              <w:t>פעולות</w:t>
            </w:r>
          </w:p>
        </w:tc>
      </w:tr>
      <w:tr w:rsidR="00535A88" w:rsidRPr="00F648F0" w14:paraId="58D7AB53" w14:textId="77777777" w:rsidTr="00914D03">
        <w:tc>
          <w:tcPr>
            <w:tcW w:w="1942" w:type="dxa"/>
          </w:tcPr>
          <w:p w14:paraId="6A54DDB1" w14:textId="77777777" w:rsidR="00535A88" w:rsidRPr="00E5656D" w:rsidRDefault="00535A88" w:rsidP="00914D03">
            <w:pPr>
              <w:spacing w:line="348" w:lineRule="auto"/>
              <w:jc w:val="both"/>
              <w:rPr>
                <w:rtl/>
              </w:rPr>
            </w:pPr>
            <w:r w:rsidRPr="00E5656D">
              <w:rPr>
                <w:rFonts w:hint="eastAsia"/>
                <w:rtl/>
              </w:rPr>
              <w:t>מנהל</w:t>
            </w:r>
            <w:r w:rsidRPr="00E5656D">
              <w:rPr>
                <w:rtl/>
              </w:rPr>
              <w:t xml:space="preserve"> </w:t>
            </w:r>
            <w:r w:rsidRPr="00E5656D">
              <w:rPr>
                <w:rFonts w:hint="eastAsia"/>
                <w:rtl/>
              </w:rPr>
              <w:t>פיתוח</w:t>
            </w:r>
            <w:r w:rsidRPr="00E5656D">
              <w:rPr>
                <w:rtl/>
              </w:rPr>
              <w:t xml:space="preserve"> </w:t>
            </w:r>
            <w:r w:rsidRPr="00E5656D">
              <w:rPr>
                <w:rFonts w:hint="eastAsia"/>
                <w:rtl/>
              </w:rPr>
              <w:t>הדרכה</w:t>
            </w:r>
          </w:p>
        </w:tc>
        <w:tc>
          <w:tcPr>
            <w:tcW w:w="5720" w:type="dxa"/>
          </w:tcPr>
          <w:p w14:paraId="54C9B2A8" w14:textId="77777777" w:rsidR="00535A88" w:rsidRPr="00E5656D" w:rsidRDefault="00535A88" w:rsidP="00914D03">
            <w:pPr>
              <w:spacing w:line="348" w:lineRule="auto"/>
              <w:ind w:right="34"/>
              <w:jc w:val="both"/>
              <w:rPr>
                <w:rtl/>
              </w:rPr>
            </w:pPr>
            <w:r w:rsidRPr="00E5656D">
              <w:rPr>
                <w:rFonts w:hint="eastAsia"/>
                <w:rtl/>
              </w:rPr>
              <w:t>כתיבת</w:t>
            </w:r>
            <w:r w:rsidRPr="00E5656D">
              <w:rPr>
                <w:rtl/>
              </w:rPr>
              <w:t xml:space="preserve"> מבחנים </w:t>
            </w:r>
            <w:r w:rsidRPr="00E5656D">
              <w:rPr>
                <w:rFonts w:hint="cs"/>
                <w:rtl/>
              </w:rPr>
              <w:t>והזנתם למערכת</w:t>
            </w:r>
            <w:r>
              <w:rPr>
                <w:rFonts w:hint="cs"/>
                <w:rtl/>
              </w:rPr>
              <w:t xml:space="preserve"> וכן אפשרות לביצוע כל הפעולות המורשות לסוגי המשתמשים האחרים</w:t>
            </w:r>
          </w:p>
        </w:tc>
      </w:tr>
      <w:tr w:rsidR="00535A88" w:rsidRPr="00F648F0" w14:paraId="5C4FB8F3" w14:textId="77777777" w:rsidTr="00914D03">
        <w:tc>
          <w:tcPr>
            <w:tcW w:w="1942" w:type="dxa"/>
          </w:tcPr>
          <w:p w14:paraId="64D47640" w14:textId="77777777" w:rsidR="00535A88" w:rsidRPr="00E5656D" w:rsidRDefault="00535A88" w:rsidP="00914D03">
            <w:pPr>
              <w:spacing w:line="348" w:lineRule="auto"/>
              <w:jc w:val="both"/>
              <w:rPr>
                <w:rtl/>
              </w:rPr>
            </w:pPr>
            <w:r w:rsidRPr="00E5656D">
              <w:rPr>
                <w:rFonts w:hint="eastAsia"/>
                <w:rtl/>
              </w:rPr>
              <w:t>רכז</w:t>
            </w:r>
            <w:r w:rsidRPr="00E5656D">
              <w:rPr>
                <w:rtl/>
              </w:rPr>
              <w:t xml:space="preserve"> </w:t>
            </w:r>
            <w:r w:rsidRPr="00E5656D">
              <w:rPr>
                <w:rFonts w:hint="eastAsia"/>
                <w:rtl/>
              </w:rPr>
              <w:t>קורסים</w:t>
            </w:r>
          </w:p>
        </w:tc>
        <w:tc>
          <w:tcPr>
            <w:tcW w:w="5720" w:type="dxa"/>
          </w:tcPr>
          <w:p w14:paraId="45C9730E" w14:textId="77777777" w:rsidR="00535A88" w:rsidRPr="00E5656D" w:rsidRDefault="00535A88" w:rsidP="00914D03">
            <w:pPr>
              <w:spacing w:line="348" w:lineRule="auto"/>
              <w:ind w:right="34"/>
              <w:jc w:val="both"/>
              <w:rPr>
                <w:rtl/>
              </w:rPr>
            </w:pPr>
            <w:r w:rsidRPr="00E5656D">
              <w:rPr>
                <w:rFonts w:hint="eastAsia"/>
                <w:rtl/>
              </w:rPr>
              <w:t>הדפסת</w:t>
            </w:r>
            <w:r w:rsidRPr="00E5656D">
              <w:rPr>
                <w:rtl/>
              </w:rPr>
              <w:t xml:space="preserve"> </w:t>
            </w:r>
            <w:r w:rsidRPr="00E5656D">
              <w:rPr>
                <w:rFonts w:hint="eastAsia"/>
                <w:rtl/>
              </w:rPr>
              <w:t>המבחנים</w:t>
            </w:r>
            <w:r w:rsidRPr="00E5656D">
              <w:rPr>
                <w:rFonts w:hint="cs"/>
                <w:rtl/>
              </w:rPr>
              <w:t xml:space="preserve"> (במקרים בהם יש חשיבות לביצוע הבחינה בכתב) </w:t>
            </w:r>
          </w:p>
        </w:tc>
      </w:tr>
      <w:tr w:rsidR="00535A88" w:rsidRPr="00F648F0" w14:paraId="1C73F298" w14:textId="77777777" w:rsidTr="00914D03">
        <w:tc>
          <w:tcPr>
            <w:tcW w:w="1942" w:type="dxa"/>
          </w:tcPr>
          <w:p w14:paraId="79772C73" w14:textId="77777777" w:rsidR="00535A88" w:rsidRPr="00E5656D" w:rsidRDefault="00535A88" w:rsidP="00914D03">
            <w:pPr>
              <w:spacing w:line="348" w:lineRule="auto"/>
              <w:jc w:val="both"/>
              <w:rPr>
                <w:rtl/>
              </w:rPr>
            </w:pPr>
            <w:r w:rsidRPr="00E5656D">
              <w:rPr>
                <w:rFonts w:hint="eastAsia"/>
                <w:rtl/>
              </w:rPr>
              <w:t>מדריכים</w:t>
            </w:r>
            <w:r w:rsidRPr="00E5656D">
              <w:rPr>
                <w:rtl/>
              </w:rPr>
              <w:t xml:space="preserve"> </w:t>
            </w:r>
            <w:r w:rsidRPr="00E5656D">
              <w:rPr>
                <w:rFonts w:hint="eastAsia"/>
                <w:rtl/>
              </w:rPr>
              <w:t>פנימיים</w:t>
            </w:r>
          </w:p>
        </w:tc>
        <w:tc>
          <w:tcPr>
            <w:tcW w:w="5720" w:type="dxa"/>
          </w:tcPr>
          <w:p w14:paraId="6BF12060" w14:textId="77777777" w:rsidR="00535A88" w:rsidRPr="00E5656D" w:rsidRDefault="00535A88" w:rsidP="00914D03">
            <w:pPr>
              <w:spacing w:line="348" w:lineRule="auto"/>
              <w:ind w:right="34"/>
              <w:jc w:val="both"/>
              <w:rPr>
                <w:rtl/>
              </w:rPr>
            </w:pPr>
            <w:r w:rsidRPr="00E5656D">
              <w:rPr>
                <w:rFonts w:hint="cs"/>
                <w:rtl/>
              </w:rPr>
              <w:t xml:space="preserve">הרצת המבחן בפועל מול הלומדים / </w:t>
            </w:r>
            <w:r w:rsidRPr="00E5656D">
              <w:rPr>
                <w:rFonts w:hint="eastAsia"/>
                <w:rtl/>
              </w:rPr>
              <w:t>מתן</w:t>
            </w:r>
            <w:r w:rsidRPr="00E5656D">
              <w:rPr>
                <w:rtl/>
              </w:rPr>
              <w:t xml:space="preserve"> </w:t>
            </w:r>
            <w:r w:rsidRPr="00E5656D">
              <w:rPr>
                <w:rFonts w:hint="eastAsia"/>
                <w:rtl/>
              </w:rPr>
              <w:t>ציון</w:t>
            </w:r>
            <w:r w:rsidRPr="00E5656D">
              <w:rPr>
                <w:rFonts w:hint="cs"/>
                <w:rtl/>
              </w:rPr>
              <w:t xml:space="preserve"> במידת הצורך בהתאם לסוג השאלה במבחן.</w:t>
            </w:r>
          </w:p>
        </w:tc>
      </w:tr>
      <w:tr w:rsidR="00535A88" w:rsidRPr="00F648F0" w14:paraId="19066847" w14:textId="77777777" w:rsidTr="00914D03">
        <w:tc>
          <w:tcPr>
            <w:tcW w:w="1942" w:type="dxa"/>
          </w:tcPr>
          <w:p w14:paraId="272E8477" w14:textId="77777777" w:rsidR="00535A88" w:rsidRPr="00E5656D" w:rsidRDefault="00535A88" w:rsidP="00914D03">
            <w:pPr>
              <w:spacing w:line="348" w:lineRule="auto"/>
              <w:jc w:val="both"/>
              <w:rPr>
                <w:rtl/>
              </w:rPr>
            </w:pPr>
            <w:r w:rsidRPr="00E5656D">
              <w:rPr>
                <w:rFonts w:hint="eastAsia"/>
                <w:rtl/>
              </w:rPr>
              <w:t>מרצים</w:t>
            </w:r>
            <w:r w:rsidRPr="00E5656D">
              <w:rPr>
                <w:rtl/>
              </w:rPr>
              <w:t xml:space="preserve"> </w:t>
            </w:r>
            <w:r w:rsidRPr="00E5656D">
              <w:rPr>
                <w:rFonts w:hint="eastAsia"/>
                <w:rtl/>
              </w:rPr>
              <w:t>חיצוניים</w:t>
            </w:r>
          </w:p>
        </w:tc>
        <w:tc>
          <w:tcPr>
            <w:tcW w:w="5720" w:type="dxa"/>
          </w:tcPr>
          <w:p w14:paraId="3E9C9B81" w14:textId="77777777" w:rsidR="00535A88" w:rsidRPr="00E5656D" w:rsidRDefault="00535A88" w:rsidP="00914D03">
            <w:pPr>
              <w:spacing w:line="348" w:lineRule="auto"/>
              <w:ind w:right="34"/>
              <w:jc w:val="both"/>
              <w:rPr>
                <w:rtl/>
              </w:rPr>
            </w:pPr>
            <w:r w:rsidRPr="00E5656D">
              <w:rPr>
                <w:rFonts w:hint="cs"/>
                <w:rtl/>
              </w:rPr>
              <w:t xml:space="preserve">הרצת המבחן בפועל מול הלומדים / </w:t>
            </w:r>
            <w:r w:rsidRPr="00E5656D">
              <w:rPr>
                <w:rFonts w:hint="eastAsia"/>
                <w:rtl/>
              </w:rPr>
              <w:t>מתן</w:t>
            </w:r>
            <w:r w:rsidRPr="00E5656D">
              <w:rPr>
                <w:rtl/>
              </w:rPr>
              <w:t xml:space="preserve"> </w:t>
            </w:r>
            <w:r w:rsidRPr="00E5656D">
              <w:rPr>
                <w:rFonts w:hint="eastAsia"/>
                <w:rtl/>
              </w:rPr>
              <w:t>ציון</w:t>
            </w:r>
            <w:r w:rsidRPr="00E5656D">
              <w:rPr>
                <w:rFonts w:hint="cs"/>
                <w:rtl/>
              </w:rPr>
              <w:t xml:space="preserve"> במי</w:t>
            </w:r>
            <w:r>
              <w:rPr>
                <w:rFonts w:hint="cs"/>
                <w:rtl/>
              </w:rPr>
              <w:t>דת הצורך בהתאם לסוג השאלה במבחן.</w:t>
            </w:r>
          </w:p>
        </w:tc>
      </w:tr>
      <w:tr w:rsidR="00535A88" w:rsidRPr="00F648F0" w14:paraId="419CB620" w14:textId="77777777" w:rsidTr="00914D03">
        <w:tc>
          <w:tcPr>
            <w:tcW w:w="1942" w:type="dxa"/>
          </w:tcPr>
          <w:p w14:paraId="25DB190D" w14:textId="77777777" w:rsidR="00535A88" w:rsidRPr="00E5656D" w:rsidRDefault="00535A88" w:rsidP="00914D03">
            <w:pPr>
              <w:spacing w:line="348" w:lineRule="auto"/>
              <w:jc w:val="both"/>
              <w:rPr>
                <w:rtl/>
              </w:rPr>
            </w:pPr>
            <w:r>
              <w:rPr>
                <w:rFonts w:hint="cs"/>
                <w:rtl/>
              </w:rPr>
              <w:t>ממונה הדרכה</w:t>
            </w:r>
            <w:r w:rsidRPr="00E5656D">
              <w:rPr>
                <w:rtl/>
              </w:rPr>
              <w:t xml:space="preserve"> </w:t>
            </w:r>
          </w:p>
        </w:tc>
        <w:tc>
          <w:tcPr>
            <w:tcW w:w="5720" w:type="dxa"/>
          </w:tcPr>
          <w:p w14:paraId="615CD678" w14:textId="77777777" w:rsidR="00535A88" w:rsidRPr="00E5656D" w:rsidRDefault="00535A88" w:rsidP="00914D03">
            <w:pPr>
              <w:spacing w:line="348" w:lineRule="auto"/>
              <w:ind w:right="34"/>
              <w:jc w:val="both"/>
              <w:rPr>
                <w:rtl/>
              </w:rPr>
            </w:pPr>
            <w:r w:rsidRPr="00E5656D">
              <w:rPr>
                <w:rFonts w:hint="eastAsia"/>
                <w:rtl/>
              </w:rPr>
              <w:t>הפקת</w:t>
            </w:r>
            <w:r w:rsidRPr="00E5656D">
              <w:rPr>
                <w:rtl/>
              </w:rPr>
              <w:t xml:space="preserve"> דוחות על העובדים </w:t>
            </w:r>
            <w:r>
              <w:rPr>
                <w:rFonts w:hint="cs"/>
                <w:rtl/>
              </w:rPr>
              <w:t>במחוז שלו</w:t>
            </w:r>
            <w:r w:rsidRPr="00E5656D">
              <w:rPr>
                <w:rtl/>
              </w:rPr>
              <w:t xml:space="preserve"> </w:t>
            </w:r>
          </w:p>
        </w:tc>
      </w:tr>
      <w:tr w:rsidR="00535A88" w:rsidRPr="00F648F0" w14:paraId="20ECE2A7" w14:textId="77777777" w:rsidTr="00914D03">
        <w:tc>
          <w:tcPr>
            <w:tcW w:w="1942" w:type="dxa"/>
          </w:tcPr>
          <w:p w14:paraId="3403BF1F" w14:textId="77777777" w:rsidR="00535A88" w:rsidRPr="00E5656D" w:rsidRDefault="00535A88" w:rsidP="00914D03">
            <w:pPr>
              <w:spacing w:line="348" w:lineRule="auto"/>
              <w:jc w:val="both"/>
              <w:rPr>
                <w:rtl/>
              </w:rPr>
            </w:pPr>
            <w:r w:rsidRPr="00E5656D">
              <w:rPr>
                <w:rFonts w:hint="eastAsia"/>
                <w:rtl/>
              </w:rPr>
              <w:t>מנהלים</w:t>
            </w:r>
            <w:r w:rsidRPr="00E5656D">
              <w:rPr>
                <w:rtl/>
              </w:rPr>
              <w:t xml:space="preserve"> </w:t>
            </w:r>
          </w:p>
        </w:tc>
        <w:tc>
          <w:tcPr>
            <w:tcW w:w="5720" w:type="dxa"/>
          </w:tcPr>
          <w:p w14:paraId="0EC7C568" w14:textId="77777777" w:rsidR="00535A88" w:rsidRPr="00E5656D" w:rsidRDefault="00535A88" w:rsidP="00914D03">
            <w:pPr>
              <w:spacing w:line="348" w:lineRule="auto"/>
              <w:ind w:right="34"/>
              <w:jc w:val="both"/>
              <w:rPr>
                <w:rtl/>
              </w:rPr>
            </w:pPr>
            <w:r w:rsidRPr="00E5656D">
              <w:rPr>
                <w:rFonts w:hint="cs"/>
                <w:rtl/>
              </w:rPr>
              <w:t xml:space="preserve">הפקת דוחות על העובדים בניהולו </w:t>
            </w:r>
          </w:p>
        </w:tc>
      </w:tr>
      <w:tr w:rsidR="00535A88" w:rsidRPr="00F648F0" w14:paraId="731A2599" w14:textId="77777777" w:rsidTr="00914D03">
        <w:tc>
          <w:tcPr>
            <w:tcW w:w="1942" w:type="dxa"/>
          </w:tcPr>
          <w:p w14:paraId="3ABFD92A" w14:textId="77777777" w:rsidR="00535A88" w:rsidRPr="00E5656D" w:rsidRDefault="00535A88" w:rsidP="00914D03">
            <w:pPr>
              <w:spacing w:line="348" w:lineRule="auto"/>
              <w:jc w:val="both"/>
              <w:rPr>
                <w:rtl/>
              </w:rPr>
            </w:pPr>
            <w:r w:rsidRPr="00E5656D">
              <w:rPr>
                <w:rFonts w:hint="eastAsia"/>
                <w:rtl/>
              </w:rPr>
              <w:t>עובדים</w:t>
            </w:r>
          </w:p>
        </w:tc>
        <w:tc>
          <w:tcPr>
            <w:tcW w:w="5720" w:type="dxa"/>
          </w:tcPr>
          <w:p w14:paraId="6CFAF872" w14:textId="77777777" w:rsidR="00535A88" w:rsidRPr="00E5656D" w:rsidRDefault="00535A88" w:rsidP="00914D03">
            <w:pPr>
              <w:spacing w:line="348" w:lineRule="auto"/>
              <w:ind w:right="34"/>
              <w:jc w:val="both"/>
              <w:rPr>
                <w:rtl/>
              </w:rPr>
            </w:pPr>
            <w:r w:rsidRPr="00E5656D">
              <w:rPr>
                <w:rFonts w:hint="eastAsia"/>
                <w:rtl/>
              </w:rPr>
              <w:t>ביצוע</w:t>
            </w:r>
            <w:r w:rsidRPr="00E5656D">
              <w:rPr>
                <w:rtl/>
              </w:rPr>
              <w:t xml:space="preserve">  </w:t>
            </w:r>
            <w:r w:rsidRPr="00E5656D">
              <w:rPr>
                <w:rFonts w:hint="eastAsia"/>
                <w:rtl/>
              </w:rPr>
              <w:t>מבחנים</w:t>
            </w:r>
          </w:p>
        </w:tc>
      </w:tr>
    </w:tbl>
    <w:p w14:paraId="0EBBC85B" w14:textId="550210F7" w:rsidR="000D0DBB" w:rsidRDefault="000D0DBB" w:rsidP="000D0DBB">
      <w:pPr>
        <w:pStyle w:val="Normal1"/>
        <w:tabs>
          <w:tab w:val="left" w:pos="840"/>
          <w:tab w:val="left" w:pos="1470"/>
        </w:tabs>
        <w:spacing w:before="240" w:line="360" w:lineRule="auto"/>
        <w:ind w:left="792"/>
        <w:rPr>
          <w:b/>
          <w:bCs/>
          <w:color w:val="000000"/>
          <w:sz w:val="24"/>
          <w:rtl/>
        </w:rPr>
      </w:pPr>
      <w:bookmarkStart w:id="245" w:name="_Toc63101413"/>
    </w:p>
    <w:p w14:paraId="4B51BFA0" w14:textId="77777777" w:rsidR="000D0DBB" w:rsidRDefault="000D0DBB" w:rsidP="000D0DBB">
      <w:pPr>
        <w:pStyle w:val="Normal1"/>
        <w:tabs>
          <w:tab w:val="left" w:pos="840"/>
          <w:tab w:val="left" w:pos="1470"/>
        </w:tabs>
        <w:spacing w:before="240" w:line="360" w:lineRule="auto"/>
        <w:ind w:left="792"/>
        <w:rPr>
          <w:b/>
          <w:bCs/>
          <w:color w:val="000000"/>
          <w:sz w:val="24"/>
        </w:rPr>
      </w:pPr>
    </w:p>
    <w:p w14:paraId="4D2145E8" w14:textId="747384D5" w:rsidR="00535A88" w:rsidRPr="0099184E" w:rsidRDefault="00535A88" w:rsidP="00EC1257">
      <w:pPr>
        <w:pStyle w:val="Normal1"/>
        <w:numPr>
          <w:ilvl w:val="1"/>
          <w:numId w:val="50"/>
        </w:numPr>
        <w:tabs>
          <w:tab w:val="left" w:pos="840"/>
          <w:tab w:val="left" w:pos="1470"/>
        </w:tabs>
        <w:spacing w:before="240" w:line="360" w:lineRule="auto"/>
        <w:rPr>
          <w:b/>
          <w:bCs/>
          <w:color w:val="000000"/>
          <w:sz w:val="24"/>
          <w:rtl/>
        </w:rPr>
      </w:pPr>
      <w:r w:rsidRPr="0099184E">
        <w:rPr>
          <w:rFonts w:hint="cs"/>
          <w:b/>
          <w:bCs/>
          <w:color w:val="000000"/>
          <w:sz w:val="24"/>
          <w:rtl/>
        </w:rPr>
        <w:t>סביבת קרא וחתום</w:t>
      </w:r>
      <w:bookmarkEnd w:id="245"/>
    </w:p>
    <w:p w14:paraId="1083C1B5" w14:textId="52F138BB" w:rsidR="00535A88" w:rsidRPr="0099184E" w:rsidRDefault="00535A88" w:rsidP="00914D03">
      <w:pPr>
        <w:pStyle w:val="Normal1"/>
        <w:tabs>
          <w:tab w:val="left" w:pos="840"/>
          <w:tab w:val="left" w:pos="1470"/>
        </w:tabs>
        <w:spacing w:before="0" w:line="360" w:lineRule="auto"/>
        <w:ind w:left="835"/>
        <w:rPr>
          <w:color w:val="000000"/>
          <w:sz w:val="24"/>
          <w:rtl/>
        </w:rPr>
      </w:pPr>
      <w:r w:rsidRPr="0099184E">
        <w:rPr>
          <w:rFonts w:hint="cs"/>
          <w:color w:val="000000"/>
          <w:sz w:val="24"/>
          <w:rtl/>
        </w:rPr>
        <w:t xml:space="preserve">רכיב אשר יאפשר </w:t>
      </w:r>
      <w:r w:rsidRPr="0099184E">
        <w:rPr>
          <w:color w:val="000000"/>
          <w:sz w:val="24"/>
          <w:rtl/>
        </w:rPr>
        <w:t>קבלת עדכונים שונים ב"דחיפה" כגון התראות על שינוי בנהלים או הוראות</w:t>
      </w:r>
      <w:r w:rsidR="00914D03">
        <w:rPr>
          <w:rFonts w:hint="cs"/>
          <w:color w:val="000000"/>
          <w:sz w:val="24"/>
          <w:rtl/>
        </w:rPr>
        <w:t xml:space="preserve"> </w:t>
      </w:r>
      <w:r w:rsidRPr="0099184E">
        <w:rPr>
          <w:color w:val="000000"/>
          <w:sz w:val="24"/>
          <w:rtl/>
        </w:rPr>
        <w:t>עבודה הרלוונטיים לתפקיד. כל שינוי שיחול בפריט, יחולל תהליך של קרא וחתום לעובד</w:t>
      </w:r>
      <w:r w:rsidRPr="0099184E">
        <w:rPr>
          <w:rFonts w:hint="cs"/>
          <w:color w:val="000000"/>
          <w:sz w:val="24"/>
          <w:rtl/>
        </w:rPr>
        <w:t xml:space="preserve">. </w:t>
      </w:r>
      <w:r w:rsidRPr="0099184E">
        <w:rPr>
          <w:color w:val="000000"/>
          <w:sz w:val="24"/>
          <w:rtl/>
        </w:rPr>
        <w:t xml:space="preserve"> </w:t>
      </w:r>
      <w:r w:rsidRPr="0099184E">
        <w:rPr>
          <w:rFonts w:hint="cs"/>
          <w:color w:val="000000"/>
          <w:sz w:val="24"/>
          <w:rtl/>
        </w:rPr>
        <w:t>במסגרת רכיב זה תאפשר המערכת:</w:t>
      </w:r>
    </w:p>
    <w:p w14:paraId="29AAE9DD"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הוספת</w:t>
      </w:r>
      <w:r w:rsidRPr="0099184E">
        <w:rPr>
          <w:color w:val="000000"/>
          <w:sz w:val="24"/>
          <w:rtl/>
        </w:rPr>
        <w:t xml:space="preserve">/עריכת/מחיקת </w:t>
      </w:r>
      <w:r w:rsidRPr="0099184E">
        <w:rPr>
          <w:rFonts w:hint="eastAsia"/>
          <w:color w:val="000000"/>
          <w:sz w:val="24"/>
          <w:rtl/>
        </w:rPr>
        <w:t>פריט ידע</w:t>
      </w:r>
      <w:r w:rsidRPr="0099184E">
        <w:rPr>
          <w:color w:val="000000"/>
          <w:sz w:val="24"/>
          <w:rtl/>
        </w:rPr>
        <w:t xml:space="preserve">/קבוצת </w:t>
      </w:r>
      <w:r w:rsidRPr="0099184E">
        <w:rPr>
          <w:rFonts w:hint="eastAsia"/>
          <w:color w:val="000000"/>
          <w:sz w:val="24"/>
          <w:rtl/>
        </w:rPr>
        <w:t>פריטי</w:t>
      </w:r>
      <w:r w:rsidRPr="0099184E">
        <w:rPr>
          <w:color w:val="000000"/>
          <w:sz w:val="24"/>
          <w:rtl/>
        </w:rPr>
        <w:t xml:space="preserve"> </w:t>
      </w:r>
      <w:r w:rsidRPr="0099184E">
        <w:rPr>
          <w:rFonts w:hint="eastAsia"/>
          <w:color w:val="000000"/>
          <w:sz w:val="24"/>
          <w:rtl/>
        </w:rPr>
        <w:t>תוכן</w:t>
      </w:r>
      <w:r w:rsidRPr="0099184E">
        <w:rPr>
          <w:color w:val="000000"/>
          <w:sz w:val="24"/>
          <w:rtl/>
        </w:rPr>
        <w:t xml:space="preserve"> </w:t>
      </w:r>
      <w:r w:rsidRPr="0099184E">
        <w:rPr>
          <w:rFonts w:hint="eastAsia"/>
          <w:color w:val="000000"/>
          <w:sz w:val="24"/>
          <w:rtl/>
        </w:rPr>
        <w:t>עבור</w:t>
      </w:r>
      <w:r w:rsidRPr="0099184E">
        <w:rPr>
          <w:color w:val="000000"/>
          <w:sz w:val="24"/>
          <w:rtl/>
        </w:rPr>
        <w:t xml:space="preserve"> </w:t>
      </w:r>
      <w:r w:rsidRPr="0099184E">
        <w:rPr>
          <w:rFonts w:hint="eastAsia"/>
          <w:color w:val="000000"/>
          <w:sz w:val="24"/>
          <w:rtl/>
        </w:rPr>
        <w:t>כלל</w:t>
      </w:r>
      <w:r w:rsidRPr="0099184E">
        <w:rPr>
          <w:color w:val="000000"/>
          <w:sz w:val="24"/>
          <w:rtl/>
        </w:rPr>
        <w:t xml:space="preserve"> </w:t>
      </w:r>
      <w:r w:rsidRPr="0099184E">
        <w:rPr>
          <w:rFonts w:hint="eastAsia"/>
          <w:color w:val="000000"/>
          <w:sz w:val="24"/>
          <w:rtl/>
        </w:rPr>
        <w:t>העובדים</w:t>
      </w:r>
      <w:r w:rsidRPr="0099184E">
        <w:rPr>
          <w:color w:val="000000"/>
          <w:sz w:val="24"/>
          <w:rtl/>
        </w:rPr>
        <w:t xml:space="preserve">/קבוצת </w:t>
      </w:r>
      <w:r w:rsidRPr="0099184E">
        <w:rPr>
          <w:rFonts w:hint="eastAsia"/>
          <w:color w:val="000000"/>
          <w:sz w:val="24"/>
          <w:rtl/>
        </w:rPr>
        <w:t>עובדים</w:t>
      </w:r>
      <w:r w:rsidRPr="0099184E">
        <w:rPr>
          <w:rFonts w:hint="cs"/>
          <w:color w:val="000000"/>
          <w:sz w:val="24"/>
          <w:rtl/>
        </w:rPr>
        <w:t>.</w:t>
      </w:r>
    </w:p>
    <w:p w14:paraId="1CDA841A"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צפייה של העובד ב</w:t>
      </w:r>
      <w:r w:rsidRPr="0099184E">
        <w:rPr>
          <w:color w:val="000000"/>
          <w:sz w:val="24"/>
          <w:rtl/>
        </w:rPr>
        <w:t xml:space="preserve">פריט ידע/קבוצת פריטי ידע </w:t>
      </w:r>
      <w:r w:rsidRPr="0099184E">
        <w:rPr>
          <w:rFonts w:hint="cs"/>
          <w:color w:val="000000"/>
          <w:sz w:val="24"/>
          <w:rtl/>
        </w:rPr>
        <w:t xml:space="preserve">ו/ או בעדכונם. העברת </w:t>
      </w:r>
      <w:r w:rsidRPr="0099184E">
        <w:rPr>
          <w:rFonts w:hint="eastAsia"/>
          <w:color w:val="000000"/>
          <w:sz w:val="24"/>
          <w:rtl/>
        </w:rPr>
        <w:t>אישור</w:t>
      </w:r>
      <w:r w:rsidRPr="0099184E">
        <w:rPr>
          <w:rFonts w:hint="cs"/>
          <w:color w:val="000000"/>
          <w:sz w:val="24"/>
          <w:rtl/>
        </w:rPr>
        <w:t xml:space="preserve"> צפייה</w:t>
      </w:r>
      <w:r w:rsidRPr="0099184E">
        <w:rPr>
          <w:color w:val="000000"/>
          <w:sz w:val="24"/>
          <w:rtl/>
        </w:rPr>
        <w:t xml:space="preserve"> על ידי העובד</w:t>
      </w:r>
      <w:r w:rsidRPr="0099184E">
        <w:rPr>
          <w:rFonts w:hint="cs"/>
          <w:color w:val="000000"/>
          <w:sz w:val="24"/>
          <w:rtl/>
        </w:rPr>
        <w:t xml:space="preserve">. </w:t>
      </w:r>
    </w:p>
    <w:p w14:paraId="060A917F"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רישום</w:t>
      </w:r>
      <w:r w:rsidRPr="0099184E">
        <w:rPr>
          <w:color w:val="000000"/>
          <w:sz w:val="24"/>
          <w:rtl/>
        </w:rPr>
        <w:t xml:space="preserve"> פעולת האישור כפעילות הדרכה במערכת/בתיק העובד </w:t>
      </w:r>
    </w:p>
    <w:p w14:paraId="5E7C6384"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eastAsia"/>
          <w:color w:val="000000"/>
          <w:sz w:val="24"/>
          <w:rtl/>
        </w:rPr>
        <w:t>צפייה</w:t>
      </w:r>
      <w:r w:rsidRPr="0099184E">
        <w:rPr>
          <w:color w:val="000000"/>
          <w:sz w:val="24"/>
          <w:rtl/>
        </w:rPr>
        <w:t xml:space="preserve"> בסאטוס ביצוע של העובד על ידי המנהל </w:t>
      </w:r>
    </w:p>
    <w:p w14:paraId="6502A980"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cs"/>
          <w:color w:val="000000"/>
          <w:sz w:val="24"/>
          <w:rtl/>
        </w:rPr>
        <w:t xml:space="preserve">בטבלה להלן מתוארים המשתמשים (בעלי התפקיד) והפעילות אותה יבצעו בסביבה זו; </w:t>
      </w:r>
    </w:p>
    <w:tbl>
      <w:tblPr>
        <w:bidiVisual/>
        <w:tblW w:w="0" w:type="auto"/>
        <w:tblInd w:w="1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1"/>
        <w:gridCol w:w="5395"/>
      </w:tblGrid>
      <w:tr w:rsidR="00535A88" w:rsidRPr="00F648F0" w14:paraId="2963ACC9" w14:textId="77777777" w:rsidTr="00914D03">
        <w:trPr>
          <w:tblHeader/>
        </w:trPr>
        <w:tc>
          <w:tcPr>
            <w:tcW w:w="2100" w:type="dxa"/>
            <w:shd w:val="clear" w:color="auto" w:fill="F2F2F2"/>
          </w:tcPr>
          <w:p w14:paraId="322D7894" w14:textId="77777777" w:rsidR="00535A88" w:rsidRPr="00022EA5" w:rsidRDefault="00535A88" w:rsidP="00C53888">
            <w:pPr>
              <w:spacing w:line="348" w:lineRule="auto"/>
              <w:jc w:val="center"/>
              <w:rPr>
                <w:b/>
                <w:bCs/>
                <w:rtl/>
              </w:rPr>
            </w:pPr>
            <w:r w:rsidRPr="00022EA5">
              <w:rPr>
                <w:rFonts w:hint="eastAsia"/>
                <w:b/>
                <w:bCs/>
                <w:rtl/>
              </w:rPr>
              <w:t>בעל</w:t>
            </w:r>
            <w:r w:rsidRPr="00022EA5">
              <w:rPr>
                <w:b/>
                <w:bCs/>
                <w:rtl/>
              </w:rPr>
              <w:t xml:space="preserve"> תפקיד</w:t>
            </w:r>
          </w:p>
        </w:tc>
        <w:tc>
          <w:tcPr>
            <w:tcW w:w="5562" w:type="dxa"/>
            <w:shd w:val="clear" w:color="auto" w:fill="F2F2F2"/>
          </w:tcPr>
          <w:p w14:paraId="1577A0E2" w14:textId="77777777" w:rsidR="00535A88" w:rsidRPr="00022EA5" w:rsidRDefault="00535A88" w:rsidP="00C53888">
            <w:pPr>
              <w:spacing w:line="348" w:lineRule="auto"/>
              <w:jc w:val="center"/>
              <w:rPr>
                <w:b/>
                <w:bCs/>
                <w:rtl/>
              </w:rPr>
            </w:pPr>
            <w:r w:rsidRPr="00022EA5">
              <w:rPr>
                <w:rFonts w:hint="eastAsia"/>
                <w:b/>
                <w:bCs/>
                <w:rtl/>
              </w:rPr>
              <w:t>פעולות</w:t>
            </w:r>
          </w:p>
        </w:tc>
      </w:tr>
      <w:tr w:rsidR="00535A88" w:rsidRPr="00F648F0" w14:paraId="01C34698" w14:textId="77777777" w:rsidTr="00914D03">
        <w:tc>
          <w:tcPr>
            <w:tcW w:w="2100" w:type="dxa"/>
          </w:tcPr>
          <w:p w14:paraId="6FE854B6" w14:textId="77777777" w:rsidR="00535A88" w:rsidRPr="00022EA5" w:rsidRDefault="00535A88" w:rsidP="00914D03">
            <w:pPr>
              <w:spacing w:line="348" w:lineRule="auto"/>
              <w:jc w:val="both"/>
              <w:rPr>
                <w:rtl/>
              </w:rPr>
            </w:pPr>
            <w:r w:rsidRPr="00022EA5">
              <w:rPr>
                <w:rFonts w:hint="eastAsia"/>
                <w:rtl/>
              </w:rPr>
              <w:t>מנהל</w:t>
            </w:r>
            <w:r w:rsidRPr="00022EA5">
              <w:rPr>
                <w:rtl/>
              </w:rPr>
              <w:t xml:space="preserve"> </w:t>
            </w:r>
            <w:r w:rsidRPr="00022EA5">
              <w:rPr>
                <w:rFonts w:hint="eastAsia"/>
                <w:rtl/>
              </w:rPr>
              <w:t>פיתוח</w:t>
            </w:r>
            <w:r w:rsidRPr="00022EA5">
              <w:rPr>
                <w:rtl/>
              </w:rPr>
              <w:t xml:space="preserve"> </w:t>
            </w:r>
            <w:r w:rsidRPr="00022EA5">
              <w:rPr>
                <w:rFonts w:hint="eastAsia"/>
                <w:rtl/>
              </w:rPr>
              <w:t>הדרכה</w:t>
            </w:r>
          </w:p>
        </w:tc>
        <w:tc>
          <w:tcPr>
            <w:tcW w:w="5562" w:type="dxa"/>
          </w:tcPr>
          <w:p w14:paraId="3F06C513" w14:textId="77777777" w:rsidR="00535A88" w:rsidRPr="00022EA5" w:rsidRDefault="00535A88" w:rsidP="00914D03">
            <w:pPr>
              <w:spacing w:line="348" w:lineRule="auto"/>
              <w:jc w:val="both"/>
              <w:rPr>
                <w:rtl/>
              </w:rPr>
            </w:pPr>
            <w:r w:rsidRPr="00022EA5">
              <w:rPr>
                <w:rFonts w:hint="eastAsia"/>
                <w:rtl/>
              </w:rPr>
              <w:t>הוספת</w:t>
            </w:r>
            <w:r w:rsidRPr="00022EA5">
              <w:rPr>
                <w:rtl/>
              </w:rPr>
              <w:t>/עריכת/מחיקת פריט עבור כלל העובדים/קבוצת עובדים</w:t>
            </w:r>
            <w:r>
              <w:rPr>
                <w:rFonts w:hint="cs"/>
                <w:rtl/>
              </w:rPr>
              <w:t xml:space="preserve"> וכן אפשרות לביצוע כל הפעולות המורשות לסוגי המשתמשים האחרים</w:t>
            </w:r>
            <w:r w:rsidRPr="00022EA5">
              <w:rPr>
                <w:rtl/>
              </w:rPr>
              <w:t xml:space="preserve"> </w:t>
            </w:r>
          </w:p>
        </w:tc>
      </w:tr>
      <w:tr w:rsidR="00535A88" w:rsidRPr="00F648F0" w14:paraId="26D7FD05" w14:textId="77777777" w:rsidTr="00914D03">
        <w:tc>
          <w:tcPr>
            <w:tcW w:w="2100" w:type="dxa"/>
          </w:tcPr>
          <w:p w14:paraId="3B77DCC8" w14:textId="77777777" w:rsidR="00535A88" w:rsidRPr="00022EA5" w:rsidRDefault="00535A88" w:rsidP="00914D03">
            <w:pPr>
              <w:spacing w:line="348" w:lineRule="auto"/>
              <w:jc w:val="both"/>
              <w:rPr>
                <w:rtl/>
              </w:rPr>
            </w:pPr>
            <w:r>
              <w:rPr>
                <w:rFonts w:hint="cs"/>
                <w:rtl/>
              </w:rPr>
              <w:t>ממונה הדרכה</w:t>
            </w:r>
            <w:r w:rsidRPr="00022EA5">
              <w:rPr>
                <w:rtl/>
              </w:rPr>
              <w:t xml:space="preserve"> </w:t>
            </w:r>
          </w:p>
        </w:tc>
        <w:tc>
          <w:tcPr>
            <w:tcW w:w="5562" w:type="dxa"/>
          </w:tcPr>
          <w:p w14:paraId="005DBAE8" w14:textId="77777777" w:rsidR="00535A88" w:rsidRPr="00022EA5" w:rsidRDefault="00535A88" w:rsidP="00914D03">
            <w:pPr>
              <w:spacing w:line="348" w:lineRule="auto"/>
              <w:jc w:val="both"/>
              <w:rPr>
                <w:rtl/>
              </w:rPr>
            </w:pPr>
            <w:r w:rsidRPr="00022EA5">
              <w:rPr>
                <w:rFonts w:hint="eastAsia"/>
                <w:rtl/>
              </w:rPr>
              <w:t>הוספת</w:t>
            </w:r>
            <w:r w:rsidRPr="00022EA5">
              <w:rPr>
                <w:rtl/>
              </w:rPr>
              <w:t xml:space="preserve">/עריכת/מחיקת </w:t>
            </w:r>
            <w:r w:rsidRPr="00022EA5">
              <w:rPr>
                <w:rFonts w:hint="eastAsia"/>
                <w:rtl/>
              </w:rPr>
              <w:t>פריט</w:t>
            </w:r>
            <w:r w:rsidRPr="00022EA5">
              <w:rPr>
                <w:rtl/>
              </w:rPr>
              <w:t xml:space="preserve"> </w:t>
            </w:r>
            <w:r w:rsidRPr="00022EA5">
              <w:rPr>
                <w:rFonts w:hint="eastAsia"/>
                <w:rtl/>
              </w:rPr>
              <w:t>עבור</w:t>
            </w:r>
            <w:r w:rsidRPr="00022EA5">
              <w:rPr>
                <w:rtl/>
              </w:rPr>
              <w:t xml:space="preserve"> </w:t>
            </w:r>
            <w:r w:rsidRPr="00022EA5">
              <w:rPr>
                <w:rFonts w:hint="eastAsia"/>
                <w:rtl/>
              </w:rPr>
              <w:t>קבוצת</w:t>
            </w:r>
            <w:r w:rsidRPr="00022EA5">
              <w:rPr>
                <w:rtl/>
              </w:rPr>
              <w:t xml:space="preserve"> </w:t>
            </w:r>
            <w:r w:rsidRPr="00022EA5">
              <w:rPr>
                <w:rFonts w:hint="eastAsia"/>
                <w:rtl/>
              </w:rPr>
              <w:t>עובדים</w:t>
            </w:r>
            <w:r w:rsidRPr="00022EA5">
              <w:rPr>
                <w:rtl/>
              </w:rPr>
              <w:t xml:space="preserve">, </w:t>
            </w:r>
            <w:r w:rsidRPr="00022EA5">
              <w:rPr>
                <w:rFonts w:hint="eastAsia"/>
                <w:rtl/>
              </w:rPr>
              <w:t>צפייה</w:t>
            </w:r>
            <w:r w:rsidRPr="00022EA5">
              <w:rPr>
                <w:rtl/>
              </w:rPr>
              <w:t xml:space="preserve"> </w:t>
            </w:r>
            <w:r w:rsidRPr="00022EA5">
              <w:rPr>
                <w:rFonts w:hint="eastAsia"/>
                <w:rtl/>
              </w:rPr>
              <w:t>בסטטוס</w:t>
            </w:r>
            <w:r w:rsidRPr="00022EA5">
              <w:rPr>
                <w:rtl/>
              </w:rPr>
              <w:t xml:space="preserve"> </w:t>
            </w:r>
            <w:r w:rsidRPr="00022EA5">
              <w:rPr>
                <w:rFonts w:hint="eastAsia"/>
                <w:rtl/>
              </w:rPr>
              <w:t>ביצוע</w:t>
            </w:r>
            <w:r w:rsidRPr="00022EA5">
              <w:rPr>
                <w:rtl/>
              </w:rPr>
              <w:t xml:space="preserve"> </w:t>
            </w:r>
            <w:r w:rsidRPr="00022EA5">
              <w:rPr>
                <w:rFonts w:hint="eastAsia"/>
                <w:rtl/>
              </w:rPr>
              <w:t>של</w:t>
            </w:r>
            <w:r w:rsidRPr="00022EA5">
              <w:rPr>
                <w:rtl/>
              </w:rPr>
              <w:t xml:space="preserve"> </w:t>
            </w:r>
            <w:r w:rsidRPr="00022EA5">
              <w:rPr>
                <w:rFonts w:hint="eastAsia"/>
                <w:rtl/>
              </w:rPr>
              <w:t>העובדים</w:t>
            </w:r>
            <w:r w:rsidRPr="00022EA5">
              <w:rPr>
                <w:rtl/>
              </w:rPr>
              <w:t xml:space="preserve"> </w:t>
            </w:r>
            <w:r>
              <w:rPr>
                <w:rFonts w:hint="cs"/>
                <w:rtl/>
              </w:rPr>
              <w:t>במחוז שלו</w:t>
            </w:r>
          </w:p>
        </w:tc>
      </w:tr>
      <w:tr w:rsidR="00535A88" w:rsidRPr="00F648F0" w14:paraId="5465A116" w14:textId="77777777" w:rsidTr="00914D03">
        <w:tc>
          <w:tcPr>
            <w:tcW w:w="2100" w:type="dxa"/>
          </w:tcPr>
          <w:p w14:paraId="47127F23" w14:textId="77777777" w:rsidR="00535A88" w:rsidRPr="00022EA5" w:rsidRDefault="00535A88" w:rsidP="00914D03">
            <w:pPr>
              <w:spacing w:line="348" w:lineRule="auto"/>
              <w:jc w:val="both"/>
              <w:rPr>
                <w:rtl/>
              </w:rPr>
            </w:pPr>
            <w:r w:rsidRPr="00022EA5">
              <w:rPr>
                <w:rFonts w:hint="eastAsia"/>
                <w:rtl/>
              </w:rPr>
              <w:t>מנהלים</w:t>
            </w:r>
            <w:r w:rsidRPr="00022EA5">
              <w:rPr>
                <w:rtl/>
              </w:rPr>
              <w:t xml:space="preserve"> </w:t>
            </w:r>
          </w:p>
        </w:tc>
        <w:tc>
          <w:tcPr>
            <w:tcW w:w="5562" w:type="dxa"/>
          </w:tcPr>
          <w:p w14:paraId="2BA42D2B" w14:textId="77777777" w:rsidR="00535A88" w:rsidRPr="00022EA5" w:rsidRDefault="00535A88" w:rsidP="00914D03">
            <w:pPr>
              <w:spacing w:line="348" w:lineRule="auto"/>
              <w:jc w:val="both"/>
              <w:rPr>
                <w:rtl/>
              </w:rPr>
            </w:pPr>
            <w:r w:rsidRPr="00022EA5">
              <w:rPr>
                <w:rFonts w:hint="eastAsia"/>
                <w:rtl/>
              </w:rPr>
              <w:t>צפייה</w:t>
            </w:r>
            <w:r w:rsidRPr="00022EA5">
              <w:rPr>
                <w:rtl/>
              </w:rPr>
              <w:t xml:space="preserve"> </w:t>
            </w:r>
            <w:r w:rsidRPr="00022EA5">
              <w:rPr>
                <w:rFonts w:hint="eastAsia"/>
                <w:rtl/>
              </w:rPr>
              <w:t>בסטטוס</w:t>
            </w:r>
            <w:r w:rsidRPr="00022EA5">
              <w:rPr>
                <w:rtl/>
              </w:rPr>
              <w:t xml:space="preserve"> </w:t>
            </w:r>
            <w:r w:rsidRPr="00022EA5">
              <w:rPr>
                <w:rFonts w:hint="eastAsia"/>
                <w:rtl/>
              </w:rPr>
              <w:t>ביצוע</w:t>
            </w:r>
            <w:r w:rsidRPr="00022EA5">
              <w:rPr>
                <w:rtl/>
              </w:rPr>
              <w:t xml:space="preserve"> </w:t>
            </w:r>
            <w:r w:rsidRPr="00022EA5">
              <w:rPr>
                <w:rFonts w:hint="eastAsia"/>
                <w:rtl/>
              </w:rPr>
              <w:t>של</w:t>
            </w:r>
            <w:r w:rsidRPr="00022EA5">
              <w:rPr>
                <w:rtl/>
              </w:rPr>
              <w:t xml:space="preserve"> </w:t>
            </w:r>
            <w:r w:rsidRPr="00022EA5">
              <w:rPr>
                <w:rFonts w:hint="eastAsia"/>
                <w:rtl/>
              </w:rPr>
              <w:t>העובדים</w:t>
            </w:r>
            <w:r w:rsidRPr="00022EA5">
              <w:rPr>
                <w:rtl/>
              </w:rPr>
              <w:t xml:space="preserve"> </w:t>
            </w:r>
            <w:r w:rsidRPr="00022EA5">
              <w:rPr>
                <w:rFonts w:hint="eastAsia"/>
                <w:rtl/>
              </w:rPr>
              <w:t>ביחידתם</w:t>
            </w:r>
          </w:p>
        </w:tc>
      </w:tr>
      <w:tr w:rsidR="00535A88" w:rsidRPr="00F648F0" w14:paraId="657D88C7" w14:textId="77777777" w:rsidTr="00914D03">
        <w:tc>
          <w:tcPr>
            <w:tcW w:w="2100" w:type="dxa"/>
          </w:tcPr>
          <w:p w14:paraId="59E1BA5C" w14:textId="77777777" w:rsidR="00535A88" w:rsidRPr="00022EA5" w:rsidRDefault="00535A88" w:rsidP="00914D03">
            <w:pPr>
              <w:spacing w:line="348" w:lineRule="auto"/>
              <w:jc w:val="both"/>
              <w:rPr>
                <w:rtl/>
              </w:rPr>
            </w:pPr>
            <w:r w:rsidRPr="00022EA5">
              <w:rPr>
                <w:rFonts w:hint="eastAsia"/>
                <w:rtl/>
              </w:rPr>
              <w:t>עובדים</w:t>
            </w:r>
          </w:p>
        </w:tc>
        <w:tc>
          <w:tcPr>
            <w:tcW w:w="5562" w:type="dxa"/>
          </w:tcPr>
          <w:p w14:paraId="43B72E71" w14:textId="77777777" w:rsidR="00535A88" w:rsidRPr="00022EA5" w:rsidRDefault="00535A88" w:rsidP="00914D03">
            <w:pPr>
              <w:spacing w:line="348" w:lineRule="auto"/>
              <w:jc w:val="both"/>
              <w:rPr>
                <w:rtl/>
              </w:rPr>
            </w:pPr>
            <w:r w:rsidRPr="00022EA5">
              <w:rPr>
                <w:rFonts w:hint="eastAsia"/>
                <w:rtl/>
              </w:rPr>
              <w:t>אישור</w:t>
            </w:r>
            <w:r w:rsidRPr="00022EA5">
              <w:rPr>
                <w:rtl/>
              </w:rPr>
              <w:t xml:space="preserve"> על קריאת פריט התוכן </w:t>
            </w:r>
          </w:p>
        </w:tc>
      </w:tr>
    </w:tbl>
    <w:p w14:paraId="1BF5316E" w14:textId="77777777" w:rsidR="00535A88" w:rsidRPr="0099184E" w:rsidRDefault="00535A88" w:rsidP="00EC1257">
      <w:pPr>
        <w:pStyle w:val="Normal1"/>
        <w:numPr>
          <w:ilvl w:val="1"/>
          <w:numId w:val="50"/>
        </w:numPr>
        <w:tabs>
          <w:tab w:val="left" w:pos="840"/>
          <w:tab w:val="left" w:pos="1470"/>
        </w:tabs>
        <w:spacing w:before="240" w:line="360" w:lineRule="auto"/>
        <w:rPr>
          <w:b/>
          <w:bCs/>
          <w:color w:val="000000"/>
          <w:sz w:val="24"/>
          <w:rtl/>
        </w:rPr>
      </w:pPr>
      <w:bookmarkStart w:id="246" w:name="_Toc63101414"/>
      <w:r w:rsidRPr="0099184E">
        <w:rPr>
          <w:rFonts w:hint="cs"/>
          <w:b/>
          <w:bCs/>
          <w:color w:val="000000"/>
          <w:sz w:val="24"/>
          <w:rtl/>
        </w:rPr>
        <w:t xml:space="preserve">סביבת </w:t>
      </w:r>
      <w:r w:rsidRPr="0099184E">
        <w:rPr>
          <w:rFonts w:hint="eastAsia"/>
          <w:b/>
          <w:bCs/>
          <w:color w:val="000000"/>
          <w:sz w:val="24"/>
          <w:rtl/>
        </w:rPr>
        <w:t>ניהול</w:t>
      </w:r>
      <w:r w:rsidRPr="0099184E">
        <w:rPr>
          <w:b/>
          <w:bCs/>
          <w:color w:val="000000"/>
          <w:sz w:val="24"/>
          <w:rtl/>
        </w:rPr>
        <w:t xml:space="preserve"> </w:t>
      </w:r>
      <w:r w:rsidRPr="0099184E">
        <w:rPr>
          <w:rFonts w:hint="cs"/>
          <w:b/>
          <w:bCs/>
          <w:color w:val="000000"/>
          <w:sz w:val="24"/>
          <w:rtl/>
        </w:rPr>
        <w:t>ה</w:t>
      </w:r>
      <w:r w:rsidRPr="0099184E">
        <w:rPr>
          <w:b/>
          <w:bCs/>
          <w:color w:val="000000"/>
          <w:sz w:val="24"/>
          <w:rtl/>
        </w:rPr>
        <w:t>תוכן</w:t>
      </w:r>
      <w:bookmarkEnd w:id="246"/>
      <w:r w:rsidRPr="0099184E">
        <w:rPr>
          <w:b/>
          <w:bCs/>
          <w:color w:val="000000"/>
          <w:sz w:val="24"/>
          <w:rtl/>
        </w:rPr>
        <w:t xml:space="preserve"> </w:t>
      </w:r>
    </w:p>
    <w:p w14:paraId="28761B75" w14:textId="77777777" w:rsidR="00535A88" w:rsidRPr="0099184E" w:rsidRDefault="00535A88" w:rsidP="00914D03">
      <w:pPr>
        <w:pStyle w:val="Normal1"/>
        <w:tabs>
          <w:tab w:val="left" w:pos="840"/>
          <w:tab w:val="left" w:pos="1470"/>
        </w:tabs>
        <w:spacing w:before="0" w:line="360" w:lineRule="auto"/>
        <w:ind w:left="835"/>
        <w:rPr>
          <w:color w:val="000000"/>
          <w:sz w:val="24"/>
          <w:rtl/>
        </w:rPr>
      </w:pPr>
      <w:r w:rsidRPr="0099184E">
        <w:rPr>
          <w:rFonts w:hint="cs"/>
          <w:color w:val="000000"/>
          <w:sz w:val="24"/>
          <w:rtl/>
        </w:rPr>
        <w:t xml:space="preserve">ניהול התוכן יבוצע בפורטל הארגוני של המשרד ויוצג באופן המעודכן ביותר במערכת הלמידה. </w:t>
      </w:r>
    </w:p>
    <w:p w14:paraId="560830D1" w14:textId="77777777" w:rsidR="00535A88" w:rsidRPr="0099184E" w:rsidRDefault="00535A88" w:rsidP="00914D03">
      <w:pPr>
        <w:pStyle w:val="Normal1"/>
        <w:tabs>
          <w:tab w:val="left" w:pos="840"/>
          <w:tab w:val="left" w:pos="1470"/>
        </w:tabs>
        <w:spacing w:before="60" w:line="360" w:lineRule="auto"/>
        <w:ind w:left="835"/>
        <w:rPr>
          <w:color w:val="000000"/>
          <w:sz w:val="24"/>
          <w:rtl/>
        </w:rPr>
      </w:pPr>
      <w:r w:rsidRPr="0099184E">
        <w:rPr>
          <w:rFonts w:hint="cs"/>
          <w:color w:val="000000"/>
          <w:sz w:val="24"/>
          <w:rtl/>
        </w:rPr>
        <w:t>יחד עם זאת, תאפשר המערכת לנהל חלק מהתוכן ישירות במערכת עצמה. במסגרת סביבה זו תאפשר המערכ</w:t>
      </w:r>
      <w:r w:rsidRPr="0099184E">
        <w:rPr>
          <w:rFonts w:hint="eastAsia"/>
          <w:color w:val="000000"/>
          <w:sz w:val="24"/>
          <w:rtl/>
        </w:rPr>
        <w:t>ת</w:t>
      </w:r>
      <w:r w:rsidRPr="0099184E">
        <w:rPr>
          <w:rFonts w:hint="cs"/>
          <w:color w:val="000000"/>
          <w:sz w:val="24"/>
          <w:rtl/>
        </w:rPr>
        <w:t xml:space="preserve"> את ביצוע הפעולות הבאות:</w:t>
      </w:r>
    </w:p>
    <w:p w14:paraId="1345AF8D"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 xml:space="preserve">תמיכה בכל הפורמטים הבאים של הקבצים: </w:t>
      </w:r>
    </w:p>
    <w:p w14:paraId="736C5DBB"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כל קבצי אופיס ובכלל זה ; </w:t>
      </w:r>
      <w:r w:rsidRPr="0099184E">
        <w:rPr>
          <w:rFonts w:hint="cs"/>
          <w:color w:val="000000"/>
          <w:sz w:val="24"/>
        </w:rPr>
        <w:t>PPT, PPS</w:t>
      </w:r>
      <w:r w:rsidRPr="0099184E">
        <w:rPr>
          <w:rFonts w:hint="cs"/>
          <w:color w:val="000000"/>
          <w:sz w:val="24"/>
          <w:rtl/>
        </w:rPr>
        <w:t xml:space="preserve">, </w:t>
      </w:r>
      <w:r w:rsidRPr="0099184E">
        <w:rPr>
          <w:rFonts w:hint="cs"/>
          <w:color w:val="000000"/>
          <w:sz w:val="24"/>
        </w:rPr>
        <w:t>DOC, DOT</w:t>
      </w:r>
      <w:r w:rsidRPr="0099184E">
        <w:rPr>
          <w:rFonts w:hint="cs"/>
          <w:color w:val="000000"/>
          <w:sz w:val="24"/>
          <w:rtl/>
        </w:rPr>
        <w:t xml:space="preserve">, </w:t>
      </w:r>
      <w:r w:rsidRPr="0099184E">
        <w:rPr>
          <w:rFonts w:hint="cs"/>
          <w:color w:val="000000"/>
          <w:sz w:val="24"/>
        </w:rPr>
        <w:t>XLS</w:t>
      </w:r>
      <w:r w:rsidRPr="0099184E">
        <w:rPr>
          <w:rFonts w:hint="cs"/>
          <w:color w:val="000000"/>
          <w:sz w:val="24"/>
          <w:rtl/>
        </w:rPr>
        <w:t xml:space="preserve">, </w:t>
      </w:r>
      <w:r w:rsidRPr="0099184E">
        <w:rPr>
          <w:rFonts w:hint="cs"/>
          <w:color w:val="000000"/>
          <w:sz w:val="24"/>
        </w:rPr>
        <w:t>PDF</w:t>
      </w:r>
      <w:r w:rsidRPr="0099184E">
        <w:rPr>
          <w:rFonts w:hint="cs"/>
          <w:color w:val="000000"/>
          <w:sz w:val="24"/>
          <w:rtl/>
        </w:rPr>
        <w:t xml:space="preserve"> וכיו"ב. </w:t>
      </w:r>
    </w:p>
    <w:p w14:paraId="1F54C0E7"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w:t>
      </w:r>
      <w:r w:rsidRPr="0099184E">
        <w:rPr>
          <w:color w:val="000000"/>
          <w:sz w:val="24"/>
        </w:rPr>
        <w:t>Captivate</w:t>
      </w:r>
      <w:r w:rsidRPr="0099184E">
        <w:rPr>
          <w:rFonts w:hint="cs"/>
          <w:color w:val="000000"/>
          <w:sz w:val="24"/>
          <w:rtl/>
        </w:rPr>
        <w:t xml:space="preserve"> ובכלל זה; </w:t>
      </w:r>
      <w:r w:rsidRPr="0099184E">
        <w:rPr>
          <w:rFonts w:hint="cs"/>
          <w:color w:val="000000"/>
          <w:sz w:val="24"/>
        </w:rPr>
        <w:t>CP</w:t>
      </w:r>
      <w:r w:rsidRPr="0099184E">
        <w:rPr>
          <w:rFonts w:hint="cs"/>
          <w:color w:val="000000"/>
          <w:sz w:val="24"/>
          <w:rtl/>
        </w:rPr>
        <w:t xml:space="preserve"> (קובץ מקור), </w:t>
      </w:r>
      <w:r w:rsidRPr="0099184E">
        <w:rPr>
          <w:rFonts w:hint="cs"/>
          <w:color w:val="000000"/>
          <w:sz w:val="24"/>
        </w:rPr>
        <w:t>JS</w:t>
      </w:r>
      <w:r w:rsidRPr="0099184E">
        <w:rPr>
          <w:rFonts w:hint="cs"/>
          <w:color w:val="000000"/>
          <w:sz w:val="24"/>
          <w:rtl/>
        </w:rPr>
        <w:t xml:space="preserve"> (ג'אווה סקריפט שמתפבלש לתוך קובץ הצפיי</w:t>
      </w:r>
      <w:r w:rsidRPr="0099184E">
        <w:rPr>
          <w:rFonts w:hint="eastAsia"/>
          <w:color w:val="000000"/>
          <w:sz w:val="24"/>
          <w:rtl/>
        </w:rPr>
        <w:t>ה</w:t>
      </w:r>
      <w:r w:rsidRPr="0099184E">
        <w:rPr>
          <w:rFonts w:hint="cs"/>
          <w:color w:val="000000"/>
          <w:sz w:val="24"/>
          <w:rtl/>
        </w:rPr>
        <w:t xml:space="preserve"> ונועד להזנקה)</w:t>
      </w:r>
    </w:p>
    <w:p w14:paraId="11791C09"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קבצי פלאש ובכלל זה ;</w:t>
      </w:r>
      <w:r w:rsidRPr="0099184E">
        <w:rPr>
          <w:rFonts w:hint="cs"/>
          <w:color w:val="000000"/>
          <w:sz w:val="24"/>
        </w:rPr>
        <w:t>SWF</w:t>
      </w:r>
      <w:r w:rsidRPr="0099184E">
        <w:rPr>
          <w:rFonts w:hint="cs"/>
          <w:color w:val="000000"/>
          <w:sz w:val="24"/>
          <w:rtl/>
        </w:rPr>
        <w:t xml:space="preserve">, </w:t>
      </w:r>
      <w:r w:rsidRPr="0099184E">
        <w:rPr>
          <w:rFonts w:hint="cs"/>
          <w:color w:val="000000"/>
          <w:sz w:val="24"/>
        </w:rPr>
        <w:t>FLV</w:t>
      </w:r>
      <w:r w:rsidRPr="0099184E">
        <w:rPr>
          <w:rFonts w:hint="cs"/>
          <w:color w:val="000000"/>
          <w:sz w:val="24"/>
          <w:rtl/>
        </w:rPr>
        <w:t xml:space="preserve">. </w:t>
      </w:r>
    </w:p>
    <w:p w14:paraId="6E354EFF"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Pr>
        <w:t>HTML</w:t>
      </w:r>
    </w:p>
    <w:p w14:paraId="0E2482A7"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Pr>
        <w:t>HTM</w:t>
      </w:r>
    </w:p>
    <w:p w14:paraId="29B4F771"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Pr>
        <w:t>XML</w:t>
      </w:r>
    </w:p>
    <w:p w14:paraId="1E857B6D"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תמונה ובכלל זה ; </w:t>
      </w:r>
      <w:r w:rsidRPr="0099184E">
        <w:rPr>
          <w:rFonts w:hint="cs"/>
          <w:color w:val="000000"/>
          <w:sz w:val="24"/>
        </w:rPr>
        <w:t>JPEG</w:t>
      </w:r>
      <w:r w:rsidRPr="0099184E">
        <w:rPr>
          <w:rFonts w:hint="cs"/>
          <w:color w:val="000000"/>
          <w:sz w:val="24"/>
          <w:rtl/>
        </w:rPr>
        <w:t xml:space="preserve">, </w:t>
      </w:r>
      <w:r w:rsidRPr="0099184E">
        <w:rPr>
          <w:rFonts w:hint="cs"/>
          <w:color w:val="000000"/>
          <w:sz w:val="24"/>
        </w:rPr>
        <w:t>BMP</w:t>
      </w:r>
      <w:r w:rsidRPr="0099184E">
        <w:rPr>
          <w:color w:val="000000"/>
          <w:sz w:val="24"/>
        </w:rPr>
        <w:t xml:space="preserve"> </w:t>
      </w:r>
      <w:r w:rsidRPr="0099184E">
        <w:rPr>
          <w:rFonts w:hint="cs"/>
          <w:color w:val="000000"/>
          <w:sz w:val="24"/>
          <w:rtl/>
        </w:rPr>
        <w:t xml:space="preserve">, </w:t>
      </w:r>
      <w:r w:rsidRPr="0099184E">
        <w:rPr>
          <w:rFonts w:hint="cs"/>
          <w:color w:val="000000"/>
          <w:sz w:val="24"/>
        </w:rPr>
        <w:t>GIF</w:t>
      </w:r>
      <w:r w:rsidRPr="0099184E">
        <w:rPr>
          <w:color w:val="000000"/>
          <w:sz w:val="24"/>
        </w:rPr>
        <w:t xml:space="preserve"> </w:t>
      </w:r>
      <w:r w:rsidRPr="0099184E">
        <w:rPr>
          <w:rFonts w:hint="cs"/>
          <w:color w:val="000000"/>
          <w:sz w:val="24"/>
          <w:rtl/>
        </w:rPr>
        <w:t xml:space="preserve">, </w:t>
      </w:r>
      <w:r w:rsidRPr="0099184E">
        <w:rPr>
          <w:rFonts w:hint="cs"/>
          <w:color w:val="000000"/>
          <w:sz w:val="24"/>
        </w:rPr>
        <w:t>PNG</w:t>
      </w:r>
      <w:r w:rsidRPr="0099184E">
        <w:rPr>
          <w:rFonts w:hint="cs"/>
          <w:color w:val="000000"/>
          <w:sz w:val="24"/>
          <w:rtl/>
        </w:rPr>
        <w:t xml:space="preserve"> וכיו"ב. </w:t>
      </w:r>
    </w:p>
    <w:p w14:paraId="01DCC21E"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אודיו ווידאו ובכלל זה ;  </w:t>
      </w:r>
      <w:r w:rsidRPr="0099184E">
        <w:rPr>
          <w:rFonts w:hint="cs"/>
          <w:color w:val="000000"/>
          <w:sz w:val="24"/>
        </w:rPr>
        <w:t>MPEG</w:t>
      </w:r>
      <w:r w:rsidRPr="0099184E">
        <w:rPr>
          <w:rFonts w:hint="cs"/>
          <w:color w:val="000000"/>
          <w:sz w:val="24"/>
          <w:rtl/>
        </w:rPr>
        <w:t xml:space="preserve">, </w:t>
      </w:r>
      <w:r w:rsidRPr="0099184E">
        <w:rPr>
          <w:rFonts w:hint="cs"/>
          <w:color w:val="000000"/>
          <w:sz w:val="24"/>
        </w:rPr>
        <w:t>AVI</w:t>
      </w:r>
      <w:r w:rsidRPr="0099184E">
        <w:rPr>
          <w:rFonts w:hint="cs"/>
          <w:color w:val="000000"/>
          <w:sz w:val="24"/>
          <w:rtl/>
        </w:rPr>
        <w:t xml:space="preserve">, </w:t>
      </w:r>
      <w:r w:rsidRPr="0099184E">
        <w:rPr>
          <w:color w:val="000000"/>
          <w:sz w:val="24"/>
        </w:rPr>
        <w:t>MP3s, MP4s</w:t>
      </w:r>
      <w:r w:rsidRPr="0099184E">
        <w:rPr>
          <w:rFonts w:hint="cs"/>
          <w:color w:val="000000"/>
          <w:sz w:val="24"/>
          <w:rtl/>
        </w:rPr>
        <w:t xml:space="preserve"> וכד'. </w:t>
      </w:r>
    </w:p>
    <w:p w14:paraId="0D0FB13F"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w:t>
      </w:r>
      <w:r w:rsidRPr="0099184E">
        <w:rPr>
          <w:color w:val="000000"/>
          <w:sz w:val="24"/>
        </w:rPr>
        <w:t>Composica</w:t>
      </w:r>
      <w:r w:rsidRPr="0099184E">
        <w:rPr>
          <w:rFonts w:hint="cs"/>
          <w:color w:val="000000"/>
          <w:sz w:val="24"/>
          <w:rtl/>
        </w:rPr>
        <w:t xml:space="preserve"> - </w:t>
      </w:r>
      <w:r w:rsidRPr="0099184E">
        <w:rPr>
          <w:color w:val="000000"/>
          <w:sz w:val="24"/>
        </w:rPr>
        <w:t>CPA</w:t>
      </w:r>
    </w:p>
    <w:p w14:paraId="2E0F8825"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w:t>
      </w:r>
      <w:r w:rsidRPr="0099184E">
        <w:rPr>
          <w:color w:val="000000"/>
          <w:sz w:val="24"/>
        </w:rPr>
        <w:t>ARTICULATE</w:t>
      </w:r>
      <w:r w:rsidRPr="0099184E">
        <w:rPr>
          <w:rFonts w:hint="cs"/>
          <w:color w:val="000000"/>
          <w:sz w:val="24"/>
          <w:rtl/>
        </w:rPr>
        <w:t xml:space="preserve"> ובכלל זה ; </w:t>
      </w:r>
      <w:r w:rsidRPr="0099184E">
        <w:rPr>
          <w:rFonts w:hint="cs"/>
          <w:color w:val="000000"/>
          <w:sz w:val="24"/>
        </w:rPr>
        <w:t>SWF</w:t>
      </w:r>
      <w:r w:rsidRPr="0099184E">
        <w:rPr>
          <w:rFonts w:hint="cs"/>
          <w:color w:val="000000"/>
          <w:sz w:val="24"/>
          <w:rtl/>
        </w:rPr>
        <w:t xml:space="preserve">, </w:t>
      </w:r>
      <w:r w:rsidRPr="0099184E">
        <w:rPr>
          <w:rFonts w:hint="cs"/>
          <w:color w:val="000000"/>
          <w:sz w:val="24"/>
        </w:rPr>
        <w:t>JS</w:t>
      </w:r>
      <w:r w:rsidRPr="0099184E">
        <w:rPr>
          <w:rFonts w:hint="cs"/>
          <w:color w:val="000000"/>
          <w:sz w:val="24"/>
          <w:rtl/>
        </w:rPr>
        <w:t xml:space="preserve">, </w:t>
      </w:r>
      <w:r w:rsidRPr="0099184E">
        <w:rPr>
          <w:color w:val="000000"/>
          <w:sz w:val="24"/>
        </w:rPr>
        <w:t xml:space="preserve">  </w:t>
      </w:r>
      <w:r w:rsidRPr="0099184E">
        <w:rPr>
          <w:rFonts w:hint="cs"/>
          <w:color w:val="000000"/>
          <w:sz w:val="24"/>
        </w:rPr>
        <w:t>HTML</w:t>
      </w:r>
      <w:r w:rsidRPr="0099184E">
        <w:rPr>
          <w:rFonts w:hint="cs"/>
          <w:color w:val="000000"/>
          <w:sz w:val="24"/>
          <w:rtl/>
        </w:rPr>
        <w:t xml:space="preserve"> וכיו"ב. </w:t>
      </w:r>
    </w:p>
    <w:p w14:paraId="24E6BE23" w14:textId="77777777" w:rsidR="00535A88" w:rsidRPr="0099184E"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99184E">
        <w:rPr>
          <w:rFonts w:hint="cs"/>
          <w:color w:val="000000"/>
          <w:sz w:val="24"/>
          <w:rtl/>
        </w:rPr>
        <w:t xml:space="preserve">קבצי תוכנות עיצוב ובכלל זה ; </w:t>
      </w:r>
      <w:r w:rsidRPr="0099184E">
        <w:rPr>
          <w:rFonts w:hint="cs"/>
          <w:color w:val="000000"/>
          <w:sz w:val="24"/>
        </w:rPr>
        <w:t>JGEG</w:t>
      </w:r>
      <w:r w:rsidRPr="0099184E">
        <w:rPr>
          <w:rFonts w:hint="cs"/>
          <w:color w:val="000000"/>
          <w:sz w:val="24"/>
          <w:rtl/>
        </w:rPr>
        <w:t xml:space="preserve">, </w:t>
      </w:r>
      <w:r w:rsidRPr="0099184E">
        <w:rPr>
          <w:rFonts w:hint="cs"/>
          <w:color w:val="000000"/>
          <w:sz w:val="24"/>
        </w:rPr>
        <w:t>GIF</w:t>
      </w:r>
      <w:r w:rsidRPr="0099184E">
        <w:rPr>
          <w:rFonts w:hint="cs"/>
          <w:color w:val="000000"/>
          <w:sz w:val="24"/>
          <w:rtl/>
        </w:rPr>
        <w:t xml:space="preserve">, </w:t>
      </w:r>
      <w:r w:rsidRPr="0099184E">
        <w:rPr>
          <w:rFonts w:hint="cs"/>
          <w:color w:val="000000"/>
          <w:sz w:val="24"/>
        </w:rPr>
        <w:t>ANIMATED GIF</w:t>
      </w:r>
      <w:r w:rsidRPr="0099184E">
        <w:rPr>
          <w:rFonts w:hint="cs"/>
          <w:color w:val="000000"/>
          <w:sz w:val="24"/>
          <w:rtl/>
        </w:rPr>
        <w:t xml:space="preserve">, </w:t>
      </w:r>
      <w:r w:rsidRPr="0099184E">
        <w:rPr>
          <w:rFonts w:hint="cs"/>
          <w:color w:val="000000"/>
          <w:sz w:val="24"/>
        </w:rPr>
        <w:t>BMP</w:t>
      </w:r>
      <w:r w:rsidRPr="0099184E">
        <w:rPr>
          <w:rFonts w:hint="cs"/>
          <w:color w:val="000000"/>
          <w:sz w:val="24"/>
          <w:rtl/>
        </w:rPr>
        <w:t xml:space="preserve">, </w:t>
      </w:r>
      <w:r w:rsidRPr="0099184E">
        <w:rPr>
          <w:rFonts w:hint="cs"/>
          <w:color w:val="000000"/>
          <w:sz w:val="24"/>
        </w:rPr>
        <w:t>EPS</w:t>
      </w:r>
      <w:r w:rsidRPr="0099184E">
        <w:rPr>
          <w:rFonts w:hint="cs"/>
          <w:color w:val="000000"/>
          <w:sz w:val="24"/>
          <w:rtl/>
        </w:rPr>
        <w:t xml:space="preserve">, </w:t>
      </w:r>
      <w:r w:rsidRPr="0099184E">
        <w:rPr>
          <w:rFonts w:hint="cs"/>
          <w:color w:val="000000"/>
          <w:sz w:val="24"/>
        </w:rPr>
        <w:t>PSD</w:t>
      </w:r>
      <w:r w:rsidRPr="0099184E">
        <w:rPr>
          <w:rFonts w:hint="cs"/>
          <w:color w:val="000000"/>
          <w:sz w:val="24"/>
          <w:rtl/>
        </w:rPr>
        <w:t xml:space="preserve">, </w:t>
      </w:r>
      <w:r w:rsidRPr="0099184E">
        <w:rPr>
          <w:rFonts w:hint="cs"/>
          <w:color w:val="000000"/>
          <w:sz w:val="24"/>
        </w:rPr>
        <w:t>FLA</w:t>
      </w:r>
      <w:r w:rsidRPr="0099184E">
        <w:rPr>
          <w:rFonts w:hint="cs"/>
          <w:color w:val="000000"/>
          <w:sz w:val="24"/>
          <w:rtl/>
        </w:rPr>
        <w:t xml:space="preserve">, </w:t>
      </w:r>
      <w:r w:rsidRPr="0099184E">
        <w:rPr>
          <w:rFonts w:hint="cs"/>
          <w:color w:val="000000"/>
          <w:sz w:val="24"/>
        </w:rPr>
        <w:t>SWF</w:t>
      </w:r>
      <w:r w:rsidRPr="0099184E">
        <w:rPr>
          <w:rFonts w:hint="cs"/>
          <w:color w:val="000000"/>
          <w:sz w:val="24"/>
          <w:rtl/>
        </w:rPr>
        <w:t xml:space="preserve">, </w:t>
      </w:r>
      <w:r w:rsidRPr="0099184E">
        <w:rPr>
          <w:rFonts w:hint="cs"/>
          <w:color w:val="000000"/>
          <w:sz w:val="24"/>
        </w:rPr>
        <w:t>AI</w:t>
      </w:r>
      <w:r w:rsidRPr="0099184E">
        <w:rPr>
          <w:rFonts w:hint="cs"/>
          <w:color w:val="000000"/>
          <w:sz w:val="24"/>
          <w:rtl/>
        </w:rPr>
        <w:t xml:space="preserve">, </w:t>
      </w:r>
      <w:r w:rsidRPr="0099184E">
        <w:rPr>
          <w:rFonts w:hint="cs"/>
          <w:color w:val="000000"/>
          <w:sz w:val="24"/>
        </w:rPr>
        <w:t>INDD</w:t>
      </w:r>
      <w:r w:rsidRPr="0099184E">
        <w:rPr>
          <w:rFonts w:hint="cs"/>
          <w:color w:val="000000"/>
          <w:sz w:val="24"/>
          <w:rtl/>
        </w:rPr>
        <w:t xml:space="preserve">, </w:t>
      </w:r>
      <w:r w:rsidRPr="0099184E">
        <w:rPr>
          <w:rFonts w:hint="cs"/>
          <w:color w:val="000000"/>
          <w:sz w:val="24"/>
        </w:rPr>
        <w:t>DXF</w:t>
      </w:r>
      <w:r w:rsidRPr="0099184E">
        <w:rPr>
          <w:rFonts w:hint="cs"/>
          <w:color w:val="000000"/>
          <w:sz w:val="24"/>
          <w:rtl/>
        </w:rPr>
        <w:t xml:space="preserve">, </w:t>
      </w:r>
      <w:r w:rsidRPr="0099184E">
        <w:rPr>
          <w:rFonts w:hint="cs"/>
          <w:color w:val="000000"/>
          <w:sz w:val="24"/>
        </w:rPr>
        <w:t>WMF</w:t>
      </w:r>
      <w:r w:rsidRPr="0099184E">
        <w:rPr>
          <w:rFonts w:hint="cs"/>
          <w:color w:val="000000"/>
          <w:sz w:val="24"/>
          <w:rtl/>
        </w:rPr>
        <w:t xml:space="preserve">, </w:t>
      </w:r>
      <w:r w:rsidRPr="0099184E">
        <w:rPr>
          <w:rFonts w:hint="cs"/>
          <w:color w:val="000000"/>
          <w:sz w:val="24"/>
        </w:rPr>
        <w:t>F</w:t>
      </w:r>
      <w:r w:rsidRPr="0099184E">
        <w:rPr>
          <w:color w:val="000000"/>
          <w:sz w:val="24"/>
        </w:rPr>
        <w:t>H*</w:t>
      </w:r>
      <w:r w:rsidRPr="0099184E">
        <w:rPr>
          <w:rFonts w:hint="cs"/>
          <w:color w:val="000000"/>
          <w:sz w:val="24"/>
          <w:rtl/>
        </w:rPr>
        <w:t xml:space="preserve"> (*=מספר, לדוגמה </w:t>
      </w:r>
      <w:r w:rsidRPr="0099184E">
        <w:rPr>
          <w:rFonts w:hint="cs"/>
          <w:color w:val="000000"/>
          <w:sz w:val="24"/>
        </w:rPr>
        <w:t>FH8</w:t>
      </w:r>
      <w:r w:rsidRPr="0099184E">
        <w:rPr>
          <w:rFonts w:hint="cs"/>
          <w:color w:val="000000"/>
          <w:sz w:val="24"/>
          <w:rtl/>
        </w:rPr>
        <w:t xml:space="preserve">) וכיו"ב. </w:t>
      </w:r>
    </w:p>
    <w:p w14:paraId="431912FA"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תמיכה</w:t>
      </w:r>
      <w:r w:rsidRPr="0099184E">
        <w:rPr>
          <w:color w:val="000000"/>
          <w:sz w:val="24"/>
          <w:rtl/>
        </w:rPr>
        <w:t xml:space="preserve"> מלאה בסטנדרטים של </w:t>
      </w:r>
      <w:r w:rsidRPr="0099184E">
        <w:rPr>
          <w:color w:val="000000"/>
          <w:sz w:val="24"/>
        </w:rPr>
        <w:t>SCORM</w:t>
      </w:r>
      <w:r w:rsidRPr="0099184E">
        <w:rPr>
          <w:color w:val="000000"/>
          <w:sz w:val="24"/>
          <w:rtl/>
        </w:rPr>
        <w:t xml:space="preserve"> ו </w:t>
      </w:r>
      <w:r w:rsidRPr="0099184E">
        <w:rPr>
          <w:color w:val="000000"/>
          <w:sz w:val="24"/>
        </w:rPr>
        <w:t>AICC</w:t>
      </w:r>
      <w:r w:rsidRPr="0099184E">
        <w:rPr>
          <w:rFonts w:hint="cs"/>
          <w:color w:val="000000"/>
          <w:sz w:val="24"/>
          <w:rtl/>
        </w:rPr>
        <w:t>.</w:t>
      </w:r>
    </w:p>
    <w:p w14:paraId="33F9E33D"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פיתוח</w:t>
      </w:r>
      <w:r w:rsidRPr="0099184E">
        <w:rPr>
          <w:rFonts w:hint="cs"/>
          <w:color w:val="000000"/>
          <w:sz w:val="24"/>
          <w:rtl/>
        </w:rPr>
        <w:t xml:space="preserve">, עדכון, ניהול גרסאות ואחסון </w:t>
      </w:r>
      <w:r w:rsidRPr="0099184E">
        <w:rPr>
          <w:rFonts w:hint="eastAsia"/>
          <w:color w:val="000000"/>
          <w:sz w:val="24"/>
          <w:rtl/>
        </w:rPr>
        <w:t>תוכן</w:t>
      </w:r>
      <w:r w:rsidRPr="0099184E">
        <w:rPr>
          <w:color w:val="000000"/>
          <w:sz w:val="24"/>
          <w:rtl/>
        </w:rPr>
        <w:t xml:space="preserve"> </w:t>
      </w:r>
      <w:r w:rsidRPr="0099184E">
        <w:rPr>
          <w:rFonts w:hint="eastAsia"/>
          <w:color w:val="000000"/>
          <w:sz w:val="24"/>
          <w:rtl/>
        </w:rPr>
        <w:t>באופן</w:t>
      </w:r>
      <w:r w:rsidRPr="0099184E">
        <w:rPr>
          <w:color w:val="000000"/>
          <w:sz w:val="24"/>
          <w:rtl/>
        </w:rPr>
        <w:t xml:space="preserve"> </w:t>
      </w:r>
      <w:r w:rsidRPr="0099184E">
        <w:rPr>
          <w:rFonts w:hint="eastAsia"/>
          <w:color w:val="000000"/>
          <w:sz w:val="24"/>
          <w:rtl/>
        </w:rPr>
        <w:t>עצמאי</w:t>
      </w:r>
      <w:r w:rsidRPr="0099184E">
        <w:rPr>
          <w:color w:val="000000"/>
          <w:sz w:val="24"/>
          <w:rtl/>
        </w:rPr>
        <w:t xml:space="preserve"> </w:t>
      </w:r>
      <w:r w:rsidRPr="0099184E">
        <w:rPr>
          <w:rFonts w:hint="eastAsia"/>
          <w:color w:val="000000"/>
          <w:sz w:val="24"/>
          <w:rtl/>
        </w:rPr>
        <w:t>בתוך</w:t>
      </w:r>
      <w:r w:rsidRPr="0099184E">
        <w:rPr>
          <w:color w:val="000000"/>
          <w:sz w:val="24"/>
          <w:rtl/>
        </w:rPr>
        <w:t xml:space="preserve"> </w:t>
      </w:r>
      <w:r w:rsidRPr="0099184E">
        <w:rPr>
          <w:rFonts w:hint="eastAsia"/>
          <w:color w:val="000000"/>
          <w:sz w:val="24"/>
          <w:rtl/>
        </w:rPr>
        <w:t>סביבת</w:t>
      </w:r>
      <w:r w:rsidRPr="0099184E">
        <w:rPr>
          <w:color w:val="000000"/>
          <w:sz w:val="24"/>
          <w:rtl/>
        </w:rPr>
        <w:t xml:space="preserve"> </w:t>
      </w:r>
      <w:r w:rsidRPr="0099184E">
        <w:rPr>
          <w:rFonts w:hint="eastAsia"/>
          <w:color w:val="000000"/>
          <w:sz w:val="24"/>
          <w:rtl/>
        </w:rPr>
        <w:t>הלמידה</w:t>
      </w:r>
      <w:r w:rsidRPr="0099184E">
        <w:rPr>
          <w:color w:val="000000"/>
          <w:sz w:val="24"/>
          <w:rtl/>
        </w:rPr>
        <w:t xml:space="preserve"> (לא </w:t>
      </w:r>
      <w:r w:rsidRPr="0099184E">
        <w:rPr>
          <w:rFonts w:hint="eastAsia"/>
          <w:color w:val="000000"/>
          <w:sz w:val="24"/>
          <w:rtl/>
        </w:rPr>
        <w:t>כמסמך</w:t>
      </w:r>
      <w:r w:rsidRPr="0099184E">
        <w:rPr>
          <w:color w:val="000000"/>
          <w:sz w:val="24"/>
          <w:rtl/>
        </w:rPr>
        <w:t xml:space="preserve"> </w:t>
      </w:r>
      <w:r w:rsidRPr="0099184E">
        <w:rPr>
          <w:rFonts w:hint="eastAsia"/>
          <w:color w:val="000000"/>
          <w:sz w:val="24"/>
          <w:rtl/>
        </w:rPr>
        <w:t>נלווה</w:t>
      </w:r>
      <w:r w:rsidRPr="0099184E">
        <w:rPr>
          <w:color w:val="000000"/>
          <w:sz w:val="24"/>
          <w:rtl/>
        </w:rPr>
        <w:t>)</w:t>
      </w:r>
      <w:r w:rsidRPr="0099184E">
        <w:rPr>
          <w:rFonts w:hint="cs"/>
          <w:color w:val="000000"/>
          <w:sz w:val="24"/>
          <w:rtl/>
        </w:rPr>
        <w:t>.</w:t>
      </w:r>
    </w:p>
    <w:p w14:paraId="148F7839"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 xml:space="preserve">קישור </w:t>
      </w:r>
      <w:r w:rsidRPr="0099184E">
        <w:rPr>
          <w:color w:val="000000"/>
          <w:sz w:val="24"/>
        </w:rPr>
        <w:t>URL</w:t>
      </w:r>
      <w:r w:rsidRPr="0099184E">
        <w:rPr>
          <w:rFonts w:hint="cs"/>
          <w:color w:val="000000"/>
          <w:sz w:val="24"/>
          <w:rtl/>
        </w:rPr>
        <w:t xml:space="preserve"> למסמכים בגרסתם העדכנית ביותר בפורטל הארגוני. </w:t>
      </w:r>
    </w:p>
    <w:p w14:paraId="5F03ED1C"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eastAsia"/>
          <w:color w:val="000000"/>
          <w:sz w:val="24"/>
          <w:rtl/>
        </w:rPr>
        <w:t>מנגנון</w:t>
      </w:r>
      <w:r w:rsidRPr="0099184E">
        <w:rPr>
          <w:color w:val="000000"/>
          <w:sz w:val="24"/>
          <w:rtl/>
        </w:rPr>
        <w:t xml:space="preserve"> חיפוש מתקדם על נתוני ה </w:t>
      </w:r>
      <w:r w:rsidRPr="0099184E">
        <w:rPr>
          <w:color w:val="000000"/>
          <w:sz w:val="24"/>
        </w:rPr>
        <w:t>Meta Data</w:t>
      </w:r>
      <w:r w:rsidRPr="0099184E">
        <w:rPr>
          <w:color w:val="000000"/>
          <w:sz w:val="24"/>
          <w:rtl/>
        </w:rPr>
        <w:t xml:space="preserve"> של מסמכים</w:t>
      </w:r>
      <w:r w:rsidRPr="0099184E">
        <w:rPr>
          <w:rFonts w:hint="cs"/>
          <w:color w:val="000000"/>
          <w:sz w:val="24"/>
          <w:rtl/>
        </w:rPr>
        <w:t xml:space="preserve"> ו/ או מסמכים מקושרים באמצעות קישור </w:t>
      </w:r>
      <w:r w:rsidRPr="0099184E">
        <w:rPr>
          <w:color w:val="000000"/>
          <w:sz w:val="24"/>
        </w:rPr>
        <w:t>URL</w:t>
      </w:r>
      <w:r w:rsidRPr="0099184E">
        <w:rPr>
          <w:color w:val="000000"/>
          <w:sz w:val="24"/>
          <w:rtl/>
        </w:rPr>
        <w:t xml:space="preserve"> במערכת הלמידה</w:t>
      </w:r>
      <w:r w:rsidRPr="0099184E">
        <w:rPr>
          <w:rFonts w:hint="cs"/>
          <w:color w:val="000000"/>
          <w:sz w:val="24"/>
          <w:rtl/>
        </w:rPr>
        <w:t>.</w:t>
      </w:r>
      <w:r w:rsidRPr="0099184E">
        <w:rPr>
          <w:color w:val="000000"/>
          <w:sz w:val="24"/>
          <w:rtl/>
        </w:rPr>
        <w:t xml:space="preserve"> </w:t>
      </w:r>
    </w:p>
    <w:p w14:paraId="34AC332C"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 xml:space="preserve">ניהול </w:t>
      </w:r>
      <w:r w:rsidRPr="0099184E">
        <w:rPr>
          <w:color w:val="000000"/>
          <w:sz w:val="24"/>
        </w:rPr>
        <w:t>Meta Data</w:t>
      </w:r>
      <w:r w:rsidRPr="0099184E">
        <w:rPr>
          <w:rFonts w:hint="cs"/>
          <w:color w:val="000000"/>
          <w:sz w:val="24"/>
          <w:rtl/>
        </w:rPr>
        <w:t xml:space="preserve"> של תכנים המנוהלים במערכת הלמידה.</w:t>
      </w:r>
    </w:p>
    <w:p w14:paraId="4D33FD52" w14:textId="78364E74"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ניהול הרשאות</w:t>
      </w:r>
    </w:p>
    <w:p w14:paraId="5E8A0090" w14:textId="77777777" w:rsidR="00535A88" w:rsidRPr="00271D81" w:rsidRDefault="00535A88" w:rsidP="00EC1257">
      <w:pPr>
        <w:pStyle w:val="Normal1"/>
        <w:numPr>
          <w:ilvl w:val="3"/>
          <w:numId w:val="50"/>
        </w:numPr>
        <w:tabs>
          <w:tab w:val="left" w:pos="840"/>
          <w:tab w:val="left" w:pos="1470"/>
        </w:tabs>
        <w:spacing w:before="60" w:line="360" w:lineRule="auto"/>
        <w:ind w:left="2275" w:hanging="720"/>
        <w:rPr>
          <w:color w:val="000000"/>
          <w:sz w:val="24"/>
        </w:rPr>
      </w:pPr>
      <w:r w:rsidRPr="00271D81">
        <w:rPr>
          <w:rFonts w:hint="cs"/>
          <w:color w:val="000000"/>
          <w:sz w:val="24"/>
          <w:rtl/>
        </w:rPr>
        <w:t>הקמה/עדכון/מחיקה קבוצות משתמשים שונות בהתאם לתפקיד כמתואר בסעיף משתמשי פנים</w:t>
      </w:r>
    </w:p>
    <w:p w14:paraId="6F4482FB" w14:textId="77777777" w:rsidR="00535A88" w:rsidRPr="0099184E" w:rsidRDefault="00535A88" w:rsidP="00EC1257">
      <w:pPr>
        <w:pStyle w:val="Normal1"/>
        <w:numPr>
          <w:ilvl w:val="3"/>
          <w:numId w:val="50"/>
        </w:numPr>
        <w:tabs>
          <w:tab w:val="left" w:pos="840"/>
          <w:tab w:val="left" w:pos="1470"/>
        </w:tabs>
        <w:spacing w:before="60" w:line="360" w:lineRule="auto"/>
        <w:ind w:left="2275" w:hanging="720"/>
        <w:rPr>
          <w:color w:val="000000"/>
          <w:sz w:val="24"/>
        </w:rPr>
      </w:pPr>
      <w:r w:rsidRPr="0099184E">
        <w:rPr>
          <w:rFonts w:hint="cs"/>
          <w:color w:val="000000"/>
          <w:sz w:val="24"/>
          <w:rtl/>
        </w:rPr>
        <w:t>רמת הרשאה שונה לכל קבוצת משתמשים בהתאם לפעולות</w:t>
      </w:r>
      <w:r w:rsidRPr="0099184E">
        <w:rPr>
          <w:color w:val="000000"/>
          <w:sz w:val="24"/>
          <w:rtl/>
        </w:rPr>
        <w:t xml:space="preserve"> אותן מבצעת במערכת. </w:t>
      </w:r>
    </w:p>
    <w:p w14:paraId="3261BBE3"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Pr>
      </w:pPr>
      <w:r w:rsidRPr="0099184E">
        <w:rPr>
          <w:rFonts w:hint="cs"/>
          <w:color w:val="000000"/>
          <w:sz w:val="24"/>
          <w:rtl/>
        </w:rPr>
        <w:t>ניהול משתמשים</w:t>
      </w:r>
    </w:p>
    <w:p w14:paraId="6A71D219" w14:textId="77777777" w:rsidR="00535A88" w:rsidRPr="0099184E" w:rsidRDefault="00535A88" w:rsidP="00EC1257">
      <w:pPr>
        <w:pStyle w:val="Normal1"/>
        <w:numPr>
          <w:ilvl w:val="3"/>
          <w:numId w:val="50"/>
        </w:numPr>
        <w:tabs>
          <w:tab w:val="left" w:pos="840"/>
          <w:tab w:val="left" w:pos="1470"/>
        </w:tabs>
        <w:spacing w:before="60" w:line="360" w:lineRule="auto"/>
        <w:ind w:left="2275" w:hanging="720"/>
        <w:rPr>
          <w:color w:val="000000"/>
          <w:sz w:val="24"/>
        </w:rPr>
      </w:pPr>
      <w:r w:rsidRPr="0099184E">
        <w:rPr>
          <w:rFonts w:hint="cs"/>
          <w:color w:val="000000"/>
          <w:sz w:val="24"/>
          <w:rtl/>
        </w:rPr>
        <w:t xml:space="preserve">הקמה/עדכון/מחיקה של משתמשים. </w:t>
      </w:r>
    </w:p>
    <w:p w14:paraId="2B95F2BC" w14:textId="77777777" w:rsidR="00535A88" w:rsidRPr="0099184E" w:rsidRDefault="00535A88" w:rsidP="00EC1257">
      <w:pPr>
        <w:pStyle w:val="Normal1"/>
        <w:numPr>
          <w:ilvl w:val="3"/>
          <w:numId w:val="50"/>
        </w:numPr>
        <w:tabs>
          <w:tab w:val="left" w:pos="840"/>
          <w:tab w:val="left" w:pos="1470"/>
        </w:tabs>
        <w:spacing w:before="60" w:line="360" w:lineRule="auto"/>
        <w:ind w:left="2275" w:hanging="720"/>
        <w:rPr>
          <w:color w:val="000000"/>
          <w:sz w:val="24"/>
        </w:rPr>
      </w:pPr>
      <w:r w:rsidRPr="0099184E">
        <w:rPr>
          <w:rFonts w:hint="cs"/>
          <w:color w:val="000000"/>
          <w:sz w:val="24"/>
          <w:rtl/>
        </w:rPr>
        <w:t>משיכת נתוני עובד ממערכת משאבי אנוש.</w:t>
      </w:r>
    </w:p>
    <w:p w14:paraId="328DCE1F" w14:textId="77777777" w:rsidR="00535A88" w:rsidRPr="0099184E"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99184E">
        <w:rPr>
          <w:rFonts w:hint="eastAsia"/>
          <w:color w:val="000000"/>
          <w:sz w:val="24"/>
          <w:rtl/>
        </w:rPr>
        <w:t>בטבלה</w:t>
      </w:r>
      <w:r w:rsidRPr="0099184E">
        <w:rPr>
          <w:color w:val="000000"/>
          <w:sz w:val="24"/>
          <w:rtl/>
        </w:rPr>
        <w:t xml:space="preserve"> להלן מתוארים המשתמשים (בעלי התפקיד) והפעילות אותה יבצעו בסביבה זו; </w:t>
      </w:r>
    </w:p>
    <w:tbl>
      <w:tblPr>
        <w:bidiVisual/>
        <w:tblW w:w="0" w:type="auto"/>
        <w:tblInd w:w="1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16"/>
        <w:gridCol w:w="5220"/>
      </w:tblGrid>
      <w:tr w:rsidR="00535A88" w:rsidRPr="00022EA5" w14:paraId="6E11083A" w14:textId="77777777" w:rsidTr="00A26F86">
        <w:trPr>
          <w:tblHeader/>
        </w:trPr>
        <w:tc>
          <w:tcPr>
            <w:tcW w:w="2247" w:type="dxa"/>
            <w:shd w:val="clear" w:color="auto" w:fill="F2F2F2"/>
          </w:tcPr>
          <w:p w14:paraId="05293B1B" w14:textId="77777777" w:rsidR="00535A88" w:rsidRPr="00022EA5" w:rsidRDefault="00535A88" w:rsidP="00A26F86">
            <w:pPr>
              <w:spacing w:line="360" w:lineRule="auto"/>
              <w:jc w:val="center"/>
              <w:rPr>
                <w:b/>
                <w:bCs/>
                <w:rtl/>
              </w:rPr>
            </w:pPr>
            <w:r w:rsidRPr="00022EA5">
              <w:rPr>
                <w:rFonts w:hint="eastAsia"/>
                <w:b/>
                <w:bCs/>
                <w:rtl/>
              </w:rPr>
              <w:t>בעל</w:t>
            </w:r>
            <w:r w:rsidRPr="00022EA5">
              <w:rPr>
                <w:b/>
                <w:bCs/>
                <w:rtl/>
              </w:rPr>
              <w:t xml:space="preserve"> תפקיד</w:t>
            </w:r>
          </w:p>
        </w:tc>
        <w:tc>
          <w:tcPr>
            <w:tcW w:w="5415" w:type="dxa"/>
            <w:shd w:val="clear" w:color="auto" w:fill="F2F2F2"/>
          </w:tcPr>
          <w:p w14:paraId="19CD24FF" w14:textId="77777777" w:rsidR="00535A88" w:rsidRPr="00022EA5" w:rsidRDefault="00535A88" w:rsidP="00A26F86">
            <w:pPr>
              <w:spacing w:line="360" w:lineRule="auto"/>
              <w:jc w:val="center"/>
              <w:rPr>
                <w:b/>
                <w:bCs/>
                <w:rtl/>
              </w:rPr>
            </w:pPr>
            <w:r w:rsidRPr="00022EA5">
              <w:rPr>
                <w:rFonts w:hint="eastAsia"/>
                <w:b/>
                <w:bCs/>
                <w:rtl/>
              </w:rPr>
              <w:t>פעולות</w:t>
            </w:r>
          </w:p>
        </w:tc>
      </w:tr>
      <w:tr w:rsidR="00535A88" w:rsidRPr="00022EA5" w14:paraId="4E310569" w14:textId="77777777" w:rsidTr="00A26F86">
        <w:tc>
          <w:tcPr>
            <w:tcW w:w="2247" w:type="dxa"/>
          </w:tcPr>
          <w:p w14:paraId="1E757EC0" w14:textId="77777777" w:rsidR="00535A88" w:rsidRPr="00022EA5" w:rsidRDefault="00535A88" w:rsidP="00A26F86">
            <w:pPr>
              <w:spacing w:line="360" w:lineRule="auto"/>
              <w:jc w:val="both"/>
              <w:rPr>
                <w:rtl/>
              </w:rPr>
            </w:pPr>
            <w:r w:rsidRPr="00022EA5">
              <w:rPr>
                <w:rFonts w:hint="eastAsia"/>
                <w:rtl/>
              </w:rPr>
              <w:t>עובדים</w:t>
            </w:r>
            <w:r w:rsidRPr="00022EA5">
              <w:rPr>
                <w:rFonts w:hint="cs"/>
                <w:rtl/>
              </w:rPr>
              <w:t>/מנהלים</w:t>
            </w:r>
          </w:p>
        </w:tc>
        <w:tc>
          <w:tcPr>
            <w:tcW w:w="5415" w:type="dxa"/>
          </w:tcPr>
          <w:p w14:paraId="1C8C51F6" w14:textId="77777777" w:rsidR="00535A88" w:rsidRPr="00022EA5" w:rsidRDefault="00535A88" w:rsidP="00A26F86">
            <w:pPr>
              <w:spacing w:line="360" w:lineRule="auto"/>
              <w:jc w:val="both"/>
              <w:rPr>
                <w:rtl/>
              </w:rPr>
            </w:pPr>
            <w:r w:rsidRPr="00022EA5">
              <w:rPr>
                <w:rFonts w:hint="eastAsia"/>
                <w:rtl/>
              </w:rPr>
              <w:t>צפייה</w:t>
            </w:r>
            <w:r w:rsidRPr="00022EA5">
              <w:rPr>
                <w:rtl/>
              </w:rPr>
              <w:t xml:space="preserve"> </w:t>
            </w:r>
            <w:r w:rsidRPr="00022EA5">
              <w:rPr>
                <w:rFonts w:hint="cs"/>
                <w:rtl/>
              </w:rPr>
              <w:t>בחומרי הקורסים וההכשרות</w:t>
            </w:r>
            <w:r w:rsidRPr="00022EA5">
              <w:rPr>
                <w:rtl/>
              </w:rPr>
              <w:t xml:space="preserve"> </w:t>
            </w:r>
          </w:p>
        </w:tc>
      </w:tr>
      <w:tr w:rsidR="00535A88" w:rsidRPr="00022EA5" w14:paraId="4996954C" w14:textId="77777777" w:rsidTr="00A26F86">
        <w:tc>
          <w:tcPr>
            <w:tcW w:w="2247" w:type="dxa"/>
          </w:tcPr>
          <w:p w14:paraId="49A96C14" w14:textId="77777777" w:rsidR="00535A88" w:rsidRPr="00022EA5" w:rsidRDefault="00535A88" w:rsidP="00A26F86">
            <w:pPr>
              <w:spacing w:line="360" w:lineRule="auto"/>
              <w:jc w:val="both"/>
              <w:rPr>
                <w:rtl/>
              </w:rPr>
            </w:pPr>
            <w:r w:rsidRPr="00022EA5">
              <w:rPr>
                <w:rFonts w:hint="cs"/>
                <w:rtl/>
              </w:rPr>
              <w:t>מנהל פיתוח הדרכה</w:t>
            </w:r>
          </w:p>
        </w:tc>
        <w:tc>
          <w:tcPr>
            <w:tcW w:w="5415" w:type="dxa"/>
          </w:tcPr>
          <w:p w14:paraId="03A41A6E" w14:textId="77777777" w:rsidR="00535A88" w:rsidRPr="00022EA5" w:rsidRDefault="00535A88" w:rsidP="00A26F86">
            <w:pPr>
              <w:spacing w:line="360" w:lineRule="auto"/>
              <w:jc w:val="both"/>
              <w:rPr>
                <w:rtl/>
              </w:rPr>
            </w:pPr>
            <w:r w:rsidRPr="00022EA5">
              <w:rPr>
                <w:rFonts w:hint="cs"/>
                <w:rtl/>
              </w:rPr>
              <w:t xml:space="preserve">טעינת חומרים </w:t>
            </w:r>
            <w:r>
              <w:rPr>
                <w:rFonts w:hint="cs"/>
                <w:rtl/>
              </w:rPr>
              <w:t>לפורטל הארגוני ו</w:t>
            </w:r>
            <w:r w:rsidRPr="00022EA5">
              <w:rPr>
                <w:rFonts w:hint="cs"/>
                <w:rtl/>
              </w:rPr>
              <w:t>קישור התכנים לסביבת הלמידה</w:t>
            </w:r>
            <w:r>
              <w:rPr>
                <w:rFonts w:hint="cs"/>
                <w:rtl/>
              </w:rPr>
              <w:t xml:space="preserve"> וכן אפשרות לביצוע כל הפעולות המומשרד לסוגי המשתמשים האחרים</w:t>
            </w:r>
          </w:p>
        </w:tc>
      </w:tr>
      <w:tr w:rsidR="00535A88" w:rsidRPr="00022EA5" w14:paraId="2D4321F1" w14:textId="77777777" w:rsidTr="00A26F86">
        <w:tc>
          <w:tcPr>
            <w:tcW w:w="2247" w:type="dxa"/>
          </w:tcPr>
          <w:p w14:paraId="30EA6C50" w14:textId="77777777" w:rsidR="00535A88" w:rsidRPr="00022EA5" w:rsidRDefault="00535A88" w:rsidP="00A26F86">
            <w:pPr>
              <w:spacing w:line="360" w:lineRule="auto"/>
              <w:jc w:val="both"/>
              <w:rPr>
                <w:rtl/>
              </w:rPr>
            </w:pPr>
            <w:r w:rsidRPr="00022EA5">
              <w:rPr>
                <w:rFonts w:hint="eastAsia"/>
                <w:rtl/>
              </w:rPr>
              <w:t>רכז</w:t>
            </w:r>
            <w:r w:rsidRPr="00022EA5">
              <w:rPr>
                <w:rtl/>
              </w:rPr>
              <w:t xml:space="preserve"> </w:t>
            </w:r>
            <w:r w:rsidRPr="00022EA5">
              <w:rPr>
                <w:rFonts w:hint="eastAsia"/>
                <w:rtl/>
              </w:rPr>
              <w:t>קורסים</w:t>
            </w:r>
          </w:p>
        </w:tc>
        <w:tc>
          <w:tcPr>
            <w:tcW w:w="5415" w:type="dxa"/>
          </w:tcPr>
          <w:p w14:paraId="2C49FB87" w14:textId="77777777" w:rsidR="00535A88" w:rsidRPr="00022EA5" w:rsidRDefault="00535A88" w:rsidP="00A26F86">
            <w:pPr>
              <w:spacing w:line="360" w:lineRule="auto"/>
              <w:jc w:val="both"/>
              <w:rPr>
                <w:rtl/>
              </w:rPr>
            </w:pPr>
            <w:r w:rsidRPr="00022EA5">
              <w:rPr>
                <w:rFonts w:hint="cs"/>
                <w:rtl/>
              </w:rPr>
              <w:t>קישור התכנים לסביבת הלמידה</w:t>
            </w:r>
          </w:p>
        </w:tc>
      </w:tr>
      <w:tr w:rsidR="00535A88" w:rsidRPr="00022EA5" w14:paraId="7AC23328" w14:textId="77777777" w:rsidTr="00A26F86">
        <w:tc>
          <w:tcPr>
            <w:tcW w:w="2247" w:type="dxa"/>
          </w:tcPr>
          <w:p w14:paraId="0379E15D" w14:textId="77777777" w:rsidR="00535A88" w:rsidRPr="00022EA5" w:rsidRDefault="00535A88" w:rsidP="00A26F86">
            <w:pPr>
              <w:spacing w:line="360" w:lineRule="auto"/>
              <w:jc w:val="both"/>
              <w:rPr>
                <w:rtl/>
              </w:rPr>
            </w:pPr>
            <w:r w:rsidRPr="00022EA5">
              <w:rPr>
                <w:rFonts w:hint="eastAsia"/>
                <w:rtl/>
              </w:rPr>
              <w:t>מדריכים</w:t>
            </w:r>
            <w:r w:rsidRPr="00022EA5">
              <w:rPr>
                <w:rtl/>
              </w:rPr>
              <w:t xml:space="preserve"> </w:t>
            </w:r>
            <w:r w:rsidRPr="00022EA5">
              <w:rPr>
                <w:rFonts w:hint="eastAsia"/>
                <w:rtl/>
              </w:rPr>
              <w:t>פנימיים</w:t>
            </w:r>
          </w:p>
        </w:tc>
        <w:tc>
          <w:tcPr>
            <w:tcW w:w="5415" w:type="dxa"/>
          </w:tcPr>
          <w:p w14:paraId="75C752D9" w14:textId="77777777" w:rsidR="00535A88" w:rsidRPr="00022EA5" w:rsidRDefault="00535A88" w:rsidP="00A26F86">
            <w:pPr>
              <w:spacing w:line="360" w:lineRule="auto"/>
              <w:jc w:val="both"/>
              <w:rPr>
                <w:rtl/>
              </w:rPr>
            </w:pPr>
            <w:r w:rsidRPr="00022EA5">
              <w:rPr>
                <w:rFonts w:hint="cs"/>
                <w:rtl/>
              </w:rPr>
              <w:t>הרצת</w:t>
            </w:r>
            <w:r w:rsidRPr="00022EA5">
              <w:rPr>
                <w:rtl/>
              </w:rPr>
              <w:t xml:space="preserve"> </w:t>
            </w:r>
            <w:r w:rsidRPr="00022EA5">
              <w:rPr>
                <w:rFonts w:hint="cs"/>
                <w:rtl/>
              </w:rPr>
              <w:t xml:space="preserve">תכני הקורס </w:t>
            </w:r>
          </w:p>
        </w:tc>
      </w:tr>
      <w:tr w:rsidR="00535A88" w:rsidRPr="00022EA5" w14:paraId="3D878D1C" w14:textId="77777777" w:rsidTr="00A26F86">
        <w:tc>
          <w:tcPr>
            <w:tcW w:w="2247" w:type="dxa"/>
          </w:tcPr>
          <w:p w14:paraId="07318E21" w14:textId="77777777" w:rsidR="00535A88" w:rsidRPr="00022EA5" w:rsidRDefault="00535A88" w:rsidP="00A26F86">
            <w:pPr>
              <w:spacing w:line="360" w:lineRule="auto"/>
              <w:jc w:val="both"/>
              <w:rPr>
                <w:rtl/>
              </w:rPr>
            </w:pPr>
            <w:r w:rsidRPr="00022EA5">
              <w:rPr>
                <w:rFonts w:hint="eastAsia"/>
                <w:rtl/>
              </w:rPr>
              <w:t>מרצים</w:t>
            </w:r>
            <w:r w:rsidRPr="00022EA5">
              <w:rPr>
                <w:rtl/>
              </w:rPr>
              <w:t xml:space="preserve"> </w:t>
            </w:r>
            <w:r w:rsidRPr="00022EA5">
              <w:rPr>
                <w:rFonts w:hint="eastAsia"/>
                <w:rtl/>
              </w:rPr>
              <w:t>חיצוניים</w:t>
            </w:r>
          </w:p>
        </w:tc>
        <w:tc>
          <w:tcPr>
            <w:tcW w:w="5415" w:type="dxa"/>
          </w:tcPr>
          <w:p w14:paraId="13264090" w14:textId="77777777" w:rsidR="00535A88" w:rsidRPr="00022EA5" w:rsidRDefault="00535A88" w:rsidP="00A26F86">
            <w:pPr>
              <w:spacing w:line="360" w:lineRule="auto"/>
              <w:jc w:val="both"/>
              <w:rPr>
                <w:rtl/>
              </w:rPr>
            </w:pPr>
            <w:r w:rsidRPr="00022EA5">
              <w:rPr>
                <w:rFonts w:hint="cs"/>
                <w:rtl/>
              </w:rPr>
              <w:t xml:space="preserve">טעינת חומרים </w:t>
            </w:r>
            <w:r>
              <w:rPr>
                <w:rFonts w:hint="cs"/>
                <w:rtl/>
              </w:rPr>
              <w:t>לפורטל הארגוני,</w:t>
            </w:r>
            <w:r w:rsidRPr="00022EA5">
              <w:rPr>
                <w:rFonts w:hint="cs"/>
                <w:rtl/>
              </w:rPr>
              <w:t xml:space="preserve"> הרצת תכני הקורס</w:t>
            </w:r>
          </w:p>
        </w:tc>
      </w:tr>
    </w:tbl>
    <w:p w14:paraId="3990F0F1" w14:textId="77777777" w:rsidR="00535A88" w:rsidRDefault="00535A88" w:rsidP="00A43FB9">
      <w:pPr>
        <w:tabs>
          <w:tab w:val="left" w:pos="2020"/>
        </w:tabs>
        <w:rPr>
          <w:b/>
          <w:bCs/>
          <w:kern w:val="28"/>
          <w:rtl/>
        </w:rPr>
      </w:pPr>
    </w:p>
    <w:p w14:paraId="08782BD0" w14:textId="77777777" w:rsidR="00535A88" w:rsidRPr="00A43FB9" w:rsidRDefault="00535A88" w:rsidP="00EC1257">
      <w:pPr>
        <w:pStyle w:val="Normal1"/>
        <w:numPr>
          <w:ilvl w:val="1"/>
          <w:numId w:val="50"/>
        </w:numPr>
        <w:tabs>
          <w:tab w:val="left" w:pos="840"/>
          <w:tab w:val="left" w:pos="1470"/>
        </w:tabs>
        <w:spacing w:line="360" w:lineRule="auto"/>
        <w:rPr>
          <w:b/>
          <w:bCs/>
          <w:color w:val="000000"/>
          <w:sz w:val="24"/>
        </w:rPr>
      </w:pPr>
      <w:bookmarkStart w:id="247" w:name="_Toc63101416"/>
      <w:r w:rsidRPr="00A43FB9">
        <w:rPr>
          <w:rFonts w:hint="eastAsia"/>
          <w:b/>
          <w:bCs/>
          <w:color w:val="000000"/>
          <w:sz w:val="24"/>
          <w:rtl/>
        </w:rPr>
        <w:t>דרישות</w:t>
      </w:r>
      <w:r w:rsidRPr="00A43FB9">
        <w:rPr>
          <w:b/>
          <w:bCs/>
          <w:color w:val="000000"/>
          <w:sz w:val="24"/>
          <w:rtl/>
        </w:rPr>
        <w:t xml:space="preserve"> </w:t>
      </w:r>
      <w:r w:rsidRPr="00A43FB9">
        <w:rPr>
          <w:rFonts w:hint="eastAsia"/>
          <w:b/>
          <w:bCs/>
          <w:color w:val="000000"/>
          <w:sz w:val="24"/>
          <w:rtl/>
        </w:rPr>
        <w:t>נוספות</w:t>
      </w:r>
      <w:bookmarkEnd w:id="247"/>
    </w:p>
    <w:p w14:paraId="05359160" w14:textId="77777777" w:rsidR="00535A88" w:rsidRPr="00A43FB9" w:rsidRDefault="00535A88" w:rsidP="00EC1257">
      <w:pPr>
        <w:pStyle w:val="Normal1"/>
        <w:numPr>
          <w:ilvl w:val="2"/>
          <w:numId w:val="50"/>
        </w:numPr>
        <w:tabs>
          <w:tab w:val="left" w:pos="840"/>
          <w:tab w:val="left" w:pos="1470"/>
        </w:tabs>
        <w:spacing w:before="0" w:line="360" w:lineRule="auto"/>
        <w:ind w:left="1469" w:hanging="634"/>
        <w:rPr>
          <w:color w:val="000000"/>
          <w:sz w:val="24"/>
        </w:rPr>
      </w:pPr>
      <w:r w:rsidRPr="00A43FB9">
        <w:rPr>
          <w:rFonts w:hint="cs"/>
          <w:color w:val="000000"/>
          <w:sz w:val="24"/>
          <w:rtl/>
        </w:rPr>
        <w:t xml:space="preserve">ניהול משתמשים וגישה </w:t>
      </w:r>
      <w:r w:rsidRPr="00A43FB9">
        <w:rPr>
          <w:color w:val="000000"/>
          <w:sz w:val="24"/>
          <w:rtl/>
        </w:rPr>
        <w:t xml:space="preserve">למערכת: </w:t>
      </w:r>
    </w:p>
    <w:p w14:paraId="4BA2D43E" w14:textId="77777777" w:rsidR="00BA1D86" w:rsidRDefault="00BA1D86" w:rsidP="00EC1257">
      <w:pPr>
        <w:pStyle w:val="Normal1"/>
        <w:numPr>
          <w:ilvl w:val="3"/>
          <w:numId w:val="50"/>
        </w:numPr>
        <w:tabs>
          <w:tab w:val="left" w:pos="840"/>
          <w:tab w:val="left" w:pos="2370"/>
        </w:tabs>
        <w:spacing w:before="40" w:line="360" w:lineRule="auto"/>
        <w:ind w:left="2376" w:hanging="907"/>
        <w:rPr>
          <w:color w:val="000000"/>
          <w:sz w:val="24"/>
        </w:rPr>
      </w:pPr>
      <w:r>
        <w:rPr>
          <w:rtl/>
        </w:rPr>
        <w:t>הספק מתחייב שגישה למערכות המידע ו/או מאגרי המידע תהיה מבוססת על בסיס הצורך לדעת (</w:t>
      </w:r>
      <w:r>
        <w:t>Need to know</w:t>
      </w:r>
      <w:r>
        <w:rPr>
          <w:rtl/>
        </w:rPr>
        <w:t>) ולא תורשה גישה מעבר לנדרש לצורך מילוי התפקיד כפי שהוגדר על ידי המשרד ובהתאם להוראות המכר</w:t>
      </w:r>
      <w:r>
        <w:rPr>
          <w:rFonts w:hint="cs"/>
          <w:color w:val="000000"/>
          <w:sz w:val="24"/>
          <w:rtl/>
        </w:rPr>
        <w:t>ז.</w:t>
      </w:r>
    </w:p>
    <w:p w14:paraId="7316B5F0" w14:textId="62AE1685" w:rsidR="00535A88" w:rsidRPr="00A43FB9"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A43FB9">
        <w:rPr>
          <w:rFonts w:hint="cs"/>
          <w:color w:val="000000"/>
          <w:sz w:val="24"/>
          <w:rtl/>
        </w:rPr>
        <w:t>ניהול משתמשים חיצוניים (שאינם עובדי המשרד), כולל הגדרת הרשאות למשתמשים חיצוניים.</w:t>
      </w:r>
    </w:p>
    <w:p w14:paraId="67D7562F" w14:textId="1FA2FE4D" w:rsidR="00535A88" w:rsidRPr="00A43FB9" w:rsidRDefault="002B77BB" w:rsidP="00EC1257">
      <w:pPr>
        <w:pStyle w:val="Normal1"/>
        <w:numPr>
          <w:ilvl w:val="3"/>
          <w:numId w:val="50"/>
        </w:numPr>
        <w:tabs>
          <w:tab w:val="left" w:pos="840"/>
          <w:tab w:val="left" w:pos="2370"/>
        </w:tabs>
        <w:spacing w:before="40" w:line="360" w:lineRule="auto"/>
        <w:ind w:left="2376" w:hanging="907"/>
        <w:rPr>
          <w:color w:val="000000"/>
          <w:sz w:val="24"/>
        </w:rPr>
      </w:pPr>
      <w:r>
        <w:rPr>
          <w:rtl/>
        </w:rPr>
        <w:t>הספק מתחייב לדאוג לגישה ממודרת על בסיס הגדרת תפקידים</w:t>
      </w:r>
      <w:r w:rsidR="00535A88" w:rsidRPr="00A43FB9">
        <w:rPr>
          <w:rFonts w:hint="cs"/>
          <w:color w:val="000000"/>
          <w:sz w:val="24"/>
          <w:rtl/>
        </w:rPr>
        <w:t>.</w:t>
      </w:r>
    </w:p>
    <w:p w14:paraId="09B0E5E7" w14:textId="41108878" w:rsidR="00EF5241" w:rsidRDefault="00EF5241" w:rsidP="00EC1257">
      <w:pPr>
        <w:pStyle w:val="Normal1"/>
        <w:numPr>
          <w:ilvl w:val="3"/>
          <w:numId w:val="50"/>
        </w:numPr>
        <w:tabs>
          <w:tab w:val="left" w:pos="840"/>
          <w:tab w:val="left" w:pos="2370"/>
        </w:tabs>
        <w:spacing w:before="40" w:line="360" w:lineRule="auto"/>
        <w:ind w:left="2376" w:hanging="907"/>
        <w:rPr>
          <w:color w:val="000000"/>
          <w:sz w:val="24"/>
        </w:rPr>
      </w:pPr>
      <w:r>
        <w:rPr>
          <w:rtl/>
        </w:rPr>
        <w:t>הספק מתחייב לדאוג לבקרות המתאימות על מנת שלא תבוצע גישה לא מורשית למאגרי המידע</w:t>
      </w:r>
    </w:p>
    <w:p w14:paraId="4B1227EF" w14:textId="53128CD0" w:rsidR="00535A88" w:rsidRPr="00A43FB9"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A43FB9">
        <w:rPr>
          <w:rFonts w:hint="cs"/>
          <w:color w:val="000000"/>
          <w:sz w:val="24"/>
          <w:rtl/>
        </w:rPr>
        <w:t>גישה אינטרנטית מכל תחנות העבודה, עמדות הלמידה השונות ומכשירי הטלפון הניידים.</w:t>
      </w:r>
    </w:p>
    <w:p w14:paraId="1292D405" w14:textId="022D9C8F" w:rsidR="00535A88" w:rsidRDefault="00535A88" w:rsidP="00EC1257">
      <w:pPr>
        <w:pStyle w:val="Normal1"/>
        <w:numPr>
          <w:ilvl w:val="3"/>
          <w:numId w:val="50"/>
        </w:numPr>
        <w:tabs>
          <w:tab w:val="left" w:pos="840"/>
          <w:tab w:val="left" w:pos="2370"/>
        </w:tabs>
        <w:spacing w:before="40" w:line="360" w:lineRule="auto"/>
        <w:ind w:left="2376" w:hanging="907"/>
        <w:rPr>
          <w:color w:val="000000"/>
          <w:sz w:val="24"/>
        </w:rPr>
      </w:pPr>
      <w:r w:rsidRPr="00A43FB9">
        <w:rPr>
          <w:color w:val="000000"/>
          <w:sz w:val="24"/>
        </w:rPr>
        <w:t>Single Sign On</w:t>
      </w:r>
      <w:r w:rsidRPr="00A43FB9">
        <w:rPr>
          <w:rFonts w:hint="cs"/>
          <w:color w:val="000000"/>
          <w:sz w:val="24"/>
          <w:rtl/>
        </w:rPr>
        <w:t xml:space="preserve"> בעת הזדהות מעמדת המחשב (לעובדים הרשומים ב-</w:t>
      </w:r>
      <w:r w:rsidRPr="00A43FB9">
        <w:rPr>
          <w:rFonts w:hint="cs"/>
          <w:color w:val="000000"/>
          <w:sz w:val="24"/>
        </w:rPr>
        <w:t>AD</w:t>
      </w:r>
      <w:r w:rsidRPr="00A43FB9">
        <w:rPr>
          <w:rFonts w:hint="cs"/>
          <w:color w:val="000000"/>
          <w:sz w:val="24"/>
          <w:rtl/>
        </w:rPr>
        <w:t xml:space="preserve"> הארגוני). </w:t>
      </w:r>
    </w:p>
    <w:p w14:paraId="2ADBD24C" w14:textId="49A9B1B6" w:rsidR="00A3149F" w:rsidRPr="00A43FB9" w:rsidRDefault="00A3149F" w:rsidP="00EC1257">
      <w:pPr>
        <w:pStyle w:val="Normal1"/>
        <w:numPr>
          <w:ilvl w:val="3"/>
          <w:numId w:val="50"/>
        </w:numPr>
        <w:tabs>
          <w:tab w:val="left" w:pos="840"/>
          <w:tab w:val="left" w:pos="2370"/>
        </w:tabs>
        <w:spacing w:before="40" w:line="360" w:lineRule="auto"/>
        <w:ind w:left="2376" w:hanging="907"/>
        <w:rPr>
          <w:color w:val="000000"/>
          <w:sz w:val="24"/>
        </w:rPr>
      </w:pPr>
      <w:r>
        <w:rPr>
          <w:rFonts w:hint="cs"/>
          <w:color w:val="000000"/>
          <w:sz w:val="24"/>
          <w:rtl/>
        </w:rPr>
        <w:t xml:space="preserve">תמיכה ב- </w:t>
      </w:r>
      <w:r>
        <w:rPr>
          <w:color w:val="000000"/>
          <w:sz w:val="24"/>
        </w:rPr>
        <w:t>OTP</w:t>
      </w:r>
      <w:r>
        <w:rPr>
          <w:rFonts w:hint="cs"/>
          <w:color w:val="000000"/>
          <w:sz w:val="24"/>
          <w:rtl/>
        </w:rPr>
        <w:t>, עבור משתמשים חיצוניים.</w:t>
      </w:r>
    </w:p>
    <w:p w14:paraId="25DC6F47" w14:textId="77777777" w:rsidR="00535A88" w:rsidRPr="00A43FB9"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A43FB9">
        <w:rPr>
          <w:rFonts w:hint="cs"/>
          <w:color w:val="000000"/>
          <w:sz w:val="24"/>
          <w:rtl/>
        </w:rPr>
        <w:t>תמיכה במובייל ורספונסיביות</w:t>
      </w:r>
    </w:p>
    <w:p w14:paraId="14A5B7C2"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הפתרון המוצע יהיה רספונסיבי ויתמוך בהפעלת המערכת (למעט פעולות ניהול המערכת ופיתוח עזרי למידה) בכל התחנות והמכשירים הניידים שבשימוש עובדי המשרד (עמדות עבודה נייחות, טאבלטים, טלפונים חכמים).</w:t>
      </w:r>
    </w:p>
    <w:p w14:paraId="34875376"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המערכת תתמוך בהפצה ושיקוף של ההתראות ותכני הלמידה במכשירים הניידים אשר נמצאים בשימוש עובדי המשרד ובשימוש המשתמשים החיצוניים (מודרכים). </w:t>
      </w:r>
    </w:p>
    <w:p w14:paraId="4699A25E" w14:textId="77777777" w:rsidR="00535A88" w:rsidRPr="00A43FB9"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A43FB9">
        <w:rPr>
          <w:rFonts w:hint="cs"/>
          <w:color w:val="000000"/>
          <w:sz w:val="24"/>
          <w:rtl/>
        </w:rPr>
        <w:t>ניהול תשתיות נתונים</w:t>
      </w:r>
    </w:p>
    <w:p w14:paraId="0EF6DB73"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ניהול קטלוג הקורסים הארגוני - מנוהל עד לרמת מחזור. </w:t>
      </w:r>
    </w:p>
    <w:p w14:paraId="2F4D8273"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ניהול קורס/קורס אב - מכיל סילבוס, כשירות, שדות נוספים הקשורים לקורס. </w:t>
      </w:r>
    </w:p>
    <w:p w14:paraId="4B924E0B"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ניהול מחזור - מקושר לקורס ומכיל רשימת תלמידים, תאריכים.</w:t>
      </w:r>
    </w:p>
    <w:p w14:paraId="46C8D4C9"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ניהול מפגש - מקושר למחזור ומכיל מרצה ומשאבים.</w:t>
      </w:r>
    </w:p>
    <w:p w14:paraId="2198063A"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ניהול קטלוג המדריכים/מרצים.</w:t>
      </w:r>
    </w:p>
    <w:p w14:paraId="6033A56D"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ניהול קטלוג המשאבים (כיתות/ציוד).</w:t>
      </w:r>
    </w:p>
    <w:p w14:paraId="385E35F1"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ניהול הרישום - קשר בין עובד/חניך למחזור.</w:t>
      </w:r>
    </w:p>
    <w:p w14:paraId="1148353F" w14:textId="77777777" w:rsidR="00535A88" w:rsidRPr="00A43FB9" w:rsidRDefault="00535A88" w:rsidP="00EC1257">
      <w:pPr>
        <w:pStyle w:val="Normal1"/>
        <w:numPr>
          <w:ilvl w:val="2"/>
          <w:numId w:val="50"/>
        </w:numPr>
        <w:tabs>
          <w:tab w:val="left" w:pos="840"/>
          <w:tab w:val="left" w:pos="1470"/>
        </w:tabs>
        <w:spacing w:line="360" w:lineRule="auto"/>
        <w:ind w:left="1470" w:hanging="630"/>
        <w:rPr>
          <w:color w:val="000000"/>
          <w:sz w:val="24"/>
        </w:rPr>
      </w:pPr>
      <w:r w:rsidRPr="00A43FB9">
        <w:rPr>
          <w:rFonts w:hint="eastAsia"/>
          <w:color w:val="000000"/>
          <w:sz w:val="24"/>
          <w:rtl/>
        </w:rPr>
        <w:t>יכולות</w:t>
      </w:r>
      <w:r w:rsidRPr="00A43FB9">
        <w:rPr>
          <w:color w:val="000000"/>
          <w:sz w:val="24"/>
          <w:rtl/>
        </w:rPr>
        <w:t xml:space="preserve"> חיפו</w:t>
      </w:r>
      <w:r w:rsidRPr="00A43FB9">
        <w:rPr>
          <w:rFonts w:hint="cs"/>
          <w:color w:val="000000"/>
          <w:sz w:val="24"/>
          <w:rtl/>
        </w:rPr>
        <w:t>ש</w:t>
      </w:r>
    </w:p>
    <w:p w14:paraId="1A2F6B6F"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חיפוש חופשי על סמך מידע נלווה (</w:t>
      </w:r>
      <w:r w:rsidRPr="00A43FB9">
        <w:rPr>
          <w:color w:val="000000"/>
          <w:sz w:val="24"/>
        </w:rPr>
        <w:t>Meta Data</w:t>
      </w:r>
      <w:r w:rsidRPr="00A43FB9">
        <w:rPr>
          <w:rFonts w:hint="cs"/>
          <w:color w:val="000000"/>
          <w:sz w:val="24"/>
          <w:rtl/>
        </w:rPr>
        <w:t xml:space="preserve">) במערכת הלמידה. </w:t>
      </w:r>
    </w:p>
    <w:p w14:paraId="283947FC"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חיפוש חופשי טקסטואלי בכל התכנים של מסמכי המערכת (כולל המסמכים המקושרים בפורטל הארגוני). </w:t>
      </w:r>
    </w:p>
    <w:p w14:paraId="388B4D0A"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חיפוש מתקדם על סמך פרמטרים נוספים (נושאים, תאריכים וכו').</w:t>
      </w:r>
    </w:p>
    <w:p w14:paraId="53173ED7" w14:textId="77777777" w:rsidR="00535A88" w:rsidRPr="00A43FB9" w:rsidRDefault="00535A88" w:rsidP="00EC1257">
      <w:pPr>
        <w:pStyle w:val="Normal1"/>
        <w:numPr>
          <w:ilvl w:val="2"/>
          <w:numId w:val="50"/>
        </w:numPr>
        <w:tabs>
          <w:tab w:val="left" w:pos="840"/>
          <w:tab w:val="left" w:pos="1470"/>
        </w:tabs>
        <w:spacing w:line="360" w:lineRule="auto"/>
        <w:ind w:left="1470" w:hanging="630"/>
        <w:rPr>
          <w:color w:val="000000"/>
          <w:sz w:val="24"/>
          <w:rtl/>
        </w:rPr>
      </w:pPr>
      <w:r w:rsidRPr="00A43FB9">
        <w:rPr>
          <w:rFonts w:hint="cs"/>
          <w:color w:val="000000"/>
          <w:sz w:val="24"/>
          <w:rtl/>
        </w:rPr>
        <w:t xml:space="preserve">גישה לכלל המסמכים ולקבצים בגרסתם העדכנית ביותר בפורטל הארגוני באמצעות קישור </w:t>
      </w:r>
      <w:r w:rsidRPr="00A43FB9">
        <w:rPr>
          <w:color w:val="000000"/>
          <w:sz w:val="24"/>
        </w:rPr>
        <w:t>URL</w:t>
      </w:r>
      <w:r w:rsidRPr="00A43FB9">
        <w:rPr>
          <w:rFonts w:hint="cs"/>
          <w:color w:val="000000"/>
          <w:sz w:val="24"/>
          <w:rtl/>
        </w:rPr>
        <w:t>.</w:t>
      </w:r>
    </w:p>
    <w:p w14:paraId="3DD29F83" w14:textId="77777777" w:rsidR="00535A88" w:rsidRPr="00A43FB9" w:rsidRDefault="00535A88" w:rsidP="00EC1257">
      <w:pPr>
        <w:pStyle w:val="Normal1"/>
        <w:numPr>
          <w:ilvl w:val="2"/>
          <w:numId w:val="50"/>
        </w:numPr>
        <w:tabs>
          <w:tab w:val="left" w:pos="840"/>
          <w:tab w:val="left" w:pos="1470"/>
        </w:tabs>
        <w:spacing w:line="360" w:lineRule="auto"/>
        <w:ind w:left="1470" w:hanging="630"/>
        <w:rPr>
          <w:color w:val="000000"/>
          <w:sz w:val="24"/>
        </w:rPr>
      </w:pPr>
      <w:r w:rsidRPr="00A43FB9">
        <w:rPr>
          <w:rFonts w:hint="eastAsia"/>
          <w:color w:val="000000"/>
          <w:sz w:val="24"/>
          <w:rtl/>
        </w:rPr>
        <w:t>דף</w:t>
      </w:r>
      <w:r w:rsidRPr="00A43FB9">
        <w:rPr>
          <w:color w:val="000000"/>
          <w:sz w:val="24"/>
          <w:rtl/>
        </w:rPr>
        <w:t xml:space="preserve"> בית מותאם אישית</w:t>
      </w:r>
    </w:p>
    <w:p w14:paraId="543E4386"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יכלול את משימות הלמידה של הלומד מהקורסים השונים.</w:t>
      </w:r>
    </w:p>
    <w:p w14:paraId="73B14AD6"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יכלול ריכוז והחצנה של הודעות ללומד מהקורסים השונים אותם מבצע.</w:t>
      </w:r>
    </w:p>
    <w:p w14:paraId="7390E7CE"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יאפשר גישה מהירה לסביבות השונות שהוגדרו על פי צרכים משתנים. </w:t>
      </w:r>
    </w:p>
    <w:p w14:paraId="1919B19D" w14:textId="77777777" w:rsidR="00535A88" w:rsidRPr="00A43FB9" w:rsidRDefault="00535A88" w:rsidP="00EC1257">
      <w:pPr>
        <w:pStyle w:val="Normal1"/>
        <w:numPr>
          <w:ilvl w:val="3"/>
          <w:numId w:val="50"/>
        </w:numPr>
        <w:tabs>
          <w:tab w:val="left" w:pos="840"/>
          <w:tab w:val="left" w:pos="2370"/>
        </w:tabs>
        <w:spacing w:before="60" w:line="360" w:lineRule="auto"/>
        <w:ind w:left="2370" w:hanging="900"/>
        <w:rPr>
          <w:color w:val="000000"/>
          <w:sz w:val="24"/>
        </w:rPr>
      </w:pPr>
      <w:r w:rsidRPr="00A43FB9">
        <w:rPr>
          <w:rFonts w:hint="cs"/>
          <w:color w:val="000000"/>
          <w:sz w:val="24"/>
          <w:rtl/>
        </w:rPr>
        <w:t xml:space="preserve">יאפשר הצגת מידע מותאם אישית לעובד/לחניך בהתבסס על פרופיל ההרשאות שלו/תחום העיסוק/שייכות ארגונית שלו. </w:t>
      </w:r>
    </w:p>
    <w:p w14:paraId="09BF9D8B" w14:textId="77777777" w:rsidR="00535A88" w:rsidRPr="007809D7" w:rsidRDefault="00535A88" w:rsidP="00EC1257">
      <w:pPr>
        <w:pStyle w:val="Normal1"/>
        <w:numPr>
          <w:ilvl w:val="2"/>
          <w:numId w:val="50"/>
        </w:numPr>
        <w:tabs>
          <w:tab w:val="left" w:pos="840"/>
          <w:tab w:val="left" w:pos="1470"/>
        </w:tabs>
        <w:spacing w:line="360" w:lineRule="auto"/>
        <w:ind w:left="1470" w:hanging="630"/>
        <w:rPr>
          <w:color w:val="000000"/>
          <w:sz w:val="24"/>
        </w:rPr>
      </w:pPr>
      <w:r w:rsidRPr="007809D7">
        <w:rPr>
          <w:rFonts w:hint="cs"/>
          <w:color w:val="000000"/>
          <w:sz w:val="24"/>
          <w:rtl/>
        </w:rPr>
        <w:t>החצנת מידע</w:t>
      </w:r>
    </w:p>
    <w:p w14:paraId="170B983E" w14:textId="77777777" w:rsidR="00535A88" w:rsidRPr="007809D7" w:rsidRDefault="00535A88" w:rsidP="00A26F86">
      <w:pPr>
        <w:pStyle w:val="Normal1"/>
        <w:tabs>
          <w:tab w:val="left" w:pos="840"/>
          <w:tab w:val="left" w:pos="1470"/>
        </w:tabs>
        <w:spacing w:before="60" w:line="360" w:lineRule="auto"/>
        <w:ind w:left="1469"/>
        <w:rPr>
          <w:color w:val="000000"/>
          <w:sz w:val="24"/>
          <w:rtl/>
        </w:rPr>
      </w:pPr>
      <w:r w:rsidRPr="007809D7">
        <w:rPr>
          <w:rFonts w:hint="cs"/>
          <w:color w:val="000000"/>
          <w:sz w:val="24"/>
          <w:rtl/>
        </w:rPr>
        <w:t xml:space="preserve">החצנת מידע אישי מתוך מערכת הלמידה לחלוניות ייעודיות בפורטל הארגוני (לדוגמה חיווי על משימות למידה שטרם בוצעו). </w:t>
      </w:r>
    </w:p>
    <w:p w14:paraId="32DC4596" w14:textId="77777777" w:rsidR="00535A88" w:rsidRPr="007809D7" w:rsidRDefault="00535A88" w:rsidP="00EC1257">
      <w:pPr>
        <w:pStyle w:val="Normal1"/>
        <w:numPr>
          <w:ilvl w:val="2"/>
          <w:numId w:val="50"/>
        </w:numPr>
        <w:tabs>
          <w:tab w:val="left" w:pos="840"/>
          <w:tab w:val="left" w:pos="1470"/>
        </w:tabs>
        <w:spacing w:line="360" w:lineRule="auto"/>
        <w:ind w:left="1470" w:hanging="630"/>
        <w:rPr>
          <w:color w:val="000000"/>
          <w:sz w:val="24"/>
        </w:rPr>
      </w:pPr>
      <w:r w:rsidRPr="007809D7">
        <w:rPr>
          <w:rFonts w:hint="cs"/>
          <w:color w:val="000000"/>
          <w:sz w:val="24"/>
          <w:rtl/>
        </w:rPr>
        <w:t>הזדהות חד פעמית (</w:t>
      </w:r>
      <w:r w:rsidRPr="007809D7">
        <w:rPr>
          <w:color w:val="000000"/>
          <w:sz w:val="24"/>
        </w:rPr>
        <w:t>Single Sign On</w:t>
      </w:r>
      <w:r w:rsidRPr="007809D7">
        <w:rPr>
          <w:rFonts w:hint="cs"/>
          <w:color w:val="000000"/>
          <w:sz w:val="24"/>
          <w:rtl/>
        </w:rPr>
        <w:t xml:space="preserve">) </w:t>
      </w:r>
    </w:p>
    <w:p w14:paraId="476654C6" w14:textId="77777777" w:rsidR="00535A88" w:rsidRPr="007809D7" w:rsidRDefault="00535A88" w:rsidP="00A26F86">
      <w:pPr>
        <w:pStyle w:val="Normal1"/>
        <w:tabs>
          <w:tab w:val="left" w:pos="840"/>
          <w:tab w:val="left" w:pos="1470"/>
        </w:tabs>
        <w:spacing w:before="60" w:line="360" w:lineRule="auto"/>
        <w:ind w:left="1469"/>
        <w:rPr>
          <w:color w:val="000000"/>
          <w:sz w:val="24"/>
          <w:rtl/>
        </w:rPr>
      </w:pPr>
      <w:r w:rsidRPr="007809D7">
        <w:rPr>
          <w:rFonts w:hint="cs"/>
          <w:color w:val="000000"/>
          <w:sz w:val="24"/>
          <w:rtl/>
        </w:rPr>
        <w:t>מערכת ניהול הלמידה (</w:t>
      </w:r>
      <w:r w:rsidRPr="007809D7">
        <w:rPr>
          <w:color w:val="000000"/>
          <w:sz w:val="24"/>
        </w:rPr>
        <w:t>LMS</w:t>
      </w:r>
      <w:r w:rsidRPr="007809D7">
        <w:rPr>
          <w:rFonts w:hint="cs"/>
          <w:color w:val="000000"/>
          <w:sz w:val="24"/>
          <w:rtl/>
        </w:rPr>
        <w:t xml:space="preserve">) תקבל את נתוני הזדהות העובד ממערכת ה - </w:t>
      </w:r>
      <w:r w:rsidRPr="007809D7">
        <w:rPr>
          <w:color w:val="000000"/>
          <w:sz w:val="24"/>
        </w:rPr>
        <w:t>Active Directory</w:t>
      </w:r>
      <w:r w:rsidRPr="007809D7">
        <w:rPr>
          <w:rFonts w:hint="cs"/>
          <w:color w:val="000000"/>
          <w:sz w:val="24"/>
          <w:rtl/>
        </w:rPr>
        <w:t xml:space="preserve">  (עבור משתמשים הרשומים ב-</w:t>
      </w:r>
      <w:r w:rsidRPr="007809D7">
        <w:rPr>
          <w:rFonts w:hint="cs"/>
          <w:color w:val="000000"/>
          <w:sz w:val="24"/>
        </w:rPr>
        <w:t>AD</w:t>
      </w:r>
      <w:r w:rsidRPr="007809D7">
        <w:rPr>
          <w:rFonts w:hint="cs"/>
          <w:color w:val="000000"/>
          <w:sz w:val="24"/>
          <w:rtl/>
        </w:rPr>
        <w:t xml:space="preserve">) או מכל </w:t>
      </w:r>
      <w:r w:rsidRPr="007809D7">
        <w:rPr>
          <w:color w:val="000000"/>
          <w:sz w:val="24"/>
        </w:rPr>
        <w:t>Data Base</w:t>
      </w:r>
      <w:r w:rsidRPr="007809D7">
        <w:rPr>
          <w:rFonts w:hint="cs"/>
          <w:color w:val="000000"/>
          <w:sz w:val="24"/>
          <w:rtl/>
        </w:rPr>
        <w:t xml:space="preserve"> אחר בעל אפליקציית הזדהות אשר יוגדר ע"י המשרד,  תזהה את העובד ותעלה את דף הבית הרלוונטי לעובד המזוהה, בהתאם להרשאות ולפעילויות ההדרכה הרלוונטיות אליו. </w:t>
      </w:r>
    </w:p>
    <w:p w14:paraId="0EAB73C7" w14:textId="77777777" w:rsidR="00535A88" w:rsidRPr="007809D7" w:rsidRDefault="00535A88" w:rsidP="00EC1257">
      <w:pPr>
        <w:pStyle w:val="21"/>
        <w:keepNext w:val="0"/>
        <w:numPr>
          <w:ilvl w:val="0"/>
          <w:numId w:val="50"/>
        </w:numPr>
        <w:spacing w:before="240" w:after="120"/>
        <w:jc w:val="left"/>
        <w:rPr>
          <w:rFonts w:ascii="David" w:hAnsi="David" w:cs="David"/>
          <w:b/>
          <w:bCs/>
          <w:sz w:val="24"/>
          <w:szCs w:val="24"/>
          <w:rtl/>
        </w:rPr>
      </w:pPr>
      <w:bookmarkStart w:id="248" w:name="_ממשק_תפעולי_(I)"/>
      <w:bookmarkStart w:id="249" w:name="_Toc56745954"/>
      <w:bookmarkStart w:id="250" w:name="_Toc127076768"/>
      <w:bookmarkStart w:id="251" w:name="_Toc144529256"/>
      <w:bookmarkStart w:id="252" w:name="_Toc144532626"/>
      <w:bookmarkStart w:id="253" w:name="_Toc274519144"/>
      <w:bookmarkStart w:id="254" w:name="_Ref274688602"/>
      <w:bookmarkStart w:id="255" w:name="_Ref275360714"/>
      <w:bookmarkStart w:id="256" w:name="_Toc63101417"/>
      <w:bookmarkEnd w:id="248"/>
      <w:r w:rsidRPr="007809D7">
        <w:rPr>
          <w:rFonts w:ascii="David" w:hAnsi="David" w:cs="David"/>
          <w:b/>
          <w:bCs/>
          <w:sz w:val="24"/>
          <w:szCs w:val="24"/>
          <w:rtl/>
        </w:rPr>
        <w:t xml:space="preserve">ממשק </w:t>
      </w:r>
      <w:r w:rsidRPr="007809D7">
        <w:rPr>
          <w:rFonts w:ascii="David" w:hAnsi="David" w:cs="David" w:hint="cs"/>
          <w:b/>
          <w:bCs/>
          <w:sz w:val="24"/>
          <w:szCs w:val="24"/>
          <w:rtl/>
        </w:rPr>
        <w:t>משתמש</w:t>
      </w:r>
      <w:bookmarkEnd w:id="249"/>
      <w:bookmarkEnd w:id="250"/>
      <w:bookmarkEnd w:id="251"/>
      <w:bookmarkEnd w:id="252"/>
      <w:bookmarkEnd w:id="253"/>
      <w:bookmarkEnd w:id="254"/>
      <w:bookmarkEnd w:id="255"/>
      <w:bookmarkEnd w:id="256"/>
    </w:p>
    <w:p w14:paraId="62856172" w14:textId="77777777" w:rsidR="00535A88" w:rsidRPr="007809D7" w:rsidRDefault="00535A88" w:rsidP="00EC1257">
      <w:pPr>
        <w:pStyle w:val="Normal1"/>
        <w:numPr>
          <w:ilvl w:val="1"/>
          <w:numId w:val="50"/>
        </w:numPr>
        <w:tabs>
          <w:tab w:val="left" w:pos="840"/>
          <w:tab w:val="left" w:pos="1470"/>
        </w:tabs>
        <w:spacing w:before="240" w:line="360" w:lineRule="auto"/>
        <w:rPr>
          <w:b/>
          <w:bCs/>
          <w:color w:val="000000"/>
          <w:sz w:val="24"/>
        </w:rPr>
      </w:pPr>
      <w:bookmarkStart w:id="257" w:name="_מינוח_ושפה"/>
      <w:bookmarkStart w:id="258" w:name="_Ref303011783"/>
      <w:bookmarkStart w:id="259" w:name="_Toc63101418"/>
      <w:bookmarkEnd w:id="257"/>
      <w:r w:rsidRPr="007809D7">
        <w:rPr>
          <w:rFonts w:hint="cs"/>
          <w:b/>
          <w:bCs/>
          <w:color w:val="000000"/>
          <w:sz w:val="24"/>
          <w:rtl/>
        </w:rPr>
        <w:t>מינוח ושפה</w:t>
      </w:r>
      <w:bookmarkEnd w:id="258"/>
      <w:bookmarkEnd w:id="259"/>
      <w:r w:rsidRPr="007809D7">
        <w:rPr>
          <w:rFonts w:hint="cs"/>
          <w:b/>
          <w:bCs/>
          <w:color w:val="000000"/>
          <w:sz w:val="24"/>
          <w:rtl/>
        </w:rPr>
        <w:t xml:space="preserve"> </w:t>
      </w:r>
    </w:p>
    <w:p w14:paraId="31F84F8C"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60" w:name="_Toc483077005"/>
      <w:bookmarkStart w:id="261" w:name="_Toc485296227"/>
      <w:bookmarkStart w:id="262" w:name="_Toc63101419"/>
      <w:r w:rsidRPr="007809D7">
        <w:rPr>
          <w:rFonts w:hint="cs"/>
          <w:color w:val="000000"/>
          <w:sz w:val="24"/>
          <w:rtl/>
        </w:rPr>
        <w:t>ממשק המשתמש יהיה בשפה העברית באופן מלא</w:t>
      </w:r>
      <w:r w:rsidR="007809D7">
        <w:rPr>
          <w:rFonts w:hint="cs"/>
          <w:color w:val="000000"/>
          <w:sz w:val="24"/>
          <w:rtl/>
        </w:rPr>
        <w:t xml:space="preserve"> </w:t>
      </w:r>
      <w:r w:rsidRPr="007809D7">
        <w:rPr>
          <w:rFonts w:hint="cs"/>
          <w:color w:val="000000"/>
          <w:sz w:val="24"/>
          <w:rtl/>
        </w:rPr>
        <w:t xml:space="preserve">-  ממשק תפעולי / משתמש,  ממשק לומד / מנהל,  </w:t>
      </w:r>
      <w:r w:rsidRPr="007809D7">
        <w:rPr>
          <w:rFonts w:hint="eastAsia"/>
          <w:color w:val="000000"/>
          <w:sz w:val="24"/>
          <w:rtl/>
        </w:rPr>
        <w:t>תפריטים</w:t>
      </w:r>
      <w:r w:rsidRPr="007809D7">
        <w:rPr>
          <w:color w:val="000000"/>
          <w:sz w:val="24"/>
          <w:rtl/>
        </w:rPr>
        <w:t>, כפתורים, קישורים, דפי תוכן, תוצאות מנגנון חיפוש וכו'</w:t>
      </w:r>
      <w:r w:rsidRPr="007809D7">
        <w:rPr>
          <w:rFonts w:hint="cs"/>
          <w:color w:val="000000"/>
          <w:sz w:val="24"/>
          <w:rtl/>
        </w:rPr>
        <w:t xml:space="preserve"> יפעלו בשפה העברית (מימין לשמאל).</w:t>
      </w:r>
      <w:bookmarkEnd w:id="260"/>
      <w:bookmarkEnd w:id="261"/>
      <w:bookmarkEnd w:id="262"/>
      <w:r w:rsidRPr="007809D7">
        <w:rPr>
          <w:rFonts w:hint="cs"/>
          <w:color w:val="000000"/>
          <w:sz w:val="24"/>
          <w:rtl/>
        </w:rPr>
        <w:t xml:space="preserve"> </w:t>
      </w:r>
    </w:p>
    <w:p w14:paraId="1E106E60" w14:textId="77777777" w:rsidR="00535A88" w:rsidRPr="007809D7" w:rsidRDefault="00535A88" w:rsidP="00A26F86">
      <w:pPr>
        <w:pStyle w:val="Normal1"/>
        <w:tabs>
          <w:tab w:val="left" w:pos="840"/>
          <w:tab w:val="left" w:pos="1470"/>
        </w:tabs>
        <w:spacing w:before="0" w:line="360" w:lineRule="auto"/>
        <w:ind w:left="840"/>
        <w:rPr>
          <w:color w:val="000000"/>
          <w:sz w:val="24"/>
          <w:rtl/>
        </w:rPr>
      </w:pPr>
      <w:r w:rsidRPr="007809D7">
        <w:rPr>
          <w:rFonts w:hint="cs"/>
          <w:color w:val="000000"/>
          <w:sz w:val="24"/>
          <w:rtl/>
        </w:rPr>
        <w:t>המערכת נדרשת לתמוך בניהול הדרכות ובתכני הדרכה גם בערבית, אנגלית, אמהרית ורוסית.</w:t>
      </w:r>
    </w:p>
    <w:p w14:paraId="77671B69"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tl/>
        </w:rPr>
      </w:pPr>
      <w:bookmarkStart w:id="263" w:name="_Toc489103414"/>
      <w:bookmarkStart w:id="264" w:name="_Toc63101420"/>
      <w:r w:rsidRPr="007809D7">
        <w:rPr>
          <w:b/>
          <w:bCs/>
          <w:color w:val="000000"/>
          <w:sz w:val="24"/>
          <w:rtl/>
        </w:rPr>
        <w:t>התאמה תפקודית</w:t>
      </w:r>
      <w:bookmarkEnd w:id="263"/>
      <w:bookmarkEnd w:id="264"/>
    </w:p>
    <w:p w14:paraId="4993705F"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65" w:name="_Toc483077007"/>
      <w:bookmarkStart w:id="266" w:name="_Toc485296229"/>
      <w:bookmarkStart w:id="267" w:name="_Toc63101421"/>
      <w:r w:rsidRPr="007809D7">
        <w:rPr>
          <w:color w:val="000000"/>
          <w:sz w:val="24"/>
          <w:rtl/>
        </w:rPr>
        <w:t>מבנה המסך, שיטת הניווט וההתמצאות, סדר הפעילויות והמושגים והמונחים, יתאימו לדרישות ולאילוצי התפקיד של משתמשי המערכת. תפעול המערכת לא יציב בפני המשתמש דרישות החורגות מהגדרת תפקידו ומכישוריו.</w:t>
      </w:r>
      <w:bookmarkEnd w:id="265"/>
      <w:bookmarkEnd w:id="266"/>
      <w:bookmarkEnd w:id="267"/>
    </w:p>
    <w:p w14:paraId="384AD5A3"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tl/>
        </w:rPr>
      </w:pPr>
      <w:bookmarkStart w:id="268" w:name="_Toc489103417"/>
      <w:bookmarkStart w:id="269" w:name="_Toc63101422"/>
      <w:r w:rsidRPr="007809D7">
        <w:rPr>
          <w:b/>
          <w:bCs/>
          <w:color w:val="000000"/>
          <w:sz w:val="24"/>
          <w:rtl/>
        </w:rPr>
        <w:t>אחידות ועקביות</w:t>
      </w:r>
      <w:bookmarkEnd w:id="268"/>
      <w:bookmarkEnd w:id="269"/>
    </w:p>
    <w:p w14:paraId="29F2A1FD"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70" w:name="_Toc483077009"/>
      <w:bookmarkStart w:id="271" w:name="_Toc485296231"/>
      <w:bookmarkStart w:id="272" w:name="_Toc63101423"/>
      <w:r w:rsidRPr="007809D7">
        <w:rPr>
          <w:rFonts w:hint="cs"/>
          <w:color w:val="000000"/>
          <w:sz w:val="24"/>
          <w:rtl/>
        </w:rPr>
        <w:t xml:space="preserve">תפעול המערכת ישמור על  </w:t>
      </w:r>
      <w:r w:rsidRPr="007809D7">
        <w:rPr>
          <w:color w:val="000000"/>
          <w:sz w:val="24"/>
          <w:rtl/>
        </w:rPr>
        <w:t>אחידות ועקביו</w:t>
      </w:r>
      <w:r w:rsidRPr="007809D7">
        <w:rPr>
          <w:rFonts w:hint="cs"/>
          <w:color w:val="000000"/>
          <w:sz w:val="24"/>
          <w:rtl/>
        </w:rPr>
        <w:t>ת בהתאם למפורט להלן;</w:t>
      </w:r>
      <w:bookmarkEnd w:id="270"/>
      <w:bookmarkEnd w:id="271"/>
      <w:bookmarkEnd w:id="272"/>
      <w:r w:rsidRPr="007809D7">
        <w:rPr>
          <w:rFonts w:hint="cs"/>
          <w:color w:val="000000"/>
          <w:sz w:val="24"/>
          <w:rtl/>
        </w:rPr>
        <w:t xml:space="preserve"> </w:t>
      </w:r>
    </w:p>
    <w:p w14:paraId="5C3D1D3B"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סדר פעולות אחיד ועקבי ושימוש באותם מקשים/כפתורי הפעלה בתהליכי התפעול ובהזנת הנתונים במסכים השונים. פעולות דומות תתבצענה בצורה זהה במשימות שונות ובמסכים שונים.</w:t>
      </w:r>
    </w:p>
    <w:p w14:paraId="2F9754B9"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ריבוי במקשים/כפתורי הפעלה "גלובליים" בעלי אחידות תפעולית בכל המערכת.</w:t>
      </w:r>
    </w:p>
    <w:p w14:paraId="5B9A1373"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אחידות במשמעות המונחים בכל חלקי המערכת.</w:t>
      </w:r>
    </w:p>
    <w:p w14:paraId="40E8FF3D"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פורמט עקבי של האלמנטים השונים הכלולים במסכי המערכת.</w:t>
      </w:r>
    </w:p>
    <w:p w14:paraId="4594A68B"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מיקום קבוע על פני המסך להודעות והתראות של המערכת.</w:t>
      </w:r>
    </w:p>
    <w:p w14:paraId="72C60519"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 xml:space="preserve">פורמט קבוע וחוקיות שימוש קבועה בצבע , סמלים, הבהובים וכל דרך אחרת לניהול תשומת לב המשתמש </w:t>
      </w:r>
    </w:p>
    <w:p w14:paraId="31BE91C9"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 xml:space="preserve">סגנון גרפי אחיד של גופנים שונים באזורי המסך השונים. </w:t>
      </w:r>
    </w:p>
    <w:p w14:paraId="76EB8FAD"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tl/>
        </w:rPr>
      </w:pPr>
      <w:bookmarkStart w:id="273" w:name="_Toc489103421"/>
      <w:bookmarkStart w:id="274" w:name="_Toc63101424"/>
      <w:r w:rsidRPr="007809D7">
        <w:rPr>
          <w:b/>
          <w:bCs/>
          <w:color w:val="000000"/>
          <w:sz w:val="24"/>
          <w:rtl/>
        </w:rPr>
        <w:t>תפעול תפריטים, סרגלי כלים וכפתורי הפעלה</w:t>
      </w:r>
      <w:bookmarkEnd w:id="273"/>
      <w:bookmarkEnd w:id="274"/>
    </w:p>
    <w:p w14:paraId="45F3E0E0"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75" w:name="_Toc483077011"/>
      <w:bookmarkStart w:id="276" w:name="_Toc485296233"/>
      <w:bookmarkStart w:id="277" w:name="_Toc63101425"/>
      <w:r w:rsidRPr="007809D7">
        <w:rPr>
          <w:color w:val="000000"/>
          <w:sz w:val="24"/>
          <w:rtl/>
        </w:rPr>
        <w:t>אמצעי ההפעלה הנ"ל יתוכננו ויעוצבו לפי הכללים הבאים:</w:t>
      </w:r>
      <w:bookmarkEnd w:id="275"/>
      <w:bookmarkEnd w:id="276"/>
      <w:bookmarkEnd w:id="277"/>
    </w:p>
    <w:p w14:paraId="3806C31F"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עץ התפריטים יהיה פשוט והגיוני וישקף את משימות המשתמש.</w:t>
      </w:r>
    </w:p>
    <w:p w14:paraId="76785C9E"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לסעיפים בתפריטים ולכפתורי הפעלה שכיחים תוצמדנה אפשרויות תפעול מלוח המקשים (</w:t>
      </w:r>
      <w:r w:rsidRPr="007809D7">
        <w:rPr>
          <w:color w:val="000000"/>
          <w:sz w:val="24"/>
        </w:rPr>
        <w:t>Hot Keys</w:t>
      </w:r>
      <w:r w:rsidRPr="007809D7">
        <w:rPr>
          <w:color w:val="000000"/>
          <w:sz w:val="24"/>
          <w:rtl/>
        </w:rPr>
        <w:t>).</w:t>
      </w:r>
    </w:p>
    <w:p w14:paraId="028609DF"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 xml:space="preserve">בחירה מרשימת אפשרויות סגורה תתאפשר על ידי בחירה מטבלאות או מתפריטי </w:t>
      </w:r>
      <w:r w:rsidRPr="007809D7">
        <w:rPr>
          <w:color w:val="000000"/>
          <w:sz w:val="24"/>
        </w:rPr>
        <w:t>“Pull Down"</w:t>
      </w:r>
      <w:r w:rsidRPr="007809D7">
        <w:rPr>
          <w:color w:val="000000"/>
          <w:sz w:val="24"/>
          <w:rtl/>
        </w:rPr>
        <w:t xml:space="preserve"> ו- </w:t>
      </w:r>
      <w:r w:rsidRPr="007809D7">
        <w:rPr>
          <w:color w:val="000000"/>
          <w:sz w:val="24"/>
        </w:rPr>
        <w:t>“Pop Up"</w:t>
      </w:r>
      <w:r w:rsidRPr="007809D7">
        <w:rPr>
          <w:color w:val="000000"/>
          <w:sz w:val="24"/>
          <w:rtl/>
        </w:rPr>
        <w:t>.</w:t>
      </w:r>
    </w:p>
    <w:p w14:paraId="6B3555D9"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tl/>
        </w:rPr>
      </w:pPr>
      <w:bookmarkStart w:id="278" w:name="_Toc489103422"/>
      <w:bookmarkStart w:id="279" w:name="_Toc63101426"/>
      <w:r w:rsidRPr="007809D7">
        <w:rPr>
          <w:b/>
          <w:bCs/>
          <w:color w:val="000000"/>
          <w:sz w:val="24"/>
          <w:rtl/>
        </w:rPr>
        <w:t>התמצאות במערכת</w:t>
      </w:r>
      <w:bookmarkEnd w:id="278"/>
      <w:bookmarkEnd w:id="279"/>
    </w:p>
    <w:p w14:paraId="782B5B9E"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80" w:name="_Toc483077013"/>
      <w:bookmarkStart w:id="281" w:name="_Toc485296235"/>
      <w:bookmarkStart w:id="282" w:name="_Toc63101427"/>
      <w:r w:rsidRPr="007809D7">
        <w:rPr>
          <w:color w:val="000000"/>
          <w:sz w:val="24"/>
          <w:rtl/>
        </w:rPr>
        <w:t>המערכת תעוצב כך שלמשתמש יהיה ברור בכל רגע:</w:t>
      </w:r>
      <w:bookmarkEnd w:id="280"/>
      <w:bookmarkEnd w:id="281"/>
      <w:bookmarkEnd w:id="282"/>
    </w:p>
    <w:p w14:paraId="3266C1FF"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באיזו פונקציה הוא נמצא במערכת.</w:t>
      </w:r>
    </w:p>
    <w:p w14:paraId="2B2D2862"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לאילו פונקציות/מצבים אחרים ניתן לעבור מהמצב הנוכחי.</w:t>
      </w:r>
    </w:p>
    <w:p w14:paraId="7E72FBC8"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כיצד להגיע במהירות לתפריטים/כפתורי הפעלה מרכזיים.</w:t>
      </w:r>
    </w:p>
    <w:p w14:paraId="1C32331A"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כיצד לשמור על נתונים.</w:t>
      </w:r>
    </w:p>
    <w:p w14:paraId="4CDF2145"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כיצד לצאת מהמערכת עם או בלי שמירת הנתונים.</w:t>
      </w:r>
    </w:p>
    <w:p w14:paraId="270C3015"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המערכת תשקף תמיד ובבהירות את מצבה (קליטה, עדכון וכו') ואת תוצאת הפעולה האחרונה (עודכן, לא עודכן וכו').</w:t>
      </w:r>
      <w:r w:rsidRPr="007809D7">
        <w:rPr>
          <w:rFonts w:hint="cs"/>
          <w:color w:val="000000"/>
          <w:sz w:val="24"/>
          <w:rtl/>
        </w:rPr>
        <w:t xml:space="preserve"> </w:t>
      </w:r>
    </w:p>
    <w:p w14:paraId="199D4B35"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tl/>
        </w:rPr>
      </w:pPr>
      <w:bookmarkStart w:id="283" w:name="_Toc489103423"/>
      <w:bookmarkStart w:id="284" w:name="_Toc63101428"/>
      <w:r w:rsidRPr="007809D7">
        <w:rPr>
          <w:b/>
          <w:bCs/>
          <w:color w:val="000000"/>
          <w:sz w:val="24"/>
          <w:rtl/>
        </w:rPr>
        <w:t>פשטות תפעול</w:t>
      </w:r>
      <w:bookmarkEnd w:id="283"/>
      <w:bookmarkEnd w:id="284"/>
    </w:p>
    <w:p w14:paraId="425ADEDC" w14:textId="77777777" w:rsidR="00535A88" w:rsidRPr="007809D7" w:rsidRDefault="00535A88" w:rsidP="00A26F86">
      <w:pPr>
        <w:pStyle w:val="Normal1"/>
        <w:tabs>
          <w:tab w:val="left" w:pos="840"/>
          <w:tab w:val="left" w:pos="1470"/>
        </w:tabs>
        <w:spacing w:before="0" w:line="360" w:lineRule="auto"/>
        <w:ind w:left="840"/>
        <w:rPr>
          <w:color w:val="000000"/>
          <w:sz w:val="24"/>
          <w:rtl/>
        </w:rPr>
      </w:pPr>
      <w:bookmarkStart w:id="285" w:name="_Toc483077015"/>
      <w:bookmarkStart w:id="286" w:name="_Toc485296237"/>
      <w:bookmarkStart w:id="287" w:name="_Toc63101429"/>
      <w:r w:rsidRPr="007809D7">
        <w:rPr>
          <w:color w:val="000000"/>
          <w:sz w:val="24"/>
          <w:rtl/>
        </w:rPr>
        <w:t>כדי להשיג פשטות תפעולית יעוצבו מסכי המערכת לפי ההנחיות הבאות:</w:t>
      </w:r>
      <w:bookmarkEnd w:id="285"/>
      <w:bookmarkEnd w:id="286"/>
      <w:bookmarkEnd w:id="287"/>
    </w:p>
    <w:p w14:paraId="33247703"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צמצום ככל האפשר במספר ההקשות או הצבעות עכבר הנד</w:t>
      </w:r>
      <w:r w:rsidRPr="007809D7">
        <w:rPr>
          <w:rFonts w:hint="cs"/>
          <w:color w:val="000000"/>
          <w:sz w:val="24"/>
          <w:rtl/>
        </w:rPr>
        <w:t>רשות</w:t>
      </w:r>
      <w:r w:rsidRPr="007809D7">
        <w:rPr>
          <w:color w:val="000000"/>
          <w:sz w:val="24"/>
          <w:rtl/>
        </w:rPr>
        <w:t xml:space="preserve"> להשלמת פונקציה כלשהי.</w:t>
      </w:r>
    </w:p>
    <w:p w14:paraId="18F686CF"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רצף פעולות פשוט ומאורגן בצורה ברורה למשתמש.</w:t>
      </w:r>
    </w:p>
    <w:p w14:paraId="449E6913"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העברת נתונים שהוזנו (או נבחרו) במסך אחד לכל מסך המשך בהם הם נדרשים.</w:t>
      </w:r>
    </w:p>
    <w:p w14:paraId="0C31C862"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שימוש בברירות מחדל היכן שניתן.</w:t>
      </w:r>
    </w:p>
    <w:p w14:paraId="6CE12034"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color w:val="000000"/>
          <w:sz w:val="24"/>
          <w:rtl/>
        </w:rPr>
        <w:t>שימוש בהצבעות ובבחירות במקום הקשת פקודות היכן שניתן.</w:t>
      </w:r>
    </w:p>
    <w:p w14:paraId="139D6B78"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7809D7">
        <w:rPr>
          <w:color w:val="000000"/>
          <w:sz w:val="24"/>
          <w:rtl/>
        </w:rPr>
        <w:t>אפשרות בחירה בין עכבר למקלדת או לאמצעי קלט נוספים.</w:t>
      </w:r>
      <w:r w:rsidRPr="007809D7">
        <w:rPr>
          <w:color w:val="000000"/>
          <w:sz w:val="24"/>
        </w:rPr>
        <w:t xml:space="preserve"> </w:t>
      </w:r>
    </w:p>
    <w:p w14:paraId="1930A8BF" w14:textId="77777777" w:rsidR="00535A88" w:rsidRPr="007809D7" w:rsidRDefault="00535A88" w:rsidP="00EC1257">
      <w:pPr>
        <w:pStyle w:val="Normal1"/>
        <w:numPr>
          <w:ilvl w:val="1"/>
          <w:numId w:val="50"/>
        </w:numPr>
        <w:tabs>
          <w:tab w:val="left" w:pos="840"/>
          <w:tab w:val="left" w:pos="1470"/>
        </w:tabs>
        <w:spacing w:line="360" w:lineRule="auto"/>
        <w:rPr>
          <w:b/>
          <w:bCs/>
          <w:color w:val="000000"/>
          <w:sz w:val="24"/>
        </w:rPr>
      </w:pPr>
      <w:bookmarkStart w:id="288" w:name="_Toc63101430"/>
      <w:r w:rsidRPr="007809D7">
        <w:rPr>
          <w:rFonts w:hint="cs"/>
          <w:b/>
          <w:bCs/>
          <w:color w:val="000000"/>
          <w:sz w:val="24"/>
          <w:rtl/>
        </w:rPr>
        <w:t>גמישות תפעולית</w:t>
      </w:r>
      <w:bookmarkEnd w:id="288"/>
      <w:r w:rsidRPr="007809D7">
        <w:rPr>
          <w:rFonts w:hint="cs"/>
          <w:b/>
          <w:bCs/>
          <w:color w:val="000000"/>
          <w:sz w:val="24"/>
          <w:rtl/>
        </w:rPr>
        <w:t xml:space="preserve"> </w:t>
      </w:r>
    </w:p>
    <w:p w14:paraId="7AC66C2B" w14:textId="77777777" w:rsidR="00535A88" w:rsidRPr="007809D7" w:rsidRDefault="00535A88" w:rsidP="00A26F86">
      <w:pPr>
        <w:pStyle w:val="Normal1"/>
        <w:tabs>
          <w:tab w:val="left" w:pos="840"/>
          <w:tab w:val="left" w:pos="1470"/>
        </w:tabs>
        <w:spacing w:before="0" w:line="360" w:lineRule="auto"/>
        <w:ind w:left="840"/>
        <w:rPr>
          <w:color w:val="000000"/>
          <w:sz w:val="24"/>
        </w:rPr>
      </w:pPr>
      <w:bookmarkStart w:id="289" w:name="_Toc483077017"/>
      <w:bookmarkStart w:id="290" w:name="_Toc485296239"/>
      <w:bookmarkStart w:id="291" w:name="_Toc63101431"/>
      <w:r w:rsidRPr="007809D7">
        <w:rPr>
          <w:rFonts w:hint="cs"/>
          <w:color w:val="000000"/>
          <w:sz w:val="24"/>
          <w:rtl/>
        </w:rPr>
        <w:t>המערכת תאפשר התאמה,  עריכה ויצירת ממשקי</w:t>
      </w:r>
      <w:r w:rsidRPr="007809D7">
        <w:rPr>
          <w:color w:val="000000"/>
          <w:sz w:val="24"/>
          <w:rtl/>
        </w:rPr>
        <w:t xml:space="preserve"> </w:t>
      </w:r>
      <w:r w:rsidRPr="007809D7">
        <w:rPr>
          <w:rFonts w:hint="cs"/>
          <w:color w:val="000000"/>
          <w:sz w:val="24"/>
          <w:rtl/>
        </w:rPr>
        <w:t>תפעול לפי המפורט להלן :</w:t>
      </w:r>
      <w:bookmarkEnd w:id="289"/>
      <w:bookmarkEnd w:id="290"/>
      <w:bookmarkEnd w:id="291"/>
      <w:r w:rsidRPr="007809D7">
        <w:rPr>
          <w:rFonts w:hint="cs"/>
          <w:color w:val="000000"/>
          <w:sz w:val="24"/>
          <w:rtl/>
        </w:rPr>
        <w:t xml:space="preserve"> </w:t>
      </w:r>
    </w:p>
    <w:p w14:paraId="2930A416"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rFonts w:hint="eastAsia"/>
          <w:color w:val="000000"/>
          <w:sz w:val="24"/>
          <w:rtl/>
        </w:rPr>
        <w:t>אפשרות</w:t>
      </w:r>
      <w:r w:rsidRPr="007809D7">
        <w:rPr>
          <w:color w:val="000000"/>
          <w:sz w:val="24"/>
          <w:rtl/>
        </w:rPr>
        <w:t xml:space="preserve"> לעריכת מיקום/גודל/סגנון עיצובי של חלוניות</w:t>
      </w:r>
    </w:p>
    <w:p w14:paraId="4A139A36"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7809D7">
        <w:rPr>
          <w:rFonts w:hint="eastAsia"/>
          <w:color w:val="000000"/>
          <w:sz w:val="24"/>
          <w:rtl/>
        </w:rPr>
        <w:t>אפשרות</w:t>
      </w:r>
      <w:r w:rsidRPr="007809D7">
        <w:rPr>
          <w:color w:val="000000"/>
          <w:sz w:val="24"/>
          <w:rtl/>
        </w:rPr>
        <w:t xml:space="preserve"> </w:t>
      </w:r>
      <w:r w:rsidRPr="007809D7">
        <w:rPr>
          <w:rFonts w:hint="eastAsia"/>
          <w:color w:val="000000"/>
          <w:sz w:val="24"/>
          <w:rtl/>
        </w:rPr>
        <w:t>ליצירת</w:t>
      </w:r>
      <w:r w:rsidRPr="007809D7">
        <w:rPr>
          <w:color w:val="000000"/>
          <w:sz w:val="24"/>
          <w:rtl/>
        </w:rPr>
        <w:t xml:space="preserve"> </w:t>
      </w:r>
      <w:r w:rsidRPr="007809D7">
        <w:rPr>
          <w:rFonts w:hint="eastAsia"/>
          <w:color w:val="000000"/>
          <w:sz w:val="24"/>
          <w:rtl/>
        </w:rPr>
        <w:t>סרגלי</w:t>
      </w:r>
      <w:r w:rsidRPr="007809D7">
        <w:rPr>
          <w:color w:val="000000"/>
          <w:sz w:val="24"/>
          <w:rtl/>
        </w:rPr>
        <w:t xml:space="preserve"> </w:t>
      </w:r>
      <w:r w:rsidRPr="007809D7">
        <w:rPr>
          <w:rFonts w:hint="eastAsia"/>
          <w:color w:val="000000"/>
          <w:sz w:val="24"/>
          <w:rtl/>
        </w:rPr>
        <w:t>ניווט</w:t>
      </w:r>
      <w:r w:rsidRPr="007809D7">
        <w:rPr>
          <w:color w:val="000000"/>
          <w:sz w:val="24"/>
          <w:rtl/>
        </w:rPr>
        <w:t xml:space="preserve"> / </w:t>
      </w:r>
      <w:r w:rsidRPr="007809D7">
        <w:rPr>
          <w:rFonts w:hint="eastAsia"/>
          <w:color w:val="000000"/>
          <w:sz w:val="24"/>
          <w:rtl/>
        </w:rPr>
        <w:t>טאבים</w:t>
      </w:r>
    </w:p>
    <w:p w14:paraId="6D0FE8A0"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7809D7">
        <w:rPr>
          <w:rFonts w:hint="eastAsia"/>
          <w:color w:val="000000"/>
          <w:sz w:val="24"/>
          <w:rtl/>
        </w:rPr>
        <w:t>אפשרות</w:t>
      </w:r>
      <w:r w:rsidRPr="007809D7">
        <w:rPr>
          <w:color w:val="000000"/>
          <w:sz w:val="24"/>
          <w:rtl/>
        </w:rPr>
        <w:t xml:space="preserve"> להגדרת תהליכי מיון/סינון/קיבוץ של פריטים </w:t>
      </w:r>
    </w:p>
    <w:p w14:paraId="165C2841"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7809D7">
        <w:rPr>
          <w:rFonts w:hint="eastAsia"/>
          <w:color w:val="000000"/>
          <w:sz w:val="24"/>
          <w:rtl/>
        </w:rPr>
        <w:t>אפשרות</w:t>
      </w:r>
      <w:r w:rsidRPr="007809D7">
        <w:rPr>
          <w:color w:val="000000"/>
          <w:sz w:val="24"/>
          <w:rtl/>
        </w:rPr>
        <w:t xml:space="preserve"> </w:t>
      </w:r>
      <w:r w:rsidRPr="007809D7">
        <w:rPr>
          <w:rFonts w:hint="eastAsia"/>
          <w:color w:val="000000"/>
          <w:sz w:val="24"/>
          <w:rtl/>
        </w:rPr>
        <w:t>לשינוי</w:t>
      </w:r>
      <w:r w:rsidRPr="007809D7">
        <w:rPr>
          <w:color w:val="000000"/>
          <w:sz w:val="24"/>
          <w:rtl/>
        </w:rPr>
        <w:t xml:space="preserve"> </w:t>
      </w:r>
      <w:r w:rsidRPr="007809D7">
        <w:rPr>
          <w:rFonts w:hint="eastAsia"/>
          <w:color w:val="000000"/>
          <w:sz w:val="24"/>
          <w:rtl/>
        </w:rPr>
        <w:t>הגדרות</w:t>
      </w:r>
      <w:r w:rsidRPr="007809D7">
        <w:rPr>
          <w:color w:val="000000"/>
          <w:sz w:val="24"/>
          <w:rtl/>
        </w:rPr>
        <w:t xml:space="preserve"> </w:t>
      </w:r>
      <w:r w:rsidRPr="007809D7">
        <w:rPr>
          <w:rFonts w:hint="eastAsia"/>
          <w:color w:val="000000"/>
          <w:sz w:val="24"/>
          <w:rtl/>
        </w:rPr>
        <w:t>תצוגה</w:t>
      </w:r>
      <w:r w:rsidRPr="007809D7">
        <w:rPr>
          <w:color w:val="000000"/>
          <w:sz w:val="24"/>
          <w:rtl/>
        </w:rPr>
        <w:t xml:space="preserve"> </w:t>
      </w:r>
      <w:r w:rsidRPr="007809D7">
        <w:rPr>
          <w:rFonts w:hint="eastAsia"/>
          <w:color w:val="000000"/>
          <w:sz w:val="24"/>
          <w:rtl/>
        </w:rPr>
        <w:t>של</w:t>
      </w:r>
      <w:r w:rsidRPr="007809D7">
        <w:rPr>
          <w:color w:val="000000"/>
          <w:sz w:val="24"/>
          <w:rtl/>
        </w:rPr>
        <w:t xml:space="preserve"> </w:t>
      </w:r>
      <w:r w:rsidRPr="007809D7">
        <w:rPr>
          <w:rFonts w:hint="eastAsia"/>
          <w:color w:val="000000"/>
          <w:sz w:val="24"/>
          <w:rtl/>
        </w:rPr>
        <w:t>פריטים</w:t>
      </w:r>
    </w:p>
    <w:p w14:paraId="68810F44"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7809D7">
        <w:rPr>
          <w:rFonts w:hint="eastAsia"/>
          <w:color w:val="000000"/>
          <w:sz w:val="24"/>
          <w:rtl/>
        </w:rPr>
        <w:t>אפשרות</w:t>
      </w:r>
      <w:r w:rsidRPr="007809D7">
        <w:rPr>
          <w:color w:val="000000"/>
          <w:sz w:val="24"/>
          <w:rtl/>
        </w:rPr>
        <w:t xml:space="preserve"> לשימוש באייקונים </w:t>
      </w:r>
    </w:p>
    <w:p w14:paraId="3A3392BF" w14:textId="77777777" w:rsidR="00535A88" w:rsidRPr="007809D7"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7809D7">
        <w:rPr>
          <w:rFonts w:hint="eastAsia"/>
          <w:color w:val="000000"/>
          <w:sz w:val="24"/>
          <w:rtl/>
        </w:rPr>
        <w:t>אפשרות</w:t>
      </w:r>
      <w:r w:rsidRPr="007809D7">
        <w:rPr>
          <w:color w:val="000000"/>
          <w:sz w:val="24"/>
          <w:rtl/>
        </w:rPr>
        <w:t xml:space="preserve"> </w:t>
      </w:r>
      <w:r w:rsidRPr="007809D7">
        <w:rPr>
          <w:rFonts w:hint="eastAsia"/>
          <w:color w:val="000000"/>
          <w:sz w:val="24"/>
          <w:rtl/>
        </w:rPr>
        <w:t>לחיווי</w:t>
      </w:r>
      <w:r w:rsidRPr="007809D7">
        <w:rPr>
          <w:color w:val="000000"/>
          <w:sz w:val="24"/>
          <w:rtl/>
        </w:rPr>
        <w:t xml:space="preserve"> </w:t>
      </w:r>
      <w:r w:rsidRPr="007809D7">
        <w:rPr>
          <w:rFonts w:hint="eastAsia"/>
          <w:color w:val="000000"/>
          <w:sz w:val="24"/>
          <w:rtl/>
        </w:rPr>
        <w:t>גרפי</w:t>
      </w:r>
      <w:r w:rsidRPr="007809D7">
        <w:rPr>
          <w:color w:val="000000"/>
          <w:sz w:val="24"/>
          <w:rtl/>
        </w:rPr>
        <w:t xml:space="preserve"> </w:t>
      </w:r>
      <w:r w:rsidRPr="007809D7">
        <w:rPr>
          <w:rFonts w:hint="eastAsia"/>
          <w:color w:val="000000"/>
          <w:sz w:val="24"/>
          <w:rtl/>
        </w:rPr>
        <w:t>של</w:t>
      </w:r>
      <w:r w:rsidRPr="007809D7">
        <w:rPr>
          <w:color w:val="000000"/>
          <w:sz w:val="24"/>
          <w:rtl/>
        </w:rPr>
        <w:t xml:space="preserve"> </w:t>
      </w:r>
      <w:r w:rsidRPr="007809D7">
        <w:rPr>
          <w:rFonts w:hint="eastAsia"/>
          <w:color w:val="000000"/>
          <w:sz w:val="24"/>
          <w:rtl/>
        </w:rPr>
        <w:t>סטטוס</w:t>
      </w:r>
      <w:r w:rsidRPr="007809D7">
        <w:rPr>
          <w:color w:val="000000"/>
          <w:sz w:val="24"/>
          <w:rtl/>
        </w:rPr>
        <w:t xml:space="preserve"> </w:t>
      </w:r>
      <w:r w:rsidRPr="007809D7">
        <w:rPr>
          <w:rFonts w:hint="eastAsia"/>
          <w:color w:val="000000"/>
          <w:sz w:val="24"/>
          <w:rtl/>
        </w:rPr>
        <w:t>התקדמות</w:t>
      </w:r>
      <w:r w:rsidRPr="007809D7">
        <w:rPr>
          <w:color w:val="000000"/>
          <w:sz w:val="24"/>
          <w:rtl/>
        </w:rPr>
        <w:t xml:space="preserve"> (לדוגמה </w:t>
      </w:r>
      <w:r w:rsidRPr="007809D7">
        <w:rPr>
          <w:rFonts w:hint="eastAsia"/>
          <w:color w:val="000000"/>
          <w:sz w:val="24"/>
          <w:rtl/>
        </w:rPr>
        <w:t>ביצוע</w:t>
      </w:r>
      <w:r w:rsidRPr="007809D7">
        <w:rPr>
          <w:color w:val="000000"/>
          <w:sz w:val="24"/>
          <w:rtl/>
        </w:rPr>
        <w:t xml:space="preserve"> </w:t>
      </w:r>
      <w:r w:rsidRPr="007809D7">
        <w:rPr>
          <w:rFonts w:hint="eastAsia"/>
          <w:color w:val="000000"/>
          <w:sz w:val="24"/>
          <w:rtl/>
        </w:rPr>
        <w:t>משימות</w:t>
      </w:r>
      <w:r w:rsidRPr="007809D7">
        <w:rPr>
          <w:color w:val="000000"/>
          <w:sz w:val="24"/>
          <w:rtl/>
        </w:rPr>
        <w:t>)</w:t>
      </w:r>
      <w:r w:rsidRPr="007809D7">
        <w:rPr>
          <w:rFonts w:hint="cs"/>
          <w:color w:val="000000"/>
          <w:sz w:val="24"/>
          <w:rtl/>
        </w:rPr>
        <w:t xml:space="preserve">. </w:t>
      </w:r>
    </w:p>
    <w:p w14:paraId="557DCD11" w14:textId="77777777" w:rsidR="00535A88" w:rsidRPr="007809D7" w:rsidRDefault="00535A88" w:rsidP="00EC1257">
      <w:pPr>
        <w:pStyle w:val="21"/>
        <w:keepNext w:val="0"/>
        <w:numPr>
          <w:ilvl w:val="0"/>
          <w:numId w:val="50"/>
        </w:numPr>
        <w:spacing w:before="240" w:after="120"/>
        <w:jc w:val="left"/>
        <w:rPr>
          <w:rFonts w:ascii="David" w:hAnsi="David" w:cs="David"/>
          <w:b/>
          <w:bCs/>
          <w:sz w:val="24"/>
          <w:szCs w:val="24"/>
          <w:rtl/>
        </w:rPr>
      </w:pPr>
      <w:bookmarkStart w:id="292" w:name="_Toc56745955"/>
      <w:bookmarkStart w:id="293" w:name="_Toc127076771"/>
      <w:bookmarkStart w:id="294" w:name="_Toc144529257"/>
      <w:bookmarkStart w:id="295" w:name="_Toc144532627"/>
      <w:bookmarkStart w:id="296" w:name="_Toc274519145"/>
      <w:bookmarkStart w:id="297" w:name="_Toc63101432"/>
      <w:r w:rsidRPr="007809D7">
        <w:rPr>
          <w:rFonts w:ascii="David" w:hAnsi="David" w:cs="David"/>
          <w:b/>
          <w:bCs/>
          <w:sz w:val="24"/>
          <w:szCs w:val="24"/>
          <w:rtl/>
        </w:rPr>
        <w:t xml:space="preserve">תהליכים </w:t>
      </w:r>
      <w:bookmarkEnd w:id="292"/>
      <w:bookmarkEnd w:id="293"/>
      <w:bookmarkEnd w:id="294"/>
      <w:bookmarkEnd w:id="295"/>
      <w:bookmarkEnd w:id="296"/>
      <w:bookmarkEnd w:id="297"/>
    </w:p>
    <w:p w14:paraId="5630F0B2" w14:textId="46158260" w:rsidR="00535A88" w:rsidRPr="004E1F78" w:rsidRDefault="00535A88" w:rsidP="0047394E">
      <w:pPr>
        <w:pStyle w:val="21"/>
        <w:keepNext w:val="0"/>
        <w:numPr>
          <w:ilvl w:val="0"/>
          <w:numId w:val="0"/>
        </w:numPr>
        <w:spacing w:before="60" w:line="360" w:lineRule="auto"/>
        <w:ind w:left="360" w:firstLine="30"/>
        <w:jc w:val="left"/>
        <w:rPr>
          <w:rFonts w:ascii="David" w:hAnsi="David" w:cs="David"/>
          <w:sz w:val="24"/>
          <w:szCs w:val="24"/>
          <w:u w:val="none"/>
          <w:rtl/>
        </w:rPr>
      </w:pPr>
      <w:r w:rsidRPr="004E1F78">
        <w:rPr>
          <w:rFonts w:ascii="David" w:hAnsi="David" w:cs="David" w:hint="cs"/>
          <w:sz w:val="24"/>
          <w:szCs w:val="24"/>
          <w:u w:val="none"/>
          <w:rtl/>
        </w:rPr>
        <w:t xml:space="preserve">להלן תמצית התהליכים המרכזיים המתקיימים במסגרת פעילויות הגיוס וההדרכה במשרד: </w:t>
      </w:r>
    </w:p>
    <w:p w14:paraId="2E8ECF9B" w14:textId="77777777" w:rsidR="00535A88" w:rsidRPr="00CD549C" w:rsidRDefault="00535A88" w:rsidP="00EC1257">
      <w:pPr>
        <w:pStyle w:val="Normal1"/>
        <w:numPr>
          <w:ilvl w:val="1"/>
          <w:numId w:val="50"/>
        </w:numPr>
        <w:tabs>
          <w:tab w:val="left" w:pos="840"/>
          <w:tab w:val="left" w:pos="1470"/>
        </w:tabs>
        <w:spacing w:line="360" w:lineRule="auto"/>
        <w:rPr>
          <w:b/>
          <w:bCs/>
          <w:color w:val="000000"/>
          <w:sz w:val="24"/>
          <w:rtl/>
        </w:rPr>
      </w:pPr>
      <w:r w:rsidRPr="00CD549C">
        <w:rPr>
          <w:rFonts w:hint="cs"/>
          <w:b/>
          <w:bCs/>
          <w:color w:val="000000"/>
          <w:sz w:val="24"/>
          <w:rtl/>
        </w:rPr>
        <w:t>מיון וגיוס מועמדים</w:t>
      </w:r>
    </w:p>
    <w:p w14:paraId="37BF3936"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הגדרת דרישות התפקיד, כולל הגדרת דרישות סף והכשרות הנדרשות לתפקיד.</w:t>
      </w:r>
    </w:p>
    <w:p w14:paraId="3E02A688"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פרסום קול קורא להגשת מועמדות לתפקיד.</w:t>
      </w:r>
    </w:p>
    <w:p w14:paraId="06BB880D"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קליטת הצעות ומענה של מועמדים, כולל ניתוח קורות חיים ועמידה בדרישות התפקיד.</w:t>
      </w:r>
    </w:p>
    <w:p w14:paraId="635F09A0"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מיון המועמדים על פי רמת ההתאמה לתפקיד.</w:t>
      </w:r>
    </w:p>
    <w:p w14:paraId="50013416"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זימון וניהול ראיונות ומבחנים למועמדים שעברו את שלב המיון הראשון.</w:t>
      </w:r>
    </w:p>
    <w:p w14:paraId="59381E96"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דירוג המועמדים על בסיס תוצאות הראיונות/המבחנים.</w:t>
      </w:r>
    </w:p>
    <w:p w14:paraId="58FA3E3A"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בחירת המועמדים המתאימים ושיבוץ לתפקידים.</w:t>
      </w:r>
    </w:p>
    <w:p w14:paraId="133219D4"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Pr>
      </w:pPr>
      <w:bookmarkStart w:id="298" w:name="_Toc63101433"/>
      <w:r w:rsidRPr="00CD549C">
        <w:rPr>
          <w:rFonts w:hint="eastAsia"/>
          <w:b/>
          <w:bCs/>
          <w:color w:val="000000"/>
          <w:sz w:val="24"/>
          <w:rtl/>
        </w:rPr>
        <w:t>פיתוח</w:t>
      </w:r>
      <w:r w:rsidRPr="00CD549C">
        <w:rPr>
          <w:b/>
          <w:bCs/>
          <w:color w:val="000000"/>
          <w:sz w:val="24"/>
          <w:rtl/>
        </w:rPr>
        <w:t xml:space="preserve"> </w:t>
      </w:r>
      <w:r w:rsidRPr="00CD549C">
        <w:rPr>
          <w:rFonts w:hint="cs"/>
          <w:b/>
          <w:bCs/>
          <w:color w:val="000000"/>
          <w:sz w:val="24"/>
          <w:rtl/>
        </w:rPr>
        <w:t>מוצרי למידה</w:t>
      </w:r>
      <w:bookmarkEnd w:id="298"/>
    </w:p>
    <w:p w14:paraId="04159CEE"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אפיון ופיתוח מוצרי הלמידה במשרד בין אם באמצעות עובדי המשרד ובין אם באמצעות חברות פיתוח הדרכה חיצוניות.  </w:t>
      </w:r>
    </w:p>
    <w:p w14:paraId="4C3211CE"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תיקוף ואישור מוצרי הלמידה ע"י מטה ההדרכה של המשרד ו/או על ידי עובדי משרד אחרים. </w:t>
      </w:r>
    </w:p>
    <w:p w14:paraId="37E1E048"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העלאת מוצרי הלמידה (למעט מבחנים) למערכת ניהול המסמכים. </w:t>
      </w:r>
    </w:p>
    <w:p w14:paraId="6F65F8D4"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ארגון ומפתוח מוצרי הלמידה במערכת ניהול המסמכים לפי תפקיד, סוג הכשרה וסוג מוצר.</w:t>
      </w:r>
    </w:p>
    <w:p w14:paraId="3607D294"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העלאת עזרי למידה מסוג מבחן לפורטל הארגוני בתיקיות מסווגות. </w:t>
      </w:r>
    </w:p>
    <w:p w14:paraId="65265174"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Pr>
      </w:pPr>
      <w:bookmarkStart w:id="299" w:name="_Toc63101434"/>
      <w:r w:rsidRPr="00CD549C">
        <w:rPr>
          <w:rFonts w:hint="cs"/>
          <w:b/>
          <w:bCs/>
          <w:color w:val="000000"/>
          <w:sz w:val="24"/>
          <w:rtl/>
        </w:rPr>
        <w:t>תכנון פעילות למידה</w:t>
      </w:r>
      <w:bookmarkEnd w:id="299"/>
      <w:r w:rsidRPr="00CD549C">
        <w:rPr>
          <w:rFonts w:hint="cs"/>
          <w:b/>
          <w:bCs/>
          <w:color w:val="000000"/>
          <w:sz w:val="24"/>
          <w:rtl/>
        </w:rPr>
        <w:t xml:space="preserve"> </w:t>
      </w:r>
    </w:p>
    <w:p w14:paraId="0A0FB93E"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eastAsia"/>
          <w:color w:val="000000"/>
          <w:sz w:val="24"/>
          <w:rtl/>
        </w:rPr>
        <w:t>אגף</w:t>
      </w:r>
      <w:r w:rsidRPr="00CD549C">
        <w:rPr>
          <w:color w:val="000000"/>
          <w:sz w:val="24"/>
          <w:rtl/>
        </w:rPr>
        <w:t xml:space="preserve"> הדרכה מכין </w:t>
      </w:r>
      <w:r w:rsidRPr="00CD549C">
        <w:rPr>
          <w:rFonts w:hint="cs"/>
          <w:color w:val="000000"/>
          <w:sz w:val="24"/>
          <w:rtl/>
        </w:rPr>
        <w:t>תכנית</w:t>
      </w:r>
      <w:r w:rsidRPr="00CD549C">
        <w:rPr>
          <w:color w:val="000000"/>
          <w:sz w:val="24"/>
          <w:rtl/>
        </w:rPr>
        <w:t xml:space="preserve"> הדרכה שנתית</w:t>
      </w:r>
      <w:r w:rsidRPr="00CD549C">
        <w:rPr>
          <w:rFonts w:hint="cs"/>
          <w:color w:val="000000"/>
          <w:sz w:val="24"/>
          <w:rtl/>
        </w:rPr>
        <w:t xml:space="preserve">. </w:t>
      </w:r>
    </w:p>
    <w:p w14:paraId="18423ACB"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תכנית ההדרכה מתורגמת ל</w:t>
      </w:r>
      <w:r w:rsidRPr="00CD549C">
        <w:rPr>
          <w:rFonts w:hint="eastAsia"/>
          <w:color w:val="000000"/>
          <w:sz w:val="24"/>
          <w:rtl/>
        </w:rPr>
        <w:t>קור</w:t>
      </w:r>
      <w:r w:rsidRPr="00CD549C">
        <w:rPr>
          <w:rFonts w:hint="cs"/>
          <w:color w:val="000000"/>
          <w:sz w:val="24"/>
          <w:rtl/>
        </w:rPr>
        <w:t>סים המוקמים בקטלוג הקורסים של המשרד.</w:t>
      </w:r>
    </w:p>
    <w:p w14:paraId="3FD64B3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eastAsia"/>
          <w:color w:val="000000"/>
          <w:sz w:val="24"/>
          <w:rtl/>
        </w:rPr>
        <w:t>פרטים</w:t>
      </w:r>
      <w:r w:rsidRPr="00CD549C">
        <w:rPr>
          <w:color w:val="000000"/>
          <w:sz w:val="24"/>
          <w:rtl/>
        </w:rPr>
        <w:t xml:space="preserve"> </w:t>
      </w:r>
      <w:r w:rsidRPr="00CD549C">
        <w:rPr>
          <w:rFonts w:hint="eastAsia"/>
          <w:color w:val="000000"/>
          <w:sz w:val="24"/>
          <w:rtl/>
        </w:rPr>
        <w:t>נלווים</w:t>
      </w:r>
      <w:r w:rsidRPr="00CD549C">
        <w:rPr>
          <w:color w:val="000000"/>
          <w:sz w:val="24"/>
          <w:rtl/>
        </w:rPr>
        <w:t xml:space="preserve"> </w:t>
      </w:r>
      <w:r w:rsidRPr="00CD549C">
        <w:rPr>
          <w:rFonts w:hint="eastAsia"/>
          <w:color w:val="000000"/>
          <w:sz w:val="24"/>
          <w:rtl/>
        </w:rPr>
        <w:t>לקורס</w:t>
      </w:r>
      <w:r w:rsidRPr="00CD549C">
        <w:rPr>
          <w:color w:val="000000"/>
          <w:sz w:val="24"/>
          <w:rtl/>
        </w:rPr>
        <w:t xml:space="preserve"> (</w:t>
      </w:r>
      <w:r w:rsidRPr="00CD549C">
        <w:rPr>
          <w:rFonts w:hint="eastAsia"/>
          <w:color w:val="000000"/>
          <w:sz w:val="24"/>
          <w:rtl/>
        </w:rPr>
        <w:t>כגון</w:t>
      </w:r>
      <w:r w:rsidRPr="00CD549C">
        <w:rPr>
          <w:rFonts w:hint="cs"/>
          <w:color w:val="000000"/>
          <w:sz w:val="24"/>
          <w:rtl/>
        </w:rPr>
        <w:t>: משאבים, סילבוס</w:t>
      </w:r>
      <w:r w:rsidRPr="00CD549C">
        <w:rPr>
          <w:color w:val="000000"/>
          <w:sz w:val="24"/>
          <w:rtl/>
        </w:rPr>
        <w:t xml:space="preserve">, דרישות סף) </w:t>
      </w:r>
      <w:r w:rsidRPr="00CD549C">
        <w:rPr>
          <w:rFonts w:hint="eastAsia"/>
          <w:color w:val="000000"/>
          <w:sz w:val="24"/>
          <w:rtl/>
        </w:rPr>
        <w:t>מוגדרים</w:t>
      </w:r>
      <w:r w:rsidRPr="00CD549C">
        <w:rPr>
          <w:color w:val="000000"/>
          <w:sz w:val="24"/>
          <w:rtl/>
        </w:rPr>
        <w:t xml:space="preserve"> במערכת</w:t>
      </w:r>
      <w:r w:rsidRPr="00CD549C">
        <w:rPr>
          <w:rFonts w:hint="cs"/>
          <w:color w:val="000000"/>
          <w:sz w:val="24"/>
          <w:rtl/>
        </w:rPr>
        <w:t>.</w:t>
      </w:r>
    </w:p>
    <w:p w14:paraId="1B109C8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קטלוג הקורסים הארגוני יוצג במערכת הלמידה לרבות הפרטים הנלווים לו בצורה אוטומטית.</w:t>
      </w:r>
    </w:p>
    <w:p w14:paraId="6750CFB0"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eastAsia"/>
          <w:color w:val="000000"/>
          <w:sz w:val="24"/>
          <w:rtl/>
        </w:rPr>
        <w:t>מוצרי</w:t>
      </w:r>
      <w:r w:rsidRPr="00CD549C">
        <w:rPr>
          <w:color w:val="000000"/>
          <w:sz w:val="24"/>
          <w:rtl/>
        </w:rPr>
        <w:t xml:space="preserve"> </w:t>
      </w:r>
      <w:r w:rsidRPr="00CD549C">
        <w:rPr>
          <w:rFonts w:hint="eastAsia"/>
          <w:color w:val="000000"/>
          <w:sz w:val="24"/>
          <w:rtl/>
        </w:rPr>
        <w:t>הדרכה</w:t>
      </w:r>
      <w:r w:rsidRPr="00CD549C">
        <w:rPr>
          <w:color w:val="000000"/>
          <w:sz w:val="24"/>
          <w:rtl/>
        </w:rPr>
        <w:t xml:space="preserve"> </w:t>
      </w:r>
      <w:r w:rsidRPr="00CD549C">
        <w:rPr>
          <w:rFonts w:hint="eastAsia"/>
          <w:color w:val="000000"/>
          <w:sz w:val="24"/>
          <w:rtl/>
        </w:rPr>
        <w:t>רלוונטיים</w:t>
      </w:r>
      <w:r w:rsidRPr="00CD549C">
        <w:rPr>
          <w:color w:val="000000"/>
          <w:sz w:val="24"/>
          <w:rtl/>
        </w:rPr>
        <w:t xml:space="preserve"> </w:t>
      </w:r>
      <w:r w:rsidRPr="00CD549C">
        <w:rPr>
          <w:rFonts w:hint="eastAsia"/>
          <w:color w:val="000000"/>
          <w:sz w:val="24"/>
          <w:rtl/>
        </w:rPr>
        <w:t>מקושרים</w:t>
      </w:r>
      <w:r w:rsidRPr="00CD549C">
        <w:rPr>
          <w:color w:val="000000"/>
          <w:sz w:val="24"/>
          <w:rtl/>
        </w:rPr>
        <w:t xml:space="preserve"> </w:t>
      </w:r>
      <w:r w:rsidRPr="00CD549C">
        <w:rPr>
          <w:rFonts w:hint="eastAsia"/>
          <w:color w:val="000000"/>
          <w:sz w:val="24"/>
          <w:rtl/>
        </w:rPr>
        <w:t>לקורס</w:t>
      </w:r>
      <w:r w:rsidRPr="00CD549C">
        <w:rPr>
          <w:color w:val="000000"/>
          <w:sz w:val="24"/>
          <w:rtl/>
        </w:rPr>
        <w:t xml:space="preserve"> </w:t>
      </w:r>
      <w:r w:rsidRPr="00CD549C">
        <w:rPr>
          <w:rFonts w:hint="eastAsia"/>
          <w:color w:val="000000"/>
          <w:sz w:val="24"/>
          <w:rtl/>
        </w:rPr>
        <w:t>מתוך</w:t>
      </w:r>
      <w:r w:rsidRPr="00CD549C">
        <w:rPr>
          <w:color w:val="000000"/>
          <w:sz w:val="24"/>
          <w:rtl/>
        </w:rPr>
        <w:t xml:space="preserve"> </w:t>
      </w:r>
      <w:r w:rsidRPr="00CD549C">
        <w:rPr>
          <w:rFonts w:hint="cs"/>
          <w:color w:val="000000"/>
          <w:sz w:val="24"/>
          <w:rtl/>
        </w:rPr>
        <w:t xml:space="preserve">הפורטל הארגוני * </w:t>
      </w:r>
    </w:p>
    <w:p w14:paraId="223C7013" w14:textId="77777777" w:rsidR="00535A88" w:rsidRPr="00CD549C" w:rsidRDefault="00535A88" w:rsidP="00CD549C">
      <w:pPr>
        <w:pStyle w:val="Normal1"/>
        <w:tabs>
          <w:tab w:val="left" w:pos="840"/>
          <w:tab w:val="left" w:pos="1470"/>
        </w:tabs>
        <w:spacing w:line="360" w:lineRule="auto"/>
        <w:ind w:left="840"/>
        <w:rPr>
          <w:color w:val="000000"/>
          <w:sz w:val="24"/>
          <w:rtl/>
        </w:rPr>
      </w:pPr>
      <w:r w:rsidRPr="00CD549C">
        <w:rPr>
          <w:rFonts w:hint="cs"/>
          <w:color w:val="000000"/>
          <w:sz w:val="24"/>
          <w:rtl/>
        </w:rPr>
        <w:t>* במידה והפרטים הנלווים טרם ידועים ו/או מוצרי ההדרכה טרם פותחו, הם יעודכנו בהמשך.</w:t>
      </w:r>
    </w:p>
    <w:p w14:paraId="03A45A47"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tl/>
        </w:rPr>
      </w:pPr>
      <w:bookmarkStart w:id="300" w:name="_Toc63101435"/>
      <w:r w:rsidRPr="00CD549C">
        <w:rPr>
          <w:rFonts w:hint="cs"/>
          <w:b/>
          <w:bCs/>
          <w:color w:val="000000"/>
          <w:sz w:val="24"/>
          <w:rtl/>
        </w:rPr>
        <w:t>איתור פוטנציאל להכשרה</w:t>
      </w:r>
      <w:bookmarkEnd w:id="300"/>
    </w:p>
    <w:p w14:paraId="5328134F"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ממונה הדרכה מפיק דוח רשימת עובדים העונים על תנאי ההכשרה הנדרשים לקורסים השונים.</w:t>
      </w:r>
    </w:p>
    <w:p w14:paraId="43799C6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רשימת העובדים העונים על תנאי ההכשרה מועברת לאגף משאבי אנוש כדי לבחון עמידה בתנאי סף.</w:t>
      </w:r>
    </w:p>
    <w:p w14:paraId="2B723266"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רשימת העובדים הסופית לאחר אישור מנהלת ההדרכה מועברת לראש המינהל / מנהל האגף הרלבנטי. </w:t>
      </w:r>
    </w:p>
    <w:p w14:paraId="57044D1E"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tl/>
        </w:rPr>
      </w:pPr>
      <w:bookmarkStart w:id="301" w:name="_Toc63101436"/>
      <w:r w:rsidRPr="00CD549C">
        <w:rPr>
          <w:rFonts w:hint="cs"/>
          <w:b/>
          <w:bCs/>
          <w:color w:val="000000"/>
          <w:sz w:val="24"/>
          <w:rtl/>
        </w:rPr>
        <w:t>פתיחת מחזור הכשרה/רענו</w:t>
      </w:r>
      <w:r w:rsidRPr="00CD549C">
        <w:rPr>
          <w:rFonts w:hint="eastAsia"/>
          <w:b/>
          <w:bCs/>
          <w:color w:val="000000"/>
          <w:sz w:val="24"/>
          <w:rtl/>
        </w:rPr>
        <w:t>ן</w:t>
      </w:r>
      <w:bookmarkEnd w:id="301"/>
    </w:p>
    <w:p w14:paraId="5B0F5E7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 xml:space="preserve">פתיחת קורס בקטלוג הקורסים. </w:t>
      </w:r>
    </w:p>
    <w:p w14:paraId="77A83B58"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פתיחת מחזור בקטלוג הקורסים.</w:t>
      </w:r>
    </w:p>
    <w:p w14:paraId="0BF994AF"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eastAsia"/>
          <w:color w:val="000000"/>
          <w:sz w:val="24"/>
          <w:rtl/>
        </w:rPr>
        <w:t>שיבוץ</w:t>
      </w:r>
      <w:r w:rsidRPr="00CD549C">
        <w:rPr>
          <w:color w:val="000000"/>
          <w:sz w:val="24"/>
          <w:rtl/>
        </w:rPr>
        <w:t xml:space="preserve"> </w:t>
      </w:r>
      <w:r w:rsidRPr="00CD549C">
        <w:rPr>
          <w:rFonts w:hint="eastAsia"/>
          <w:color w:val="000000"/>
          <w:sz w:val="24"/>
          <w:rtl/>
        </w:rPr>
        <w:t>משאבים</w:t>
      </w:r>
      <w:r w:rsidRPr="00CD549C">
        <w:rPr>
          <w:color w:val="000000"/>
          <w:sz w:val="24"/>
          <w:rtl/>
        </w:rPr>
        <w:t xml:space="preserve"> </w:t>
      </w:r>
      <w:r w:rsidRPr="00CD549C">
        <w:rPr>
          <w:rFonts w:hint="eastAsia"/>
          <w:color w:val="000000"/>
          <w:sz w:val="24"/>
          <w:rtl/>
        </w:rPr>
        <w:t>נדרשים</w:t>
      </w:r>
      <w:r w:rsidRPr="00CD549C">
        <w:rPr>
          <w:rFonts w:hint="cs"/>
          <w:color w:val="000000"/>
          <w:sz w:val="24"/>
          <w:rtl/>
        </w:rPr>
        <w:t xml:space="preserve"> לקורס.</w:t>
      </w:r>
    </w:p>
    <w:p w14:paraId="00C9BED7"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 xml:space="preserve">שיבוץ עובד למחזור בקורס. </w:t>
      </w:r>
    </w:p>
    <w:p w14:paraId="56AAF99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רשימת המחזורים והמשתתפים משוקפת במערכת הלמידה בצורה אוטומטית.</w:t>
      </w:r>
    </w:p>
    <w:p w14:paraId="783644F6"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עובד מקבל עדכון על רישום לקורס. </w:t>
      </w:r>
    </w:p>
    <w:p w14:paraId="550089A0"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 xml:space="preserve">עובדים בעלי גישה למייל </w:t>
      </w:r>
      <w:r w:rsidRPr="00CD549C">
        <w:rPr>
          <w:color w:val="000000"/>
          <w:sz w:val="24"/>
          <w:rtl/>
        </w:rPr>
        <w:t>–</w:t>
      </w:r>
      <w:r w:rsidRPr="00CD549C">
        <w:rPr>
          <w:rFonts w:hint="cs"/>
          <w:color w:val="000000"/>
          <w:sz w:val="24"/>
          <w:rtl/>
        </w:rPr>
        <w:t xml:space="preserve"> באמצעות חיווי במערכת הלמידה ובנוסף הודעת דוא"ל הנשלחת לעובד ולמנהלו הישיר כאשר העובד משובץ למחזור. </w:t>
      </w:r>
    </w:p>
    <w:p w14:paraId="10ACAD7F"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 xml:space="preserve">עובדים שאינם בעלי גישה למייל </w:t>
      </w:r>
      <w:r w:rsidRPr="00CD549C">
        <w:rPr>
          <w:color w:val="000000"/>
          <w:sz w:val="24"/>
          <w:rtl/>
        </w:rPr>
        <w:t>–</w:t>
      </w:r>
      <w:r w:rsidRPr="00CD549C">
        <w:rPr>
          <w:rFonts w:hint="cs"/>
          <w:color w:val="000000"/>
          <w:sz w:val="24"/>
          <w:rtl/>
        </w:rPr>
        <w:t xml:space="preserve"> באמצעות חיווי במערכת הלמידה.</w:t>
      </w:r>
    </w:p>
    <w:p w14:paraId="4B88A9F7"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פתיחת סביבת למידה עצמאית והעלאת התכנים המתאימים אליה *</w:t>
      </w:r>
    </w:p>
    <w:p w14:paraId="54ED57D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שיוך עובד לסביבת למידה שנפתחה מתבצע בצורה אוטומטית. </w:t>
      </w:r>
    </w:p>
    <w:p w14:paraId="305007FC" w14:textId="65F84E3A" w:rsidR="00535A88" w:rsidRDefault="00535A88" w:rsidP="0047394E">
      <w:pPr>
        <w:pStyle w:val="Normal1"/>
        <w:tabs>
          <w:tab w:val="left" w:pos="1110"/>
          <w:tab w:val="left" w:pos="1470"/>
        </w:tabs>
        <w:spacing w:line="360" w:lineRule="auto"/>
        <w:ind w:left="1110" w:hanging="270"/>
        <w:rPr>
          <w:color w:val="000000"/>
          <w:sz w:val="24"/>
          <w:rtl/>
        </w:rPr>
      </w:pPr>
      <w:r w:rsidRPr="00CD549C">
        <w:rPr>
          <w:rFonts w:hint="cs"/>
          <w:color w:val="000000"/>
          <w:sz w:val="24"/>
          <w:rtl/>
        </w:rPr>
        <w:t xml:space="preserve">*  </w:t>
      </w:r>
      <w:r w:rsidRPr="00CD549C">
        <w:rPr>
          <w:rFonts w:hint="eastAsia"/>
          <w:color w:val="000000"/>
          <w:sz w:val="24"/>
          <w:rtl/>
        </w:rPr>
        <w:t>במידה</w:t>
      </w:r>
      <w:r w:rsidRPr="00CD549C">
        <w:rPr>
          <w:color w:val="000000"/>
          <w:sz w:val="24"/>
          <w:rtl/>
        </w:rPr>
        <w:t xml:space="preserve"> ומדובר במרצה חיצוני יעביר המרצה את עזרי הלמידה מבעוד מועד לרכז הקורס/מנהל פיתוח ההדרכה לטובת העלאה </w:t>
      </w:r>
      <w:r w:rsidRPr="00CD549C">
        <w:rPr>
          <w:rFonts w:hint="cs"/>
          <w:color w:val="000000"/>
          <w:sz w:val="24"/>
          <w:rtl/>
        </w:rPr>
        <w:t xml:space="preserve">לפורטל הארגוני. </w:t>
      </w:r>
    </w:p>
    <w:p w14:paraId="01DDFDC3" w14:textId="3C5CCA87" w:rsidR="000D0DBB" w:rsidRDefault="000D0DBB" w:rsidP="0047394E">
      <w:pPr>
        <w:pStyle w:val="Normal1"/>
        <w:tabs>
          <w:tab w:val="left" w:pos="1110"/>
          <w:tab w:val="left" w:pos="1470"/>
        </w:tabs>
        <w:spacing w:line="360" w:lineRule="auto"/>
        <w:ind w:left="1110" w:hanging="270"/>
        <w:rPr>
          <w:color w:val="000000"/>
          <w:sz w:val="24"/>
          <w:rtl/>
        </w:rPr>
      </w:pPr>
    </w:p>
    <w:p w14:paraId="4ED268B9" w14:textId="77777777" w:rsidR="000D0DBB" w:rsidRPr="00CD549C" w:rsidRDefault="000D0DBB" w:rsidP="0047394E">
      <w:pPr>
        <w:pStyle w:val="Normal1"/>
        <w:tabs>
          <w:tab w:val="left" w:pos="1110"/>
          <w:tab w:val="left" w:pos="1470"/>
        </w:tabs>
        <w:spacing w:line="360" w:lineRule="auto"/>
        <w:ind w:left="1110" w:hanging="270"/>
        <w:rPr>
          <w:color w:val="000000"/>
          <w:sz w:val="24"/>
        </w:rPr>
      </w:pPr>
    </w:p>
    <w:p w14:paraId="094F1475"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tl/>
        </w:rPr>
      </w:pPr>
      <w:bookmarkStart w:id="302" w:name="_Toc63101437"/>
      <w:r w:rsidRPr="00CD549C">
        <w:rPr>
          <w:rFonts w:hint="cs"/>
          <w:b/>
          <w:bCs/>
          <w:color w:val="000000"/>
          <w:sz w:val="24"/>
          <w:rtl/>
        </w:rPr>
        <w:t>ביצוע הכשרה/רענו</w:t>
      </w:r>
      <w:r w:rsidRPr="00CD549C">
        <w:rPr>
          <w:rFonts w:hint="eastAsia"/>
          <w:b/>
          <w:bCs/>
          <w:color w:val="000000"/>
          <w:sz w:val="24"/>
          <w:rtl/>
        </w:rPr>
        <w:t>ן</w:t>
      </w:r>
      <w:bookmarkEnd w:id="302"/>
    </w:p>
    <w:p w14:paraId="39D0920A"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העובד צופה בחומרי ההכשרה המוגדרים בסביבת הלמידה שלו.</w:t>
      </w:r>
    </w:p>
    <w:p w14:paraId="117F52B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העובד מבצע משימות למידה שונות המוגדרות במסגרת פעילות הקורס:</w:t>
      </w:r>
    </w:p>
    <w:p w14:paraId="5C940799"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מעבר על חומרים ואישור שקרא אותם</w:t>
      </w:r>
    </w:p>
    <w:p w14:paraId="35F4545F"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ביצוע מבדקים</w:t>
      </w:r>
    </w:p>
    <w:p w14:paraId="7955878A"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ביצוע מבחנים</w:t>
      </w:r>
    </w:p>
    <w:p w14:paraId="613DC0D4"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 xml:space="preserve">ביצוע לומדות </w:t>
      </w:r>
    </w:p>
    <w:p w14:paraId="191B5D0F" w14:textId="77777777" w:rsidR="00535A88" w:rsidRPr="00CD549C" w:rsidRDefault="00535A88" w:rsidP="00EC1257">
      <w:pPr>
        <w:pStyle w:val="Normal1"/>
        <w:numPr>
          <w:ilvl w:val="2"/>
          <w:numId w:val="51"/>
        </w:numPr>
        <w:tabs>
          <w:tab w:val="left" w:pos="840"/>
          <w:tab w:val="left" w:pos="1470"/>
          <w:tab w:val="right" w:pos="1740"/>
        </w:tabs>
        <w:spacing w:before="0" w:line="360" w:lineRule="auto"/>
        <w:ind w:left="1743" w:hanging="274"/>
        <w:rPr>
          <w:color w:val="000000"/>
          <w:sz w:val="24"/>
        </w:rPr>
      </w:pPr>
      <w:r w:rsidRPr="00CD549C">
        <w:rPr>
          <w:rFonts w:hint="cs"/>
          <w:color w:val="000000"/>
          <w:sz w:val="24"/>
          <w:rtl/>
        </w:rPr>
        <w:t>פתיחת דיון /עריכת דיון/תגובה על קבוצות דיון</w:t>
      </w:r>
    </w:p>
    <w:p w14:paraId="49CDCC55"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מדריכי/מרצי הקורס פותחים את חומרי הקורס ומלמדים אותם מתוך סביבת הלמידה. </w:t>
      </w:r>
    </w:p>
    <w:p w14:paraId="7724C872"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מדריכי/מרצי הקורס מפנים את החניכים לחומרים הרלוונטיים בסביבת הלמידה במידה ונדרשת פעילות של למידה עצמית מקוונת. </w:t>
      </w:r>
    </w:p>
    <w:p w14:paraId="592AA903"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מדריכי/מרצי הקורס מעבירים הודעות, פותחים דיונים ומעדכנים תגובות בכלי הלמידה החברתית. </w:t>
      </w:r>
    </w:p>
    <w:p w14:paraId="54A2ABA2"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מרצי הקורסים מעבירים הודעות למשתתפי הקורס באמצעות לוח הודעות. </w:t>
      </w:r>
    </w:p>
    <w:p w14:paraId="7F9F53FE"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tl/>
        </w:rPr>
      </w:pPr>
      <w:bookmarkStart w:id="303" w:name="_Toc63101438"/>
      <w:r w:rsidRPr="00CD549C">
        <w:rPr>
          <w:rFonts w:hint="eastAsia"/>
          <w:b/>
          <w:bCs/>
          <w:color w:val="000000"/>
          <w:sz w:val="24"/>
          <w:rtl/>
        </w:rPr>
        <w:t>ביצוע</w:t>
      </w:r>
      <w:r w:rsidRPr="00CD549C">
        <w:rPr>
          <w:b/>
          <w:bCs/>
          <w:color w:val="000000"/>
          <w:sz w:val="24"/>
          <w:rtl/>
        </w:rPr>
        <w:t xml:space="preserve"> </w:t>
      </w:r>
      <w:r w:rsidRPr="00CD549C">
        <w:rPr>
          <w:rFonts w:hint="eastAsia"/>
          <w:b/>
          <w:bCs/>
          <w:color w:val="000000"/>
          <w:sz w:val="24"/>
          <w:rtl/>
        </w:rPr>
        <w:t>מבחנים</w:t>
      </w:r>
      <w:r w:rsidRPr="00CD549C">
        <w:rPr>
          <w:rFonts w:hint="cs"/>
          <w:b/>
          <w:bCs/>
          <w:color w:val="000000"/>
          <w:sz w:val="24"/>
          <w:rtl/>
        </w:rPr>
        <w:t xml:space="preserve"> ומשובים</w:t>
      </w:r>
      <w:bookmarkEnd w:id="303"/>
    </w:p>
    <w:p w14:paraId="1E6637ED"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עזרי למידה מסוג מבחן מעודכנים בסביבת המבחנים במערכת הלמידה על ידי מנהלי פיתוח ההדרכה.</w:t>
      </w:r>
    </w:p>
    <w:p w14:paraId="527C544A"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במידה ויש צורך להדפיס את המבחן, רכז הקורס מדפיס אותו.</w:t>
      </w:r>
    </w:p>
    <w:p w14:paraId="06BA88E2"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מדריכי הקורס/מרצי הקורס מריצים את המבחנים בכיתה ונותנים ציונים לשאלות פתוחות.</w:t>
      </w:r>
    </w:p>
    <w:p w14:paraId="3D21EC17"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הלומד מבצע את המבחן באמצעות סביבת המבחנים שבמערכת.</w:t>
      </w:r>
    </w:p>
    <w:p w14:paraId="596B0BB7"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ציוני המבחנים שמבצע העובד מועברים באמצעות ממשק אוטומטי למערכת משאבי אנוש (רישום בתיק העובד).</w:t>
      </w:r>
    </w:p>
    <w:p w14:paraId="7AAD51C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החניכים ממלאים טופס משוב ממוחשב על הקורס.</w:t>
      </w:r>
    </w:p>
    <w:p w14:paraId="662656FE"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Pr>
      </w:pPr>
      <w:bookmarkStart w:id="304" w:name="_Toc63101439"/>
      <w:r w:rsidRPr="00CD549C">
        <w:rPr>
          <w:rFonts w:hint="cs"/>
          <w:b/>
          <w:bCs/>
          <w:color w:val="000000"/>
          <w:sz w:val="24"/>
          <w:rtl/>
        </w:rPr>
        <w:t>סגירת הכשרה/רענו</w:t>
      </w:r>
      <w:r w:rsidRPr="00CD549C">
        <w:rPr>
          <w:rFonts w:hint="eastAsia"/>
          <w:b/>
          <w:bCs/>
          <w:color w:val="000000"/>
          <w:sz w:val="24"/>
          <w:rtl/>
        </w:rPr>
        <w:t>ן</w:t>
      </w:r>
      <w:bookmarkEnd w:id="304"/>
    </w:p>
    <w:p w14:paraId="67E42E1B"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סגירת מחזור בקטלוג הקורסים. </w:t>
      </w:r>
    </w:p>
    <w:p w14:paraId="37C9A7DD"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CD549C">
        <w:rPr>
          <w:rFonts w:hint="cs"/>
          <w:color w:val="000000"/>
          <w:sz w:val="24"/>
          <w:rtl/>
        </w:rPr>
        <w:t>שינוי סטטוס חניכים בקטלוג הקורסים.</w:t>
      </w:r>
    </w:p>
    <w:p w14:paraId="4E398BE5"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חישוב ציון בסיום הקורס על בסיס ציוני המבחנים שהוזנו במהלך הקורס.</w:t>
      </w:r>
    </w:p>
    <w:p w14:paraId="10B8BC64" w14:textId="77777777" w:rsidR="00535A88" w:rsidRPr="00CD549C" w:rsidRDefault="00535A88" w:rsidP="00EC1257">
      <w:pPr>
        <w:pStyle w:val="Normal1"/>
        <w:numPr>
          <w:ilvl w:val="1"/>
          <w:numId w:val="50"/>
        </w:numPr>
        <w:tabs>
          <w:tab w:val="left" w:pos="840"/>
          <w:tab w:val="left" w:pos="1470"/>
        </w:tabs>
        <w:spacing w:before="180" w:line="360" w:lineRule="auto"/>
        <w:rPr>
          <w:b/>
          <w:bCs/>
          <w:color w:val="000000"/>
          <w:sz w:val="24"/>
          <w:rtl/>
        </w:rPr>
      </w:pPr>
      <w:bookmarkStart w:id="305" w:name="_Toc63101440"/>
      <w:r w:rsidRPr="00CD549C">
        <w:rPr>
          <w:rFonts w:hint="eastAsia"/>
          <w:b/>
          <w:bCs/>
          <w:color w:val="000000"/>
          <w:sz w:val="24"/>
          <w:rtl/>
        </w:rPr>
        <w:t>עדכון</w:t>
      </w:r>
      <w:r w:rsidRPr="00CD549C">
        <w:rPr>
          <w:rFonts w:hint="cs"/>
          <w:b/>
          <w:bCs/>
          <w:color w:val="000000"/>
          <w:sz w:val="24"/>
          <w:rtl/>
        </w:rPr>
        <w:t>/שינוי</w:t>
      </w:r>
      <w:r w:rsidRPr="00CD549C">
        <w:rPr>
          <w:b/>
          <w:bCs/>
          <w:color w:val="000000"/>
          <w:sz w:val="24"/>
          <w:rtl/>
        </w:rPr>
        <w:t xml:space="preserve"> תפעולי</w:t>
      </w:r>
      <w:bookmarkEnd w:id="305"/>
    </w:p>
    <w:p w14:paraId="1A2006E5"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מנהל חטיבה/אגף/מחלקה מעלה צורך בעדכון מידע תפעולי הרלוונטי לאוכלוסיית עובדים מסוימת. </w:t>
      </w:r>
    </w:p>
    <w:p w14:paraId="59B54C5E"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המנהל מכין הוראה תפעולית חדשה או עדכון לעובד (לדוגמה: עדכון חוזר/נוהל עבודה).</w:t>
      </w:r>
    </w:p>
    <w:p w14:paraId="1B3F8F70"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המנהל מגדיר האם נדרשת פעילות קרא וחתום בלבד או מבדק מלווה. </w:t>
      </w:r>
    </w:p>
    <w:p w14:paraId="706E74A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המידע החדש מוזן לפורטל הארגוני. </w:t>
      </w:r>
    </w:p>
    <w:p w14:paraId="587D467D"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מוגדרות שאלות המבדק המלווה (במידה ונדרש).</w:t>
      </w:r>
    </w:p>
    <w:p w14:paraId="590608F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מוגדרת קבוצת העובדים אליה מיועד התוכן על פי פרמטרים קבועים.</w:t>
      </w:r>
    </w:p>
    <w:p w14:paraId="5791F618"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פריט המידע מוגדר כמשימת למידה במערכת עבור כלל העובדים באוכלוסיה הנבחרת.</w:t>
      </w:r>
    </w:p>
    <w:p w14:paraId="159AC9D1"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פריט המידע מופץ באמצעות מייל לעובדים הרלבנטיים.</w:t>
      </w:r>
    </w:p>
    <w:p w14:paraId="6E3D1B42"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העובד מאשר כי צפה בעדכון של פריט הידע החדש. </w:t>
      </w:r>
    </w:p>
    <w:p w14:paraId="394BA5FE"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העובד מבצע מבדק המצורף לפריט הידע החדש במידה ונדרש לכך. </w:t>
      </w:r>
    </w:p>
    <w:p w14:paraId="262BD439"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 xml:space="preserve">רישום פעולת האישור כפעילות הדרכה במערכת הלמידה. </w:t>
      </w:r>
    </w:p>
    <w:p w14:paraId="7A79451A" w14:textId="77777777" w:rsidR="00535A88" w:rsidRPr="00CD549C"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CD549C">
        <w:rPr>
          <w:rFonts w:hint="cs"/>
          <w:color w:val="000000"/>
          <w:sz w:val="24"/>
          <w:rtl/>
        </w:rPr>
        <w:t>ממונה ההדרכה / המנהל הרלוונטי יכול לעקוב בזמן אמת אחר סטטוס הביצוע של עובדיו.</w:t>
      </w:r>
    </w:p>
    <w:p w14:paraId="195CF1B4" w14:textId="77777777" w:rsidR="00535A88" w:rsidRPr="002332D4" w:rsidRDefault="002332D4" w:rsidP="00EC1257">
      <w:pPr>
        <w:pStyle w:val="Normal1"/>
        <w:numPr>
          <w:ilvl w:val="1"/>
          <w:numId w:val="50"/>
        </w:numPr>
        <w:tabs>
          <w:tab w:val="left" w:pos="840"/>
          <w:tab w:val="left" w:pos="1470"/>
        </w:tabs>
        <w:spacing w:before="180" w:line="360" w:lineRule="auto"/>
        <w:rPr>
          <w:b/>
          <w:bCs/>
          <w:color w:val="000000"/>
          <w:sz w:val="24"/>
        </w:rPr>
      </w:pPr>
      <w:r w:rsidRPr="002332D4">
        <w:rPr>
          <w:rFonts w:hint="cs"/>
          <w:b/>
          <w:bCs/>
          <w:color w:val="000000"/>
          <w:sz w:val="24"/>
          <w:rtl/>
        </w:rPr>
        <w:t>ה</w:t>
      </w:r>
      <w:r w:rsidR="00535A88" w:rsidRPr="002332D4">
        <w:rPr>
          <w:rFonts w:hint="cs"/>
          <w:b/>
          <w:bCs/>
          <w:color w:val="000000"/>
          <w:sz w:val="24"/>
          <w:rtl/>
        </w:rPr>
        <w:t xml:space="preserve">גשת בירור\ ערעור \בקשה \הצעה של הנבחן דרך המערכת </w:t>
      </w:r>
    </w:p>
    <w:p w14:paraId="1DB15897" w14:textId="77777777" w:rsidR="00535A88" w:rsidRDefault="00535A88" w:rsidP="00EC1257">
      <w:pPr>
        <w:pStyle w:val="21"/>
        <w:keepNext w:val="0"/>
        <w:numPr>
          <w:ilvl w:val="0"/>
          <w:numId w:val="50"/>
        </w:numPr>
        <w:spacing w:before="240" w:after="120"/>
        <w:jc w:val="left"/>
        <w:rPr>
          <w:rFonts w:ascii="David" w:hAnsi="David" w:cs="David"/>
          <w:b/>
          <w:bCs/>
          <w:sz w:val="24"/>
          <w:szCs w:val="24"/>
          <w:rtl/>
        </w:rPr>
      </w:pPr>
      <w:bookmarkStart w:id="306" w:name="_Toc63101441"/>
      <w:r w:rsidRPr="002332D4">
        <w:rPr>
          <w:rFonts w:ascii="David" w:hAnsi="David" w:cs="David" w:hint="cs"/>
          <w:b/>
          <w:bCs/>
          <w:sz w:val="24"/>
          <w:szCs w:val="24"/>
          <w:rtl/>
        </w:rPr>
        <w:t>מילון מונחים</w:t>
      </w:r>
      <w:bookmarkEnd w:id="306"/>
      <w:r w:rsidRPr="002332D4">
        <w:rPr>
          <w:rFonts w:ascii="David" w:hAnsi="David" w:cs="David" w:hint="cs"/>
          <w:b/>
          <w:bCs/>
          <w:sz w:val="24"/>
          <w:szCs w:val="24"/>
          <w:rtl/>
        </w:rPr>
        <w:t xml:space="preserve"> </w:t>
      </w:r>
    </w:p>
    <w:p w14:paraId="37A0564C" w14:textId="77777777" w:rsidR="002332D4" w:rsidRPr="002F056A" w:rsidRDefault="002332D4" w:rsidP="002332D4">
      <w:pPr>
        <w:rPr>
          <w:sz w:val="8"/>
          <w:szCs w:val="8"/>
          <w:rtl/>
        </w:rPr>
      </w:pPr>
    </w:p>
    <w:tbl>
      <w:tblPr>
        <w:bidiVisual/>
        <w:tblW w:w="8640" w:type="dxa"/>
        <w:tblInd w:w="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
        <w:gridCol w:w="2160"/>
        <w:gridCol w:w="6026"/>
      </w:tblGrid>
      <w:tr w:rsidR="00535A88" w14:paraId="2798B72C" w14:textId="77777777" w:rsidTr="000D0DBB">
        <w:trPr>
          <w:cantSplit/>
          <w:trHeight w:val="288"/>
          <w:tblHeader/>
        </w:trPr>
        <w:tc>
          <w:tcPr>
            <w:tcW w:w="454" w:type="dxa"/>
            <w:shd w:val="clear" w:color="auto" w:fill="F2F2F2"/>
          </w:tcPr>
          <w:p w14:paraId="1D1B795A" w14:textId="77777777" w:rsidR="00535A88" w:rsidRPr="00272B67" w:rsidRDefault="00535A88" w:rsidP="00272B67">
            <w:pPr>
              <w:pStyle w:val="30"/>
              <w:keepNext w:val="0"/>
              <w:numPr>
                <w:ilvl w:val="0"/>
                <w:numId w:val="0"/>
              </w:numPr>
              <w:tabs>
                <w:tab w:val="left" w:pos="907"/>
              </w:tabs>
              <w:spacing w:before="60" w:line="360" w:lineRule="auto"/>
              <w:jc w:val="center"/>
              <w:rPr>
                <w:rFonts w:ascii="David" w:hAnsi="David" w:cs="David"/>
                <w:b w:val="0"/>
                <w:bCs w:val="0"/>
                <w:color w:val="000000"/>
                <w:sz w:val="24"/>
                <w:szCs w:val="24"/>
              </w:rPr>
            </w:pPr>
            <w:bookmarkStart w:id="307" w:name="_Toc483077028"/>
            <w:bookmarkStart w:id="308" w:name="_Toc485296250"/>
            <w:bookmarkStart w:id="309" w:name="_Toc63101442"/>
            <w:r w:rsidRPr="00272B67">
              <w:rPr>
                <w:rFonts w:ascii="David" w:hAnsi="David" w:cs="David"/>
                <w:b w:val="0"/>
                <w:bCs w:val="0"/>
                <w:color w:val="000000"/>
                <w:sz w:val="24"/>
                <w:szCs w:val="24"/>
                <w:rtl/>
              </w:rPr>
              <w:t>#</w:t>
            </w:r>
            <w:bookmarkEnd w:id="307"/>
            <w:bookmarkEnd w:id="308"/>
            <w:bookmarkEnd w:id="309"/>
          </w:p>
        </w:tc>
        <w:tc>
          <w:tcPr>
            <w:tcW w:w="2160" w:type="dxa"/>
            <w:shd w:val="clear" w:color="auto" w:fill="F2F2F2"/>
          </w:tcPr>
          <w:p w14:paraId="420B4012" w14:textId="77777777" w:rsidR="00535A88" w:rsidRPr="000621E0" w:rsidRDefault="00535A88" w:rsidP="00272B67">
            <w:pPr>
              <w:tabs>
                <w:tab w:val="left" w:pos="1442"/>
              </w:tabs>
              <w:spacing w:line="360" w:lineRule="auto"/>
              <w:jc w:val="center"/>
              <w:rPr>
                <w:b/>
                <w:bCs/>
                <w:color w:val="000000"/>
                <w:rtl/>
              </w:rPr>
            </w:pPr>
            <w:r w:rsidRPr="000621E0">
              <w:rPr>
                <w:rFonts w:hint="cs"/>
                <w:b/>
                <w:bCs/>
                <w:color w:val="000000"/>
                <w:rtl/>
              </w:rPr>
              <w:t>מונח</w:t>
            </w:r>
          </w:p>
        </w:tc>
        <w:tc>
          <w:tcPr>
            <w:tcW w:w="6026" w:type="dxa"/>
            <w:shd w:val="clear" w:color="auto" w:fill="F2F2F2"/>
          </w:tcPr>
          <w:p w14:paraId="44A5CC3A" w14:textId="77777777" w:rsidR="00535A88" w:rsidRPr="000621E0" w:rsidRDefault="00535A88" w:rsidP="00272B67">
            <w:pPr>
              <w:tabs>
                <w:tab w:val="left" w:pos="1442"/>
              </w:tabs>
              <w:spacing w:line="360" w:lineRule="auto"/>
              <w:jc w:val="center"/>
              <w:rPr>
                <w:b/>
                <w:bCs/>
                <w:color w:val="000000"/>
                <w:rtl/>
              </w:rPr>
            </w:pPr>
            <w:r w:rsidRPr="000621E0">
              <w:rPr>
                <w:rFonts w:hint="cs"/>
                <w:b/>
                <w:bCs/>
                <w:color w:val="000000"/>
                <w:rtl/>
              </w:rPr>
              <w:t>הגדרה</w:t>
            </w:r>
          </w:p>
        </w:tc>
      </w:tr>
      <w:tr w:rsidR="00535A88" w14:paraId="2712E0FF" w14:textId="77777777" w:rsidTr="000D0DBB">
        <w:trPr>
          <w:cantSplit/>
        </w:trPr>
        <w:tc>
          <w:tcPr>
            <w:tcW w:w="454" w:type="dxa"/>
            <w:shd w:val="clear" w:color="auto" w:fill="auto"/>
          </w:tcPr>
          <w:p w14:paraId="28B7CE41" w14:textId="77777777" w:rsidR="00535A88" w:rsidRPr="00272B67" w:rsidRDefault="00535A88" w:rsidP="00EC1257">
            <w:pPr>
              <w:pStyle w:val="1"/>
              <w:keepNext w:val="0"/>
              <w:numPr>
                <w:ilvl w:val="0"/>
                <w:numId w:val="52"/>
              </w:numPr>
              <w:tabs>
                <w:tab w:val="clear" w:pos="357"/>
                <w:tab w:val="left" w:pos="907"/>
              </w:tabs>
              <w:spacing w:before="60" w:line="360" w:lineRule="auto"/>
              <w:rPr>
                <w:rFonts w:ascii="David" w:hAnsi="David" w:cs="David"/>
                <w:b w:val="0"/>
                <w:bCs w:val="0"/>
                <w:sz w:val="24"/>
                <w:szCs w:val="24"/>
              </w:rPr>
            </w:pPr>
            <w:bookmarkStart w:id="310" w:name="_Toc483077029"/>
            <w:bookmarkStart w:id="311" w:name="_Toc485296251"/>
            <w:bookmarkStart w:id="312" w:name="_Toc63101443"/>
            <w:bookmarkEnd w:id="310"/>
            <w:bookmarkEnd w:id="311"/>
            <w:bookmarkEnd w:id="312"/>
          </w:p>
        </w:tc>
        <w:tc>
          <w:tcPr>
            <w:tcW w:w="2160" w:type="dxa"/>
            <w:shd w:val="clear" w:color="auto" w:fill="auto"/>
          </w:tcPr>
          <w:p w14:paraId="2E706117" w14:textId="77777777" w:rsidR="00535A88" w:rsidRPr="000621E0" w:rsidRDefault="00535A88" w:rsidP="00272B67">
            <w:pPr>
              <w:tabs>
                <w:tab w:val="left" w:pos="1442"/>
              </w:tabs>
              <w:spacing w:line="360" w:lineRule="auto"/>
              <w:rPr>
                <w:color w:val="000000"/>
                <w:rtl/>
              </w:rPr>
            </w:pPr>
            <w:r w:rsidRPr="000621E0">
              <w:rPr>
                <w:rFonts w:hint="cs"/>
                <w:color w:val="000000"/>
                <w:rtl/>
              </w:rPr>
              <w:t>הכשרה</w:t>
            </w:r>
          </w:p>
        </w:tc>
        <w:tc>
          <w:tcPr>
            <w:tcW w:w="6026" w:type="dxa"/>
            <w:shd w:val="clear" w:color="auto" w:fill="auto"/>
          </w:tcPr>
          <w:p w14:paraId="28498227"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קורס </w:t>
            </w:r>
            <w:r>
              <w:rPr>
                <w:rFonts w:hint="cs"/>
                <w:color w:val="000000"/>
                <w:rtl/>
              </w:rPr>
              <w:t>אשר</w:t>
            </w:r>
            <w:r w:rsidRPr="000621E0">
              <w:rPr>
                <w:rFonts w:hint="cs"/>
                <w:color w:val="000000"/>
                <w:rtl/>
              </w:rPr>
              <w:t xml:space="preserve"> במסגרתו מוכשרים לתפקיד ייעודי עובדים להם לא קיים ניסיון או ידע קודם בתפקיד. </w:t>
            </w:r>
          </w:p>
        </w:tc>
      </w:tr>
      <w:tr w:rsidR="00535A88" w14:paraId="06A01F18" w14:textId="77777777" w:rsidTr="000D0DBB">
        <w:trPr>
          <w:cantSplit/>
        </w:trPr>
        <w:tc>
          <w:tcPr>
            <w:tcW w:w="454" w:type="dxa"/>
            <w:shd w:val="clear" w:color="auto" w:fill="auto"/>
          </w:tcPr>
          <w:p w14:paraId="1A4E4D69"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13" w:name="_Toc483077030"/>
            <w:bookmarkStart w:id="314" w:name="_Toc485296252"/>
            <w:bookmarkStart w:id="315" w:name="_Toc63101444"/>
            <w:bookmarkEnd w:id="313"/>
            <w:bookmarkEnd w:id="314"/>
            <w:bookmarkEnd w:id="315"/>
          </w:p>
        </w:tc>
        <w:tc>
          <w:tcPr>
            <w:tcW w:w="2160" w:type="dxa"/>
            <w:shd w:val="clear" w:color="auto" w:fill="auto"/>
          </w:tcPr>
          <w:p w14:paraId="48FC8684" w14:textId="77777777" w:rsidR="00535A88" w:rsidRPr="000621E0" w:rsidRDefault="00535A88" w:rsidP="00272B67">
            <w:pPr>
              <w:tabs>
                <w:tab w:val="left" w:pos="1442"/>
              </w:tabs>
              <w:spacing w:line="360" w:lineRule="auto"/>
              <w:rPr>
                <w:color w:val="000000"/>
                <w:rtl/>
              </w:rPr>
            </w:pPr>
            <w:r w:rsidRPr="000621E0">
              <w:rPr>
                <w:rFonts w:hint="cs"/>
                <w:color w:val="000000"/>
                <w:rtl/>
              </w:rPr>
              <w:t xml:space="preserve">למידה </w:t>
            </w:r>
            <w:r>
              <w:rPr>
                <w:rFonts w:hint="cs"/>
                <w:color w:val="000000"/>
                <w:rtl/>
              </w:rPr>
              <w:t>מקוונת</w:t>
            </w:r>
          </w:p>
        </w:tc>
        <w:tc>
          <w:tcPr>
            <w:tcW w:w="6026" w:type="dxa"/>
            <w:shd w:val="clear" w:color="auto" w:fill="auto"/>
          </w:tcPr>
          <w:p w14:paraId="1AC159D6"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למידה המתבצעת </w:t>
            </w:r>
            <w:r w:rsidRPr="000621E0">
              <w:rPr>
                <w:rFonts w:hint="eastAsia"/>
                <w:color w:val="000000"/>
                <w:u w:val="single"/>
                <w:rtl/>
              </w:rPr>
              <w:t>בזמן</w:t>
            </w:r>
            <w:r w:rsidRPr="000621E0">
              <w:rPr>
                <w:color w:val="000000"/>
                <w:u w:val="single"/>
                <w:rtl/>
              </w:rPr>
              <w:t xml:space="preserve"> </w:t>
            </w:r>
            <w:r w:rsidRPr="000621E0">
              <w:rPr>
                <w:rFonts w:hint="eastAsia"/>
                <w:color w:val="000000"/>
                <w:u w:val="single"/>
                <w:rtl/>
              </w:rPr>
              <w:t>אמת</w:t>
            </w:r>
            <w:r w:rsidRPr="000621E0">
              <w:rPr>
                <w:rFonts w:hint="cs"/>
                <w:color w:val="000000"/>
                <w:rtl/>
              </w:rPr>
              <w:t xml:space="preserve"> בו המדריך והלומד מצויים באותו מקום וירטואלי (</w:t>
            </w:r>
            <w:r w:rsidRPr="000621E0">
              <w:rPr>
                <w:color w:val="000000"/>
              </w:rPr>
              <w:t>Web-Session</w:t>
            </w:r>
            <w:r w:rsidRPr="000621E0">
              <w:rPr>
                <w:rFonts w:hint="cs"/>
                <w:color w:val="000000"/>
                <w:rtl/>
              </w:rPr>
              <w:t xml:space="preserve">) </w:t>
            </w:r>
          </w:p>
        </w:tc>
      </w:tr>
      <w:tr w:rsidR="00535A88" w14:paraId="456CED67" w14:textId="77777777" w:rsidTr="000D0DBB">
        <w:trPr>
          <w:cantSplit/>
        </w:trPr>
        <w:tc>
          <w:tcPr>
            <w:tcW w:w="454" w:type="dxa"/>
            <w:shd w:val="clear" w:color="auto" w:fill="auto"/>
          </w:tcPr>
          <w:p w14:paraId="47D57F9C"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16" w:name="_Toc483077031"/>
            <w:bookmarkStart w:id="317" w:name="_Toc485296253"/>
            <w:bookmarkStart w:id="318" w:name="_Toc63101445"/>
            <w:bookmarkEnd w:id="316"/>
            <w:bookmarkEnd w:id="317"/>
            <w:bookmarkEnd w:id="318"/>
          </w:p>
        </w:tc>
        <w:tc>
          <w:tcPr>
            <w:tcW w:w="2160" w:type="dxa"/>
            <w:shd w:val="clear" w:color="auto" w:fill="auto"/>
          </w:tcPr>
          <w:p w14:paraId="648D5DBC" w14:textId="77777777" w:rsidR="00535A88" w:rsidRPr="000621E0" w:rsidRDefault="00535A88" w:rsidP="00272B67">
            <w:pPr>
              <w:spacing w:line="360" w:lineRule="auto"/>
              <w:rPr>
                <w:color w:val="000000"/>
                <w:rtl/>
              </w:rPr>
            </w:pPr>
            <w:r w:rsidRPr="000621E0">
              <w:rPr>
                <w:rFonts w:hint="cs"/>
                <w:color w:val="000000"/>
                <w:rtl/>
              </w:rPr>
              <w:t xml:space="preserve">מבדק </w:t>
            </w:r>
          </w:p>
        </w:tc>
        <w:tc>
          <w:tcPr>
            <w:tcW w:w="6026" w:type="dxa"/>
            <w:shd w:val="clear" w:color="auto" w:fill="auto"/>
          </w:tcPr>
          <w:p w14:paraId="1E51DBE0"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שאלות המוצגות ללומד על מנת לוודא שהבין את המידע אותו למד. על פי רוב המבדק כולל חיווי המציין לעובד היכן סימן תשובה שגויה</w:t>
            </w:r>
            <w:r>
              <w:rPr>
                <w:rFonts w:hint="cs"/>
                <w:color w:val="000000"/>
                <w:rtl/>
              </w:rPr>
              <w:t>.</w:t>
            </w:r>
            <w:r w:rsidRPr="000621E0">
              <w:rPr>
                <w:rFonts w:hint="cs"/>
                <w:color w:val="000000"/>
                <w:rtl/>
              </w:rPr>
              <w:t xml:space="preserve"> </w:t>
            </w:r>
          </w:p>
        </w:tc>
      </w:tr>
      <w:tr w:rsidR="00535A88" w14:paraId="43EE9A3E" w14:textId="77777777" w:rsidTr="000D0DBB">
        <w:trPr>
          <w:cantSplit/>
        </w:trPr>
        <w:tc>
          <w:tcPr>
            <w:tcW w:w="454" w:type="dxa"/>
            <w:shd w:val="clear" w:color="auto" w:fill="auto"/>
          </w:tcPr>
          <w:p w14:paraId="7EDC57C3"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19" w:name="_Toc483077032"/>
            <w:bookmarkStart w:id="320" w:name="_Toc485296254"/>
            <w:bookmarkStart w:id="321" w:name="_Toc63101446"/>
            <w:bookmarkEnd w:id="319"/>
            <w:bookmarkEnd w:id="320"/>
            <w:bookmarkEnd w:id="321"/>
          </w:p>
        </w:tc>
        <w:tc>
          <w:tcPr>
            <w:tcW w:w="2160" w:type="dxa"/>
            <w:shd w:val="clear" w:color="auto" w:fill="auto"/>
          </w:tcPr>
          <w:p w14:paraId="661FE1C1" w14:textId="77777777" w:rsidR="00535A88" w:rsidRPr="000621E0" w:rsidRDefault="00535A88" w:rsidP="00272B67">
            <w:pPr>
              <w:spacing w:line="360" w:lineRule="auto"/>
              <w:rPr>
                <w:color w:val="000000"/>
                <w:rtl/>
              </w:rPr>
            </w:pPr>
            <w:r w:rsidRPr="000621E0">
              <w:rPr>
                <w:rFonts w:hint="cs"/>
                <w:color w:val="000000"/>
                <w:rtl/>
              </w:rPr>
              <w:t>משימת למידה</w:t>
            </w:r>
          </w:p>
        </w:tc>
        <w:tc>
          <w:tcPr>
            <w:tcW w:w="6026" w:type="dxa"/>
            <w:shd w:val="clear" w:color="auto" w:fill="auto"/>
          </w:tcPr>
          <w:p w14:paraId="70248426"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כל פריט ידע המצוי במערכת הלמידה שהוחלט שעל הלומד לבצע סביבו פעילות כגון מבדק, מבחן, אישור קריאה וכיו"ב. </w:t>
            </w:r>
          </w:p>
        </w:tc>
      </w:tr>
      <w:tr w:rsidR="00535A88" w14:paraId="02292FCF" w14:textId="77777777" w:rsidTr="000D0DBB">
        <w:trPr>
          <w:cantSplit/>
          <w:trHeight w:val="411"/>
        </w:trPr>
        <w:tc>
          <w:tcPr>
            <w:tcW w:w="454" w:type="dxa"/>
            <w:shd w:val="clear" w:color="auto" w:fill="auto"/>
          </w:tcPr>
          <w:p w14:paraId="33A020DA"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22" w:name="_Toc483077033"/>
            <w:bookmarkStart w:id="323" w:name="_Toc485296255"/>
            <w:bookmarkStart w:id="324" w:name="_Toc63101447"/>
            <w:bookmarkEnd w:id="322"/>
            <w:bookmarkEnd w:id="323"/>
            <w:bookmarkEnd w:id="324"/>
          </w:p>
        </w:tc>
        <w:tc>
          <w:tcPr>
            <w:tcW w:w="2160" w:type="dxa"/>
            <w:shd w:val="clear" w:color="auto" w:fill="auto"/>
          </w:tcPr>
          <w:p w14:paraId="21192D5B" w14:textId="77777777" w:rsidR="00535A88" w:rsidRPr="000621E0" w:rsidRDefault="00535A88" w:rsidP="00272B67">
            <w:pPr>
              <w:tabs>
                <w:tab w:val="left" w:pos="1442"/>
                <w:tab w:val="left" w:pos="1485"/>
              </w:tabs>
              <w:spacing w:line="360" w:lineRule="auto"/>
              <w:rPr>
                <w:color w:val="000000"/>
                <w:rtl/>
              </w:rPr>
            </w:pPr>
            <w:r w:rsidRPr="000621E0">
              <w:rPr>
                <w:rFonts w:hint="eastAsia"/>
                <w:color w:val="000000"/>
                <w:rtl/>
              </w:rPr>
              <w:t>מדריך</w:t>
            </w:r>
            <w:r w:rsidRPr="000621E0">
              <w:rPr>
                <w:color w:val="000000"/>
                <w:rtl/>
              </w:rPr>
              <w:t xml:space="preserve"> </w:t>
            </w:r>
            <w:r w:rsidRPr="000621E0">
              <w:rPr>
                <w:rFonts w:hint="eastAsia"/>
                <w:color w:val="000000"/>
                <w:rtl/>
              </w:rPr>
              <w:t>פנימי</w:t>
            </w:r>
          </w:p>
        </w:tc>
        <w:tc>
          <w:tcPr>
            <w:tcW w:w="6026" w:type="dxa"/>
            <w:shd w:val="clear" w:color="auto" w:fill="auto"/>
          </w:tcPr>
          <w:p w14:paraId="5DEDAD96" w14:textId="77777777" w:rsidR="00535A88" w:rsidRPr="000621E0" w:rsidRDefault="00535A88" w:rsidP="00272B67">
            <w:pPr>
              <w:tabs>
                <w:tab w:val="left" w:pos="1442"/>
              </w:tabs>
              <w:spacing w:line="360" w:lineRule="auto"/>
              <w:ind w:right="52"/>
              <w:jc w:val="both"/>
              <w:rPr>
                <w:color w:val="000000"/>
                <w:rtl/>
              </w:rPr>
            </w:pPr>
            <w:r w:rsidRPr="000621E0">
              <w:rPr>
                <w:rFonts w:hint="cs"/>
                <w:color w:val="000000"/>
                <w:rtl/>
              </w:rPr>
              <w:t>עובד ה</w:t>
            </w:r>
            <w:r>
              <w:rPr>
                <w:rFonts w:hint="cs"/>
                <w:color w:val="000000"/>
                <w:rtl/>
              </w:rPr>
              <w:t>משרד</w:t>
            </w:r>
            <w:r w:rsidRPr="000621E0">
              <w:rPr>
                <w:rFonts w:hint="cs"/>
                <w:color w:val="000000"/>
                <w:rtl/>
              </w:rPr>
              <w:t xml:space="preserve"> אשר הוסמך לשמש כמדריך ומעביר שיעורים ייעודיים. </w:t>
            </w:r>
          </w:p>
        </w:tc>
      </w:tr>
      <w:tr w:rsidR="00535A88" w14:paraId="207D8610" w14:textId="77777777" w:rsidTr="000D0DBB">
        <w:trPr>
          <w:cantSplit/>
        </w:trPr>
        <w:tc>
          <w:tcPr>
            <w:tcW w:w="454" w:type="dxa"/>
            <w:shd w:val="clear" w:color="auto" w:fill="auto"/>
          </w:tcPr>
          <w:p w14:paraId="011BC34A"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25" w:name="_Toc483077034"/>
            <w:bookmarkStart w:id="326" w:name="_Toc485296256"/>
            <w:bookmarkStart w:id="327" w:name="_Toc63101448"/>
            <w:bookmarkEnd w:id="325"/>
            <w:bookmarkEnd w:id="326"/>
            <w:bookmarkEnd w:id="327"/>
          </w:p>
        </w:tc>
        <w:tc>
          <w:tcPr>
            <w:tcW w:w="2160" w:type="dxa"/>
            <w:shd w:val="clear" w:color="auto" w:fill="auto"/>
          </w:tcPr>
          <w:p w14:paraId="211F8C02" w14:textId="77777777" w:rsidR="00535A88" w:rsidRPr="000621E0" w:rsidRDefault="00535A88" w:rsidP="00272B67">
            <w:pPr>
              <w:tabs>
                <w:tab w:val="left" w:pos="1442"/>
              </w:tabs>
              <w:spacing w:line="360" w:lineRule="auto"/>
              <w:rPr>
                <w:color w:val="000000"/>
                <w:rtl/>
              </w:rPr>
            </w:pPr>
            <w:r w:rsidRPr="000621E0">
              <w:rPr>
                <w:rFonts w:hint="cs"/>
                <w:color w:val="000000"/>
                <w:rtl/>
              </w:rPr>
              <w:t>מרצה חיצוני</w:t>
            </w:r>
          </w:p>
        </w:tc>
        <w:tc>
          <w:tcPr>
            <w:tcW w:w="6026" w:type="dxa"/>
            <w:shd w:val="clear" w:color="auto" w:fill="auto"/>
          </w:tcPr>
          <w:p w14:paraId="524AF3F3"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מרצה שאינו עובד </w:t>
            </w:r>
            <w:r>
              <w:rPr>
                <w:rFonts w:hint="cs"/>
                <w:color w:val="000000"/>
                <w:rtl/>
              </w:rPr>
              <w:t>המשרד</w:t>
            </w:r>
            <w:r w:rsidRPr="000621E0">
              <w:rPr>
                <w:rFonts w:hint="cs"/>
                <w:color w:val="000000"/>
                <w:rtl/>
              </w:rPr>
              <w:t xml:space="preserve"> אשר מעביר קורס שלם או שיעורים ייעודיים בקורס קיים. </w:t>
            </w:r>
          </w:p>
        </w:tc>
      </w:tr>
      <w:tr w:rsidR="00535A88" w14:paraId="6B7D02AE" w14:textId="77777777" w:rsidTr="000D0DBB">
        <w:trPr>
          <w:cantSplit/>
        </w:trPr>
        <w:tc>
          <w:tcPr>
            <w:tcW w:w="454" w:type="dxa"/>
            <w:shd w:val="clear" w:color="auto" w:fill="auto"/>
          </w:tcPr>
          <w:p w14:paraId="0A8CC844"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28" w:name="_Toc483077035"/>
            <w:bookmarkStart w:id="329" w:name="_Toc485296257"/>
            <w:bookmarkStart w:id="330" w:name="_Toc63101449"/>
            <w:bookmarkEnd w:id="328"/>
            <w:bookmarkEnd w:id="329"/>
            <w:bookmarkEnd w:id="330"/>
          </w:p>
        </w:tc>
        <w:tc>
          <w:tcPr>
            <w:tcW w:w="2160" w:type="dxa"/>
            <w:shd w:val="clear" w:color="auto" w:fill="auto"/>
          </w:tcPr>
          <w:p w14:paraId="55EB91DF" w14:textId="77777777" w:rsidR="00535A88" w:rsidRPr="000621E0" w:rsidRDefault="00535A88" w:rsidP="00272B67">
            <w:pPr>
              <w:spacing w:line="360" w:lineRule="auto"/>
              <w:rPr>
                <w:color w:val="000000"/>
                <w:rtl/>
              </w:rPr>
            </w:pPr>
            <w:r w:rsidRPr="000621E0">
              <w:rPr>
                <w:rFonts w:hint="cs"/>
                <w:color w:val="000000"/>
                <w:rtl/>
              </w:rPr>
              <w:t xml:space="preserve">משוב </w:t>
            </w:r>
          </w:p>
        </w:tc>
        <w:tc>
          <w:tcPr>
            <w:tcW w:w="6026" w:type="dxa"/>
            <w:shd w:val="clear" w:color="auto" w:fill="auto"/>
          </w:tcPr>
          <w:p w14:paraId="4948088E"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פעילות במסגרתה הלומד מחווה את דעתו על פרמטרים שונים </w:t>
            </w:r>
            <w:r>
              <w:rPr>
                <w:rFonts w:hint="cs"/>
                <w:color w:val="000000"/>
                <w:rtl/>
              </w:rPr>
              <w:t>ה</w:t>
            </w:r>
            <w:r w:rsidRPr="000621E0">
              <w:rPr>
                <w:rFonts w:hint="cs"/>
                <w:color w:val="000000"/>
                <w:rtl/>
              </w:rPr>
              <w:t xml:space="preserve">קשורים בקורס כגון איכות ההדרכה, התרומה לפעילות השוטפת וכו' </w:t>
            </w:r>
          </w:p>
        </w:tc>
      </w:tr>
      <w:tr w:rsidR="00535A88" w14:paraId="77C824A0" w14:textId="77777777" w:rsidTr="000D0DBB">
        <w:trPr>
          <w:cantSplit/>
        </w:trPr>
        <w:tc>
          <w:tcPr>
            <w:tcW w:w="454" w:type="dxa"/>
            <w:shd w:val="clear" w:color="auto" w:fill="auto"/>
          </w:tcPr>
          <w:p w14:paraId="35DCB7E9"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31" w:name="_Toc483077036"/>
            <w:bookmarkStart w:id="332" w:name="_Toc485296258"/>
            <w:bookmarkStart w:id="333" w:name="_Toc63101450"/>
            <w:bookmarkEnd w:id="331"/>
            <w:bookmarkEnd w:id="332"/>
            <w:bookmarkEnd w:id="333"/>
          </w:p>
        </w:tc>
        <w:tc>
          <w:tcPr>
            <w:tcW w:w="2160" w:type="dxa"/>
            <w:shd w:val="clear" w:color="auto" w:fill="auto"/>
          </w:tcPr>
          <w:p w14:paraId="6F88324B" w14:textId="77777777" w:rsidR="00535A88" w:rsidRPr="000621E0" w:rsidRDefault="00535A88" w:rsidP="00272B67">
            <w:pPr>
              <w:spacing w:line="360" w:lineRule="auto"/>
              <w:rPr>
                <w:color w:val="000000"/>
                <w:rtl/>
              </w:rPr>
            </w:pPr>
            <w:r w:rsidRPr="000621E0">
              <w:rPr>
                <w:rFonts w:hint="cs"/>
                <w:color w:val="000000"/>
                <w:rtl/>
              </w:rPr>
              <w:t>סביבת למידה</w:t>
            </w:r>
          </w:p>
        </w:tc>
        <w:tc>
          <w:tcPr>
            <w:tcW w:w="6026" w:type="dxa"/>
            <w:shd w:val="clear" w:color="auto" w:fill="auto"/>
          </w:tcPr>
          <w:p w14:paraId="56FE607B"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הסביבה הווירטואלי</w:t>
            </w:r>
            <w:r w:rsidRPr="000621E0">
              <w:rPr>
                <w:rFonts w:hint="eastAsia"/>
                <w:color w:val="000000"/>
                <w:rtl/>
              </w:rPr>
              <w:t>ת</w:t>
            </w:r>
            <w:r w:rsidRPr="000621E0">
              <w:rPr>
                <w:rFonts w:hint="cs"/>
                <w:color w:val="000000"/>
                <w:rtl/>
              </w:rPr>
              <w:t xml:space="preserve"> בה מבצע הלומד את פעילות הלמידה. סביבה זו כוללת את תכני הלימוד השונים, את משימות הלמידה, כלי שיתוף כגון לוח הודעות ופורומים ועוד. </w:t>
            </w:r>
          </w:p>
        </w:tc>
      </w:tr>
      <w:tr w:rsidR="00535A88" w14:paraId="5AAC62B0" w14:textId="77777777" w:rsidTr="000D0DBB">
        <w:trPr>
          <w:cantSplit/>
        </w:trPr>
        <w:tc>
          <w:tcPr>
            <w:tcW w:w="454" w:type="dxa"/>
            <w:shd w:val="clear" w:color="auto" w:fill="auto"/>
          </w:tcPr>
          <w:p w14:paraId="5431F513"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34" w:name="_Toc483077037"/>
            <w:bookmarkStart w:id="335" w:name="_Toc485296259"/>
            <w:bookmarkStart w:id="336" w:name="_Toc63101451"/>
            <w:bookmarkEnd w:id="334"/>
            <w:bookmarkEnd w:id="335"/>
            <w:bookmarkEnd w:id="336"/>
          </w:p>
        </w:tc>
        <w:tc>
          <w:tcPr>
            <w:tcW w:w="2160" w:type="dxa"/>
            <w:shd w:val="clear" w:color="auto" w:fill="auto"/>
          </w:tcPr>
          <w:p w14:paraId="1B93C9EC" w14:textId="77777777" w:rsidR="00535A88" w:rsidRPr="000621E0" w:rsidRDefault="00535A88" w:rsidP="00272B67">
            <w:pPr>
              <w:tabs>
                <w:tab w:val="left" w:pos="1442"/>
              </w:tabs>
              <w:spacing w:line="360" w:lineRule="auto"/>
              <w:rPr>
                <w:color w:val="000000"/>
                <w:rtl/>
              </w:rPr>
            </w:pPr>
            <w:r>
              <w:rPr>
                <w:rFonts w:hint="cs"/>
                <w:color w:val="000000"/>
                <w:rtl/>
              </w:rPr>
              <w:t xml:space="preserve">פריט ידע או </w:t>
            </w:r>
            <w:r w:rsidRPr="000621E0">
              <w:rPr>
                <w:rFonts w:hint="cs"/>
                <w:color w:val="000000"/>
                <w:rtl/>
              </w:rPr>
              <w:t>עזר/י למידה</w:t>
            </w:r>
          </w:p>
        </w:tc>
        <w:tc>
          <w:tcPr>
            <w:tcW w:w="6026" w:type="dxa"/>
            <w:shd w:val="clear" w:color="auto" w:fill="auto"/>
          </w:tcPr>
          <w:p w14:paraId="0FB62B6B"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מוצר המופק לטובת קורס והמשמש את הלומד להבנת החומר המועבר בשיעור ייעודי ובכלל זה: מצגת, לומדה, משחק למידה, סרטון סמן, סרט וידאו, מבדק, דף תרגול וכו' </w:t>
            </w:r>
          </w:p>
        </w:tc>
      </w:tr>
      <w:tr w:rsidR="00535A88" w14:paraId="78FE2384" w14:textId="77777777" w:rsidTr="000D0DBB">
        <w:trPr>
          <w:cantSplit/>
        </w:trPr>
        <w:tc>
          <w:tcPr>
            <w:tcW w:w="454" w:type="dxa"/>
            <w:shd w:val="clear" w:color="auto" w:fill="auto"/>
          </w:tcPr>
          <w:p w14:paraId="2252EA55"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37" w:name="_Toc483077038"/>
            <w:bookmarkStart w:id="338" w:name="_Toc485296260"/>
            <w:bookmarkStart w:id="339" w:name="_Toc63101452"/>
            <w:bookmarkEnd w:id="337"/>
            <w:bookmarkEnd w:id="338"/>
            <w:bookmarkEnd w:id="339"/>
          </w:p>
        </w:tc>
        <w:tc>
          <w:tcPr>
            <w:tcW w:w="2160" w:type="dxa"/>
            <w:shd w:val="clear" w:color="auto" w:fill="auto"/>
          </w:tcPr>
          <w:p w14:paraId="61F48409" w14:textId="77777777" w:rsidR="00535A88" w:rsidRPr="000621E0" w:rsidRDefault="00535A88" w:rsidP="00272B67">
            <w:pPr>
              <w:tabs>
                <w:tab w:val="left" w:pos="1442"/>
              </w:tabs>
              <w:spacing w:line="360" w:lineRule="auto"/>
              <w:rPr>
                <w:color w:val="000000"/>
                <w:rtl/>
              </w:rPr>
            </w:pPr>
            <w:r w:rsidRPr="000621E0">
              <w:rPr>
                <w:rFonts w:hint="cs"/>
                <w:color w:val="000000"/>
                <w:rtl/>
              </w:rPr>
              <w:t>קורס וירטואלי</w:t>
            </w:r>
          </w:p>
        </w:tc>
        <w:tc>
          <w:tcPr>
            <w:tcW w:w="6026" w:type="dxa"/>
            <w:shd w:val="clear" w:color="auto" w:fill="auto"/>
          </w:tcPr>
          <w:p w14:paraId="7C7A4035"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קורס בו הלימוד מתקיים תוך שימוש במערכת הלמידה תוך הפרדה במקום ובזמן בין הלומד לבין המדריך/מרצה.</w:t>
            </w:r>
          </w:p>
        </w:tc>
      </w:tr>
      <w:tr w:rsidR="00535A88" w14:paraId="2F9701AE" w14:textId="77777777" w:rsidTr="000D0DBB">
        <w:trPr>
          <w:cantSplit/>
        </w:trPr>
        <w:tc>
          <w:tcPr>
            <w:tcW w:w="454" w:type="dxa"/>
            <w:shd w:val="clear" w:color="auto" w:fill="auto"/>
          </w:tcPr>
          <w:p w14:paraId="48A57F4E"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40" w:name="_Toc483077039"/>
            <w:bookmarkStart w:id="341" w:name="_Toc485296261"/>
            <w:bookmarkStart w:id="342" w:name="_Toc63101453"/>
            <w:bookmarkEnd w:id="340"/>
            <w:bookmarkEnd w:id="341"/>
            <w:bookmarkEnd w:id="342"/>
          </w:p>
        </w:tc>
        <w:tc>
          <w:tcPr>
            <w:tcW w:w="2160" w:type="dxa"/>
            <w:shd w:val="clear" w:color="auto" w:fill="auto"/>
          </w:tcPr>
          <w:p w14:paraId="1011B306" w14:textId="77777777" w:rsidR="00535A88" w:rsidRPr="000621E0" w:rsidRDefault="00535A88" w:rsidP="00272B67">
            <w:pPr>
              <w:tabs>
                <w:tab w:val="left" w:pos="1442"/>
              </w:tabs>
              <w:spacing w:line="360" w:lineRule="auto"/>
              <w:rPr>
                <w:color w:val="000000"/>
                <w:rtl/>
              </w:rPr>
            </w:pPr>
            <w:r w:rsidRPr="000621E0">
              <w:rPr>
                <w:rFonts w:hint="cs"/>
                <w:color w:val="000000"/>
                <w:rtl/>
              </w:rPr>
              <w:t>קורס משולב</w:t>
            </w:r>
            <w:r>
              <w:rPr>
                <w:rFonts w:hint="cs"/>
                <w:color w:val="000000"/>
                <w:rtl/>
              </w:rPr>
              <w:t xml:space="preserve"> / היברידי</w:t>
            </w:r>
            <w:r w:rsidRPr="000621E0">
              <w:rPr>
                <w:rFonts w:hint="cs"/>
                <w:color w:val="000000"/>
                <w:rtl/>
              </w:rPr>
              <w:t xml:space="preserve"> </w:t>
            </w:r>
          </w:p>
        </w:tc>
        <w:tc>
          <w:tcPr>
            <w:tcW w:w="6026" w:type="dxa"/>
            <w:shd w:val="clear" w:color="auto" w:fill="auto"/>
          </w:tcPr>
          <w:p w14:paraId="120D9EEF"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למידה המערבת אחוזים מסוימים של מפגשים פנים אל פנים במסגרת שיעור פרונטלי ואחוזים מסוימים </w:t>
            </w:r>
            <w:r>
              <w:rPr>
                <w:rFonts w:hint="cs"/>
                <w:color w:val="000000"/>
                <w:rtl/>
              </w:rPr>
              <w:t>בלמידה מקוונת.</w:t>
            </w:r>
          </w:p>
        </w:tc>
      </w:tr>
      <w:tr w:rsidR="00535A88" w14:paraId="6EF50DAF" w14:textId="77777777" w:rsidTr="000D0DBB">
        <w:trPr>
          <w:cantSplit/>
        </w:trPr>
        <w:tc>
          <w:tcPr>
            <w:tcW w:w="454" w:type="dxa"/>
            <w:shd w:val="clear" w:color="auto" w:fill="auto"/>
          </w:tcPr>
          <w:p w14:paraId="4F28354B"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43" w:name="_Toc483077040"/>
            <w:bookmarkStart w:id="344" w:name="_Toc485296262"/>
            <w:bookmarkStart w:id="345" w:name="_Toc63101454"/>
            <w:bookmarkEnd w:id="343"/>
            <w:bookmarkEnd w:id="344"/>
            <w:bookmarkEnd w:id="345"/>
          </w:p>
        </w:tc>
        <w:tc>
          <w:tcPr>
            <w:tcW w:w="2160" w:type="dxa"/>
            <w:shd w:val="clear" w:color="auto" w:fill="auto"/>
          </w:tcPr>
          <w:p w14:paraId="54916A38" w14:textId="77777777" w:rsidR="00535A88" w:rsidRPr="000621E0" w:rsidRDefault="00535A88" w:rsidP="00272B67">
            <w:pPr>
              <w:tabs>
                <w:tab w:val="left" w:pos="1442"/>
              </w:tabs>
              <w:spacing w:line="360" w:lineRule="auto"/>
              <w:rPr>
                <w:color w:val="000000"/>
                <w:rtl/>
              </w:rPr>
            </w:pPr>
            <w:r w:rsidRPr="000621E0">
              <w:rPr>
                <w:rFonts w:hint="cs"/>
                <w:color w:val="000000"/>
                <w:rtl/>
              </w:rPr>
              <w:t>קורס פרונטלי</w:t>
            </w:r>
          </w:p>
        </w:tc>
        <w:tc>
          <w:tcPr>
            <w:tcW w:w="6026" w:type="dxa"/>
            <w:shd w:val="clear" w:color="auto" w:fill="auto"/>
          </w:tcPr>
          <w:p w14:paraId="69A4B65D"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קורס בו הלימוד/השיעורים השונים מתבצעים על ידי מדריך/מרצה המצוי עם הלומדים באותו הזמן ו</w:t>
            </w:r>
            <w:r>
              <w:rPr>
                <w:rFonts w:hint="cs"/>
                <w:color w:val="000000"/>
                <w:rtl/>
              </w:rPr>
              <w:t>באותו מרחב פיזי נתון (כיתה/שטח).</w:t>
            </w:r>
          </w:p>
        </w:tc>
      </w:tr>
      <w:tr w:rsidR="00535A88" w14:paraId="072EFB8F" w14:textId="77777777" w:rsidTr="000D0DBB">
        <w:trPr>
          <w:cantSplit/>
        </w:trPr>
        <w:tc>
          <w:tcPr>
            <w:tcW w:w="454" w:type="dxa"/>
            <w:shd w:val="clear" w:color="auto" w:fill="auto"/>
          </w:tcPr>
          <w:p w14:paraId="4A1AF519"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Pr>
            </w:pPr>
            <w:bookmarkStart w:id="346" w:name="_Toc483077041"/>
            <w:bookmarkStart w:id="347" w:name="_Toc485296263"/>
            <w:bookmarkStart w:id="348" w:name="_Toc63101455"/>
            <w:bookmarkEnd w:id="346"/>
            <w:bookmarkEnd w:id="347"/>
            <w:bookmarkEnd w:id="348"/>
          </w:p>
        </w:tc>
        <w:tc>
          <w:tcPr>
            <w:tcW w:w="2160" w:type="dxa"/>
            <w:shd w:val="clear" w:color="auto" w:fill="auto"/>
          </w:tcPr>
          <w:p w14:paraId="0739AA1C" w14:textId="77777777" w:rsidR="00535A88" w:rsidRPr="000621E0" w:rsidRDefault="00535A88" w:rsidP="00272B67">
            <w:pPr>
              <w:tabs>
                <w:tab w:val="left" w:pos="1442"/>
              </w:tabs>
              <w:spacing w:line="360" w:lineRule="auto"/>
              <w:rPr>
                <w:color w:val="000000"/>
                <w:rtl/>
              </w:rPr>
            </w:pPr>
            <w:r w:rsidRPr="000621E0">
              <w:rPr>
                <w:rFonts w:hint="cs"/>
                <w:color w:val="000000"/>
                <w:rtl/>
              </w:rPr>
              <w:t>קטלוג קורסים</w:t>
            </w:r>
          </w:p>
        </w:tc>
        <w:tc>
          <w:tcPr>
            <w:tcW w:w="6026" w:type="dxa"/>
            <w:shd w:val="clear" w:color="auto" w:fill="auto"/>
          </w:tcPr>
          <w:p w14:paraId="4A3FA879"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רשימת כלל הקורסים המתבצעים </w:t>
            </w:r>
            <w:r>
              <w:rPr>
                <w:rFonts w:hint="cs"/>
                <w:color w:val="000000"/>
                <w:rtl/>
              </w:rPr>
              <w:t>במשרד</w:t>
            </w:r>
            <w:r w:rsidRPr="000621E0">
              <w:rPr>
                <w:rFonts w:hint="cs"/>
                <w:color w:val="000000"/>
                <w:rtl/>
              </w:rPr>
              <w:t xml:space="preserve"> לרבות הכשרות למקצוע, רענונים שנתיים, קורסים רוחביים (כגון קורסי ניהול) וכן רשימת הכשרות חיצוניות. הקטלוג כולל מידע על כל קורס, סילבוס, תנאי סף לכניסה ופרמטרים נוספים</w:t>
            </w:r>
            <w:r>
              <w:rPr>
                <w:rFonts w:hint="cs"/>
                <w:color w:val="000000"/>
                <w:rtl/>
              </w:rPr>
              <w:t>.</w:t>
            </w:r>
            <w:r w:rsidRPr="000621E0">
              <w:rPr>
                <w:rFonts w:hint="cs"/>
                <w:color w:val="000000"/>
                <w:rtl/>
              </w:rPr>
              <w:t xml:space="preserve"> </w:t>
            </w:r>
          </w:p>
        </w:tc>
      </w:tr>
      <w:tr w:rsidR="00535A88" w:rsidRPr="00E7131C" w14:paraId="0EA0F1A9" w14:textId="77777777" w:rsidTr="000D0DBB">
        <w:tblPrEx>
          <w:tblLook w:val="01E0" w:firstRow="1" w:lastRow="1" w:firstColumn="1" w:lastColumn="1" w:noHBand="0" w:noVBand="0"/>
        </w:tblPrEx>
        <w:trPr>
          <w:cantSplit/>
        </w:trPr>
        <w:tc>
          <w:tcPr>
            <w:tcW w:w="454" w:type="dxa"/>
            <w:shd w:val="clear" w:color="auto" w:fill="auto"/>
          </w:tcPr>
          <w:p w14:paraId="30754902"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tl/>
              </w:rPr>
            </w:pPr>
            <w:bookmarkStart w:id="349" w:name="_Toc483077042"/>
            <w:bookmarkStart w:id="350" w:name="_Toc485296264"/>
            <w:bookmarkStart w:id="351" w:name="_Toc63101456"/>
            <w:bookmarkEnd w:id="349"/>
            <w:bookmarkEnd w:id="350"/>
            <w:bookmarkEnd w:id="351"/>
          </w:p>
        </w:tc>
        <w:tc>
          <w:tcPr>
            <w:tcW w:w="2160" w:type="dxa"/>
            <w:shd w:val="clear" w:color="auto" w:fill="auto"/>
          </w:tcPr>
          <w:p w14:paraId="1E7EA413" w14:textId="77777777" w:rsidR="00535A88" w:rsidRPr="000621E0" w:rsidRDefault="00535A88" w:rsidP="00272B67">
            <w:pPr>
              <w:tabs>
                <w:tab w:val="left" w:pos="1442"/>
              </w:tabs>
              <w:spacing w:line="360" w:lineRule="auto"/>
              <w:rPr>
                <w:color w:val="000000"/>
                <w:rtl/>
              </w:rPr>
            </w:pPr>
            <w:r w:rsidRPr="000621E0">
              <w:rPr>
                <w:rFonts w:hint="cs"/>
                <w:color w:val="000000"/>
                <w:rtl/>
              </w:rPr>
              <w:t>קרא וחתום</w:t>
            </w:r>
          </w:p>
        </w:tc>
        <w:tc>
          <w:tcPr>
            <w:tcW w:w="6026" w:type="dxa"/>
            <w:shd w:val="clear" w:color="auto" w:fill="auto"/>
          </w:tcPr>
          <w:p w14:paraId="7B693847"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פעילות במסגרתה מאשר העובד כי פריט ידע מסוים הוב</w:t>
            </w:r>
            <w:r>
              <w:rPr>
                <w:rFonts w:hint="cs"/>
                <w:color w:val="000000"/>
                <w:rtl/>
              </w:rPr>
              <w:t>א לידיעתו והוא מאשר כי קרא אותו.</w:t>
            </w:r>
          </w:p>
        </w:tc>
      </w:tr>
      <w:tr w:rsidR="00535A88" w:rsidRPr="00E7131C" w14:paraId="2F1DDA2A" w14:textId="77777777" w:rsidTr="000D0DBB">
        <w:tblPrEx>
          <w:tblLook w:val="01E0" w:firstRow="1" w:lastRow="1" w:firstColumn="1" w:lastColumn="1" w:noHBand="0" w:noVBand="0"/>
        </w:tblPrEx>
        <w:trPr>
          <w:cantSplit/>
        </w:trPr>
        <w:tc>
          <w:tcPr>
            <w:tcW w:w="454" w:type="dxa"/>
            <w:shd w:val="clear" w:color="auto" w:fill="auto"/>
          </w:tcPr>
          <w:p w14:paraId="4F63893B"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tl/>
              </w:rPr>
            </w:pPr>
            <w:bookmarkStart w:id="352" w:name="_Toc483077043"/>
            <w:bookmarkStart w:id="353" w:name="_Toc485296265"/>
            <w:bookmarkStart w:id="354" w:name="_Toc63101457"/>
            <w:bookmarkEnd w:id="352"/>
            <w:bookmarkEnd w:id="353"/>
            <w:bookmarkEnd w:id="354"/>
          </w:p>
        </w:tc>
        <w:tc>
          <w:tcPr>
            <w:tcW w:w="2160" w:type="dxa"/>
            <w:shd w:val="clear" w:color="auto" w:fill="auto"/>
          </w:tcPr>
          <w:p w14:paraId="3894760C" w14:textId="77777777" w:rsidR="00535A88" w:rsidRPr="000621E0" w:rsidRDefault="00535A88" w:rsidP="00272B67">
            <w:pPr>
              <w:tabs>
                <w:tab w:val="left" w:pos="1442"/>
              </w:tabs>
              <w:spacing w:line="360" w:lineRule="auto"/>
              <w:rPr>
                <w:color w:val="000000"/>
                <w:rtl/>
              </w:rPr>
            </w:pPr>
            <w:r w:rsidRPr="000621E0">
              <w:rPr>
                <w:rFonts w:hint="cs"/>
                <w:color w:val="000000"/>
                <w:rtl/>
              </w:rPr>
              <w:t>רענון</w:t>
            </w:r>
          </w:p>
        </w:tc>
        <w:tc>
          <w:tcPr>
            <w:tcW w:w="6026" w:type="dxa"/>
            <w:shd w:val="clear" w:color="auto" w:fill="auto"/>
          </w:tcPr>
          <w:p w14:paraId="32818D7E"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 xml:space="preserve">קורס המתבצע אחת </w:t>
            </w:r>
            <w:r>
              <w:rPr>
                <w:rFonts w:hint="cs"/>
                <w:color w:val="000000"/>
                <w:rtl/>
              </w:rPr>
              <w:t>לתקופה קבועה</w:t>
            </w:r>
            <w:r w:rsidRPr="000621E0">
              <w:rPr>
                <w:rFonts w:hint="cs"/>
                <w:color w:val="000000"/>
                <w:rtl/>
              </w:rPr>
              <w:t xml:space="preserve"> ומהווה תנאי להמשך </w:t>
            </w:r>
            <w:r>
              <w:rPr>
                <w:rFonts w:hint="cs"/>
                <w:color w:val="000000"/>
                <w:rtl/>
              </w:rPr>
              <w:t>תוקף</w:t>
            </w:r>
            <w:r w:rsidRPr="000621E0">
              <w:rPr>
                <w:rFonts w:hint="cs"/>
                <w:color w:val="000000"/>
                <w:rtl/>
              </w:rPr>
              <w:t xml:space="preserve"> הסמכת העובד. עובד שלא ביצע את הרענון לא יוכל להמשיך ולתפקד במקצו</w:t>
            </w:r>
            <w:r>
              <w:rPr>
                <w:rFonts w:hint="cs"/>
                <w:color w:val="000000"/>
                <w:rtl/>
              </w:rPr>
              <w:t>ע.</w:t>
            </w:r>
            <w:r w:rsidRPr="000621E0">
              <w:rPr>
                <w:rFonts w:hint="cs"/>
                <w:color w:val="000000"/>
                <w:rtl/>
              </w:rPr>
              <w:t xml:space="preserve"> </w:t>
            </w:r>
          </w:p>
        </w:tc>
      </w:tr>
      <w:tr w:rsidR="00535A88" w:rsidRPr="00E7131C" w14:paraId="1B8B34B2" w14:textId="77777777" w:rsidTr="000D0DBB">
        <w:tblPrEx>
          <w:tblLook w:val="01E0" w:firstRow="1" w:lastRow="1" w:firstColumn="1" w:lastColumn="1" w:noHBand="0" w:noVBand="0"/>
        </w:tblPrEx>
        <w:trPr>
          <w:cantSplit/>
          <w:trHeight w:val="74"/>
        </w:trPr>
        <w:tc>
          <w:tcPr>
            <w:tcW w:w="454" w:type="dxa"/>
            <w:shd w:val="clear" w:color="auto" w:fill="auto"/>
          </w:tcPr>
          <w:p w14:paraId="27474A5C"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tl/>
              </w:rPr>
            </w:pPr>
            <w:bookmarkStart w:id="355" w:name="_Toc483077044"/>
            <w:bookmarkStart w:id="356" w:name="_Toc485296266"/>
            <w:bookmarkStart w:id="357" w:name="_Toc63101458"/>
            <w:bookmarkEnd w:id="355"/>
            <w:bookmarkEnd w:id="356"/>
            <w:bookmarkEnd w:id="357"/>
          </w:p>
        </w:tc>
        <w:tc>
          <w:tcPr>
            <w:tcW w:w="2160" w:type="dxa"/>
            <w:shd w:val="clear" w:color="auto" w:fill="auto"/>
          </w:tcPr>
          <w:p w14:paraId="74FC81BD" w14:textId="77777777" w:rsidR="00535A88" w:rsidRPr="000621E0" w:rsidRDefault="00535A88" w:rsidP="00272B67">
            <w:pPr>
              <w:spacing w:line="360" w:lineRule="auto"/>
              <w:rPr>
                <w:color w:val="000000"/>
              </w:rPr>
            </w:pPr>
            <w:r w:rsidRPr="000621E0">
              <w:rPr>
                <w:rFonts w:hint="cs"/>
                <w:color w:val="000000"/>
                <w:rtl/>
              </w:rPr>
              <w:t xml:space="preserve">שאלת </w:t>
            </w:r>
            <w:r w:rsidRPr="000621E0">
              <w:rPr>
                <w:color w:val="000000"/>
              </w:rPr>
              <w:t>Drag &amp; Drop</w:t>
            </w:r>
          </w:p>
        </w:tc>
        <w:tc>
          <w:tcPr>
            <w:tcW w:w="6026" w:type="dxa"/>
            <w:shd w:val="clear" w:color="auto" w:fill="auto"/>
          </w:tcPr>
          <w:p w14:paraId="160A1318"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שאלה במסגרתה נדרש הלומד לגרור פריט ולשייכו לאזור מסוים</w:t>
            </w:r>
            <w:r>
              <w:rPr>
                <w:rFonts w:hint="cs"/>
                <w:color w:val="000000"/>
                <w:rtl/>
              </w:rPr>
              <w:t>.</w:t>
            </w:r>
          </w:p>
        </w:tc>
      </w:tr>
      <w:tr w:rsidR="00535A88" w:rsidRPr="00E7131C" w14:paraId="52630BE6" w14:textId="77777777" w:rsidTr="000D0DBB">
        <w:tblPrEx>
          <w:tblLook w:val="01E0" w:firstRow="1" w:lastRow="1" w:firstColumn="1" w:lastColumn="1" w:noHBand="0" w:noVBand="0"/>
        </w:tblPrEx>
        <w:trPr>
          <w:cantSplit/>
          <w:trHeight w:val="389"/>
        </w:trPr>
        <w:tc>
          <w:tcPr>
            <w:tcW w:w="454" w:type="dxa"/>
            <w:shd w:val="clear" w:color="auto" w:fill="auto"/>
          </w:tcPr>
          <w:p w14:paraId="46715440" w14:textId="77777777" w:rsidR="00535A88" w:rsidRPr="00272B67" w:rsidRDefault="00535A88" w:rsidP="00EC1257">
            <w:pPr>
              <w:pStyle w:val="30"/>
              <w:keepNext w:val="0"/>
              <w:numPr>
                <w:ilvl w:val="0"/>
                <w:numId w:val="48"/>
              </w:numPr>
              <w:tabs>
                <w:tab w:val="clear" w:pos="357"/>
                <w:tab w:val="left" w:pos="907"/>
              </w:tabs>
              <w:spacing w:before="60" w:line="360" w:lineRule="auto"/>
              <w:ind w:left="907" w:hanging="907"/>
              <w:rPr>
                <w:rFonts w:ascii="David" w:hAnsi="David" w:cs="David"/>
                <w:b w:val="0"/>
                <w:bCs w:val="0"/>
                <w:color w:val="000000"/>
                <w:sz w:val="24"/>
                <w:szCs w:val="24"/>
                <w:rtl/>
              </w:rPr>
            </w:pPr>
            <w:bookmarkStart w:id="358" w:name="_Toc483077045"/>
            <w:bookmarkStart w:id="359" w:name="_Toc485296267"/>
            <w:bookmarkStart w:id="360" w:name="_Toc63101459"/>
            <w:bookmarkEnd w:id="358"/>
            <w:bookmarkEnd w:id="359"/>
            <w:bookmarkEnd w:id="360"/>
          </w:p>
        </w:tc>
        <w:tc>
          <w:tcPr>
            <w:tcW w:w="2160" w:type="dxa"/>
            <w:shd w:val="clear" w:color="auto" w:fill="auto"/>
          </w:tcPr>
          <w:p w14:paraId="04B9EEF3" w14:textId="77777777" w:rsidR="00535A88" w:rsidRPr="000621E0" w:rsidRDefault="00535A88" w:rsidP="00272B67">
            <w:pPr>
              <w:tabs>
                <w:tab w:val="left" w:pos="1442"/>
              </w:tabs>
              <w:spacing w:line="360" w:lineRule="auto"/>
              <w:rPr>
                <w:color w:val="000000"/>
              </w:rPr>
            </w:pPr>
            <w:r w:rsidRPr="000621E0">
              <w:rPr>
                <w:rFonts w:hint="cs"/>
                <w:color w:val="000000"/>
                <w:rtl/>
              </w:rPr>
              <w:t xml:space="preserve">שאלת </w:t>
            </w:r>
            <w:r w:rsidRPr="000621E0">
              <w:rPr>
                <w:color w:val="000000"/>
              </w:rPr>
              <w:t>Hot Spot</w:t>
            </w:r>
          </w:p>
        </w:tc>
        <w:tc>
          <w:tcPr>
            <w:tcW w:w="6026" w:type="dxa"/>
            <w:shd w:val="clear" w:color="auto" w:fill="auto"/>
          </w:tcPr>
          <w:p w14:paraId="6C108FA1" w14:textId="77777777" w:rsidR="00535A88" w:rsidRPr="000621E0" w:rsidRDefault="00535A88" w:rsidP="00272B67">
            <w:pPr>
              <w:tabs>
                <w:tab w:val="left" w:pos="1442"/>
              </w:tabs>
              <w:spacing w:line="360" w:lineRule="auto"/>
              <w:jc w:val="both"/>
              <w:rPr>
                <w:color w:val="000000"/>
                <w:rtl/>
              </w:rPr>
            </w:pPr>
            <w:r w:rsidRPr="000621E0">
              <w:rPr>
                <w:rFonts w:hint="cs"/>
                <w:color w:val="000000"/>
                <w:rtl/>
              </w:rPr>
              <w:t>שאלה במסגרתה נדרש הלומד לסמן תחומים נכונים/שגויים על פני תמונה</w:t>
            </w:r>
          </w:p>
        </w:tc>
      </w:tr>
    </w:tbl>
    <w:p w14:paraId="049F8B18" w14:textId="77777777" w:rsidR="00535A88" w:rsidRPr="00862F20" w:rsidRDefault="00535A88" w:rsidP="00EC1257">
      <w:pPr>
        <w:pStyle w:val="21"/>
        <w:keepNext w:val="0"/>
        <w:numPr>
          <w:ilvl w:val="0"/>
          <w:numId w:val="50"/>
        </w:numPr>
        <w:spacing w:before="300" w:after="60" w:line="360" w:lineRule="auto"/>
        <w:jc w:val="both"/>
        <w:rPr>
          <w:rFonts w:ascii="David" w:hAnsi="David" w:cs="David"/>
          <w:b/>
          <w:bCs/>
          <w:sz w:val="24"/>
          <w:szCs w:val="24"/>
        </w:rPr>
      </w:pPr>
      <w:bookmarkStart w:id="361" w:name="_Toc56745965"/>
      <w:bookmarkStart w:id="362" w:name="_Toc127076793"/>
      <w:bookmarkStart w:id="363" w:name="_Toc144529267"/>
      <w:bookmarkStart w:id="364" w:name="_Toc144532637"/>
      <w:bookmarkStart w:id="365" w:name="_Ref264465979"/>
      <w:bookmarkStart w:id="366" w:name="_Toc274519155"/>
      <w:bookmarkStart w:id="367" w:name="_Toc63101460"/>
      <w:r w:rsidRPr="00862F20">
        <w:rPr>
          <w:rFonts w:ascii="David" w:hAnsi="David" w:cs="David"/>
          <w:b/>
          <w:bCs/>
          <w:sz w:val="24"/>
          <w:szCs w:val="24"/>
          <w:rtl/>
        </w:rPr>
        <w:t>דוחות ושאילתות</w:t>
      </w:r>
      <w:bookmarkEnd w:id="361"/>
      <w:bookmarkEnd w:id="362"/>
      <w:bookmarkEnd w:id="363"/>
      <w:bookmarkEnd w:id="364"/>
      <w:bookmarkEnd w:id="365"/>
      <w:bookmarkEnd w:id="366"/>
      <w:bookmarkEnd w:id="367"/>
    </w:p>
    <w:p w14:paraId="77A7BADB" w14:textId="77777777" w:rsidR="00535A88" w:rsidRPr="00862F20" w:rsidRDefault="00535A88" w:rsidP="00272B67">
      <w:pPr>
        <w:pStyle w:val="21"/>
        <w:keepNext w:val="0"/>
        <w:numPr>
          <w:ilvl w:val="0"/>
          <w:numId w:val="0"/>
        </w:numPr>
        <w:tabs>
          <w:tab w:val="num" w:pos="722"/>
          <w:tab w:val="num" w:pos="1492"/>
        </w:tabs>
        <w:spacing w:before="60" w:line="360" w:lineRule="auto"/>
        <w:ind w:left="360"/>
        <w:jc w:val="both"/>
        <w:rPr>
          <w:rFonts w:ascii="David" w:hAnsi="David" w:cs="David"/>
          <w:sz w:val="24"/>
          <w:szCs w:val="24"/>
          <w:u w:val="none"/>
          <w:rtl/>
        </w:rPr>
      </w:pPr>
      <w:r w:rsidRPr="00862F20">
        <w:rPr>
          <w:rFonts w:ascii="David" w:hAnsi="David" w:cs="David" w:hint="eastAsia"/>
          <w:sz w:val="24"/>
          <w:szCs w:val="24"/>
          <w:u w:val="none"/>
          <w:rtl/>
        </w:rPr>
        <w:t>סעיף</w:t>
      </w:r>
      <w:r w:rsidRPr="00862F20">
        <w:rPr>
          <w:rFonts w:ascii="David" w:hAnsi="David" w:cs="David"/>
          <w:sz w:val="24"/>
          <w:szCs w:val="24"/>
          <w:u w:val="none"/>
          <w:rtl/>
        </w:rPr>
        <w:t xml:space="preserve"> </w:t>
      </w:r>
      <w:r w:rsidRPr="00862F20">
        <w:rPr>
          <w:rFonts w:ascii="David" w:hAnsi="David" w:cs="David" w:hint="eastAsia"/>
          <w:sz w:val="24"/>
          <w:szCs w:val="24"/>
          <w:u w:val="none"/>
          <w:rtl/>
        </w:rPr>
        <w:t>זה</w:t>
      </w:r>
      <w:r w:rsidRPr="00862F20">
        <w:rPr>
          <w:rFonts w:ascii="David" w:hAnsi="David" w:cs="David"/>
          <w:sz w:val="24"/>
          <w:szCs w:val="24"/>
          <w:u w:val="none"/>
          <w:rtl/>
        </w:rPr>
        <w:t xml:space="preserve"> </w:t>
      </w:r>
      <w:r w:rsidRPr="00862F20">
        <w:rPr>
          <w:rFonts w:ascii="David" w:hAnsi="David" w:cs="David" w:hint="eastAsia"/>
          <w:sz w:val="24"/>
          <w:szCs w:val="24"/>
          <w:u w:val="none"/>
          <w:rtl/>
        </w:rPr>
        <w:t>מרכז</w:t>
      </w:r>
      <w:r w:rsidRPr="00862F20">
        <w:rPr>
          <w:rFonts w:ascii="David" w:hAnsi="David" w:cs="David"/>
          <w:sz w:val="24"/>
          <w:szCs w:val="24"/>
          <w:u w:val="none"/>
          <w:rtl/>
        </w:rPr>
        <w:t xml:space="preserve"> </w:t>
      </w:r>
      <w:r w:rsidRPr="00862F20">
        <w:rPr>
          <w:rFonts w:ascii="David" w:hAnsi="David" w:cs="David" w:hint="eastAsia"/>
          <w:sz w:val="24"/>
          <w:szCs w:val="24"/>
          <w:u w:val="none"/>
          <w:rtl/>
        </w:rPr>
        <w:t>את</w:t>
      </w:r>
      <w:r w:rsidRPr="00862F20">
        <w:rPr>
          <w:rFonts w:ascii="David" w:hAnsi="David" w:cs="David"/>
          <w:sz w:val="24"/>
          <w:szCs w:val="24"/>
          <w:u w:val="none"/>
          <w:rtl/>
        </w:rPr>
        <w:t xml:space="preserve"> </w:t>
      </w:r>
      <w:r w:rsidRPr="00862F20">
        <w:rPr>
          <w:rFonts w:ascii="David" w:hAnsi="David" w:cs="David" w:hint="eastAsia"/>
          <w:sz w:val="24"/>
          <w:szCs w:val="24"/>
          <w:u w:val="none"/>
          <w:rtl/>
        </w:rPr>
        <w:t>הדרישות</w:t>
      </w:r>
      <w:r w:rsidRPr="00862F20">
        <w:rPr>
          <w:rFonts w:ascii="David" w:hAnsi="David" w:cs="David"/>
          <w:sz w:val="24"/>
          <w:szCs w:val="24"/>
          <w:u w:val="none"/>
          <w:rtl/>
        </w:rPr>
        <w:t xml:space="preserve"> </w:t>
      </w:r>
      <w:r w:rsidRPr="00862F20">
        <w:rPr>
          <w:rFonts w:ascii="David" w:hAnsi="David" w:cs="David" w:hint="eastAsia"/>
          <w:sz w:val="24"/>
          <w:szCs w:val="24"/>
          <w:u w:val="none"/>
          <w:rtl/>
        </w:rPr>
        <w:t>בתחום</w:t>
      </w:r>
      <w:r w:rsidRPr="00862F20">
        <w:rPr>
          <w:rFonts w:ascii="David" w:hAnsi="David" w:cs="David"/>
          <w:sz w:val="24"/>
          <w:szCs w:val="24"/>
          <w:u w:val="none"/>
          <w:rtl/>
        </w:rPr>
        <w:t xml:space="preserve"> </w:t>
      </w:r>
      <w:r w:rsidRPr="00862F20">
        <w:rPr>
          <w:rFonts w:ascii="David" w:hAnsi="David" w:cs="David" w:hint="eastAsia"/>
          <w:sz w:val="24"/>
          <w:szCs w:val="24"/>
          <w:u w:val="none"/>
          <w:rtl/>
        </w:rPr>
        <w:t>הדו</w:t>
      </w:r>
      <w:r w:rsidRPr="00862F20">
        <w:rPr>
          <w:rFonts w:ascii="David" w:hAnsi="David" w:cs="David"/>
          <w:sz w:val="24"/>
          <w:szCs w:val="24"/>
          <w:u w:val="none"/>
          <w:rtl/>
        </w:rPr>
        <w:t xml:space="preserve">חות </w:t>
      </w:r>
      <w:r w:rsidRPr="00862F20">
        <w:rPr>
          <w:rFonts w:ascii="David" w:hAnsi="David" w:cs="David" w:hint="eastAsia"/>
          <w:sz w:val="24"/>
          <w:szCs w:val="24"/>
          <w:u w:val="none"/>
          <w:rtl/>
        </w:rPr>
        <w:t>הנדרשים</w:t>
      </w:r>
      <w:r w:rsidRPr="00862F20">
        <w:rPr>
          <w:rFonts w:ascii="David" w:hAnsi="David" w:cs="David"/>
          <w:sz w:val="24"/>
          <w:szCs w:val="24"/>
          <w:u w:val="none"/>
          <w:rtl/>
        </w:rPr>
        <w:t xml:space="preserve"> </w:t>
      </w:r>
      <w:r w:rsidRPr="00862F20">
        <w:rPr>
          <w:rFonts w:ascii="David" w:hAnsi="David" w:cs="David" w:hint="eastAsia"/>
          <w:sz w:val="24"/>
          <w:szCs w:val="24"/>
          <w:u w:val="none"/>
          <w:rtl/>
        </w:rPr>
        <w:t>במערכת</w:t>
      </w:r>
      <w:r w:rsidRPr="00862F20">
        <w:rPr>
          <w:rFonts w:ascii="David" w:hAnsi="David" w:cs="David"/>
          <w:sz w:val="24"/>
          <w:szCs w:val="24"/>
          <w:u w:val="none"/>
          <w:rtl/>
        </w:rPr>
        <w:t xml:space="preserve"> (דוחות </w:t>
      </w:r>
      <w:r w:rsidRPr="00862F20">
        <w:rPr>
          <w:rFonts w:ascii="David" w:hAnsi="David" w:cs="David" w:hint="eastAsia"/>
          <w:sz w:val="24"/>
          <w:szCs w:val="24"/>
          <w:u w:val="none"/>
          <w:rtl/>
        </w:rPr>
        <w:t>קבועים</w:t>
      </w:r>
      <w:r w:rsidRPr="00862F20">
        <w:rPr>
          <w:rFonts w:ascii="David" w:hAnsi="David" w:cs="David"/>
          <w:sz w:val="24"/>
          <w:szCs w:val="24"/>
          <w:u w:val="none"/>
          <w:rtl/>
        </w:rPr>
        <w:t xml:space="preserve"> </w:t>
      </w:r>
      <w:r w:rsidRPr="00862F20">
        <w:rPr>
          <w:rFonts w:ascii="David" w:hAnsi="David" w:cs="David" w:hint="eastAsia"/>
          <w:sz w:val="24"/>
          <w:szCs w:val="24"/>
          <w:u w:val="none"/>
          <w:rtl/>
        </w:rPr>
        <w:t>מראש</w:t>
      </w:r>
      <w:r w:rsidRPr="00862F20">
        <w:rPr>
          <w:rFonts w:ascii="David" w:hAnsi="David" w:cs="David"/>
          <w:sz w:val="24"/>
          <w:szCs w:val="24"/>
          <w:u w:val="none"/>
          <w:rtl/>
        </w:rPr>
        <w:t>).</w:t>
      </w:r>
    </w:p>
    <w:p w14:paraId="78B86B07" w14:textId="77777777" w:rsidR="00535A88" w:rsidRPr="00862F20" w:rsidRDefault="00535A88" w:rsidP="00272B67">
      <w:pPr>
        <w:pStyle w:val="21"/>
        <w:keepNext w:val="0"/>
        <w:numPr>
          <w:ilvl w:val="0"/>
          <w:numId w:val="0"/>
        </w:numPr>
        <w:tabs>
          <w:tab w:val="num" w:pos="722"/>
          <w:tab w:val="num" w:pos="1492"/>
        </w:tabs>
        <w:spacing w:before="60" w:line="360" w:lineRule="auto"/>
        <w:ind w:left="360"/>
        <w:jc w:val="both"/>
        <w:rPr>
          <w:rFonts w:ascii="David" w:hAnsi="David" w:cs="David"/>
          <w:sz w:val="24"/>
          <w:szCs w:val="24"/>
        </w:rPr>
      </w:pPr>
      <w:r w:rsidRPr="00862F20">
        <w:rPr>
          <w:rFonts w:ascii="David" w:hAnsi="David" w:cs="David"/>
          <w:sz w:val="24"/>
          <w:szCs w:val="24"/>
          <w:u w:val="none"/>
          <w:rtl/>
        </w:rPr>
        <w:t>מודגש כי אחזור המידע במערכת (הפקת דוחות וביצוע שאילתות) יהיה בכפוף להרשאות הגישה שתוגדרנה למשתמשים, לדוגמה: דו"חות ושאילתות ייעודיים למנהל המערכת לא יהיו זמינים למנהלי משנה ו/או משתמשי מערכת אחרים.</w:t>
      </w:r>
      <w:r w:rsidRPr="00862F20">
        <w:rPr>
          <w:rFonts w:ascii="David" w:hAnsi="David" w:cs="David"/>
          <w:sz w:val="24"/>
          <w:szCs w:val="24"/>
          <w:u w:val="none"/>
        </w:rPr>
        <w:t xml:space="preserve"> </w:t>
      </w:r>
    </w:p>
    <w:p w14:paraId="55EED4F7" w14:textId="77777777" w:rsidR="00535A88" w:rsidRPr="00862F20" w:rsidRDefault="00535A88" w:rsidP="00EC1257">
      <w:pPr>
        <w:pStyle w:val="Normal1"/>
        <w:numPr>
          <w:ilvl w:val="1"/>
          <w:numId w:val="50"/>
        </w:numPr>
        <w:tabs>
          <w:tab w:val="left" w:pos="840"/>
          <w:tab w:val="left" w:pos="1470"/>
        </w:tabs>
        <w:spacing w:line="360" w:lineRule="auto"/>
        <w:rPr>
          <w:b/>
          <w:bCs/>
          <w:color w:val="000000"/>
          <w:sz w:val="24"/>
        </w:rPr>
      </w:pPr>
      <w:bookmarkStart w:id="368" w:name="_Toc127076794"/>
      <w:bookmarkStart w:id="369" w:name="_Ref263958868"/>
      <w:bookmarkStart w:id="370" w:name="_Ref263959351"/>
      <w:bookmarkStart w:id="371" w:name="_Toc63101461"/>
      <w:r w:rsidRPr="00862F20">
        <w:rPr>
          <w:b/>
          <w:bCs/>
          <w:color w:val="000000"/>
          <w:sz w:val="24"/>
          <w:rtl/>
        </w:rPr>
        <w:t>דוחות</w:t>
      </w:r>
      <w:bookmarkEnd w:id="368"/>
      <w:bookmarkEnd w:id="369"/>
      <w:bookmarkEnd w:id="370"/>
      <w:r w:rsidRPr="00862F20">
        <w:rPr>
          <w:rFonts w:hint="cs"/>
          <w:b/>
          <w:bCs/>
          <w:color w:val="000000"/>
          <w:sz w:val="24"/>
          <w:rtl/>
        </w:rPr>
        <w:t xml:space="preserve"> קבועים מראש</w:t>
      </w:r>
      <w:bookmarkEnd w:id="371"/>
      <w:r w:rsidRPr="00862F20">
        <w:rPr>
          <w:rFonts w:hint="cs"/>
          <w:b/>
          <w:bCs/>
          <w:color w:val="000000"/>
          <w:sz w:val="24"/>
          <w:rtl/>
        </w:rPr>
        <w:t xml:space="preserve"> </w:t>
      </w:r>
    </w:p>
    <w:p w14:paraId="466CF773" w14:textId="77777777" w:rsidR="00535A88" w:rsidRPr="00862F20" w:rsidRDefault="00535A88" w:rsidP="00847179">
      <w:pPr>
        <w:pStyle w:val="Normal1"/>
        <w:tabs>
          <w:tab w:val="left" w:pos="840"/>
          <w:tab w:val="left" w:pos="1470"/>
        </w:tabs>
        <w:spacing w:before="0" w:line="360" w:lineRule="auto"/>
        <w:ind w:left="840"/>
        <w:rPr>
          <w:color w:val="000000"/>
          <w:sz w:val="24"/>
          <w:rtl/>
        </w:rPr>
      </w:pPr>
      <w:r w:rsidRPr="00862F20">
        <w:rPr>
          <w:rFonts w:hint="eastAsia"/>
          <w:color w:val="000000"/>
          <w:sz w:val="24"/>
          <w:rtl/>
        </w:rPr>
        <w:t>הדוחות</w:t>
      </w:r>
      <w:r w:rsidRPr="00862F20">
        <w:rPr>
          <w:color w:val="000000"/>
          <w:sz w:val="24"/>
          <w:rtl/>
        </w:rPr>
        <w:t xml:space="preserve"> (הקבועים </w:t>
      </w:r>
      <w:r w:rsidRPr="00862F20">
        <w:rPr>
          <w:rFonts w:hint="eastAsia"/>
          <w:color w:val="000000"/>
          <w:sz w:val="24"/>
          <w:rtl/>
        </w:rPr>
        <w:t>מראש</w:t>
      </w:r>
      <w:r w:rsidRPr="00862F20">
        <w:rPr>
          <w:color w:val="000000"/>
          <w:sz w:val="24"/>
          <w:rtl/>
        </w:rPr>
        <w:t xml:space="preserve">) </w:t>
      </w:r>
      <w:r w:rsidRPr="00862F20">
        <w:rPr>
          <w:rFonts w:hint="eastAsia"/>
          <w:color w:val="000000"/>
          <w:sz w:val="24"/>
          <w:rtl/>
        </w:rPr>
        <w:t>אשר</w:t>
      </w:r>
      <w:r w:rsidRPr="00862F20">
        <w:rPr>
          <w:color w:val="000000"/>
          <w:sz w:val="24"/>
          <w:rtl/>
        </w:rPr>
        <w:t xml:space="preserve"> </w:t>
      </w:r>
      <w:r w:rsidRPr="00862F20">
        <w:rPr>
          <w:rFonts w:hint="eastAsia"/>
          <w:color w:val="000000"/>
          <w:sz w:val="24"/>
          <w:rtl/>
        </w:rPr>
        <w:t>נדרשים</w:t>
      </w:r>
      <w:r w:rsidRPr="00862F20">
        <w:rPr>
          <w:color w:val="000000"/>
          <w:sz w:val="24"/>
          <w:rtl/>
        </w:rPr>
        <w:t xml:space="preserve"> </w:t>
      </w:r>
      <w:r w:rsidRPr="00862F20">
        <w:rPr>
          <w:rFonts w:hint="eastAsia"/>
          <w:color w:val="000000"/>
          <w:sz w:val="24"/>
          <w:rtl/>
        </w:rPr>
        <w:t>במסגרת</w:t>
      </w:r>
      <w:r w:rsidRPr="00862F20">
        <w:rPr>
          <w:color w:val="000000"/>
          <w:sz w:val="24"/>
          <w:rtl/>
        </w:rPr>
        <w:t xml:space="preserve"> </w:t>
      </w:r>
      <w:r w:rsidRPr="00862F20">
        <w:rPr>
          <w:rFonts w:hint="cs"/>
          <w:color w:val="000000"/>
          <w:sz w:val="24"/>
          <w:rtl/>
        </w:rPr>
        <w:t>יישום המערכת יוגדרו בשלב האפיון המפורט עם הספק הזוכה</w:t>
      </w:r>
      <w:r w:rsidRPr="00862F20">
        <w:rPr>
          <w:color w:val="000000"/>
          <w:sz w:val="24"/>
          <w:rtl/>
        </w:rPr>
        <w:t>.</w:t>
      </w:r>
    </w:p>
    <w:p w14:paraId="5D5DC9F2" w14:textId="77777777" w:rsidR="00535A88" w:rsidRPr="00862F20" w:rsidRDefault="00535A88" w:rsidP="00847179">
      <w:pPr>
        <w:pStyle w:val="Normal1"/>
        <w:tabs>
          <w:tab w:val="left" w:pos="840"/>
          <w:tab w:val="left" w:pos="1470"/>
        </w:tabs>
        <w:spacing w:before="0" w:line="360" w:lineRule="auto"/>
        <w:ind w:left="840"/>
        <w:rPr>
          <w:color w:val="000000"/>
          <w:sz w:val="24"/>
          <w:rtl/>
        </w:rPr>
      </w:pPr>
      <w:r w:rsidRPr="00862F20">
        <w:rPr>
          <w:rFonts w:hint="eastAsia"/>
          <w:color w:val="000000"/>
          <w:sz w:val="24"/>
          <w:rtl/>
        </w:rPr>
        <w:t>מודגש</w:t>
      </w:r>
      <w:r w:rsidRPr="00862F20">
        <w:rPr>
          <w:color w:val="000000"/>
          <w:sz w:val="24"/>
          <w:rtl/>
        </w:rPr>
        <w:t xml:space="preserve"> </w:t>
      </w:r>
      <w:r w:rsidRPr="00862F20">
        <w:rPr>
          <w:rFonts w:hint="eastAsia"/>
          <w:color w:val="000000"/>
          <w:sz w:val="24"/>
          <w:rtl/>
        </w:rPr>
        <w:t>כי</w:t>
      </w:r>
      <w:r w:rsidRPr="00862F20">
        <w:rPr>
          <w:color w:val="000000"/>
          <w:sz w:val="24"/>
          <w:rtl/>
        </w:rPr>
        <w:t xml:space="preserve"> </w:t>
      </w:r>
      <w:r w:rsidRPr="00862F20">
        <w:rPr>
          <w:rFonts w:hint="eastAsia"/>
          <w:color w:val="000000"/>
          <w:sz w:val="24"/>
          <w:rtl/>
        </w:rPr>
        <w:t>לגבי</w:t>
      </w:r>
      <w:r w:rsidRPr="00862F20">
        <w:rPr>
          <w:color w:val="000000"/>
          <w:sz w:val="24"/>
          <w:rtl/>
        </w:rPr>
        <w:t xml:space="preserve"> </w:t>
      </w:r>
      <w:r w:rsidRPr="00862F20">
        <w:rPr>
          <w:rFonts w:hint="eastAsia"/>
          <w:color w:val="000000"/>
          <w:sz w:val="24"/>
          <w:rtl/>
        </w:rPr>
        <w:t>כל</w:t>
      </w:r>
      <w:r w:rsidRPr="00862F20">
        <w:rPr>
          <w:color w:val="000000"/>
          <w:sz w:val="24"/>
          <w:rtl/>
        </w:rPr>
        <w:t xml:space="preserve"> </w:t>
      </w:r>
      <w:r w:rsidRPr="00862F20">
        <w:rPr>
          <w:rFonts w:hint="eastAsia"/>
          <w:color w:val="000000"/>
          <w:sz w:val="24"/>
          <w:rtl/>
        </w:rPr>
        <w:t>דוחות</w:t>
      </w:r>
      <w:r w:rsidRPr="00862F20">
        <w:rPr>
          <w:color w:val="000000"/>
          <w:sz w:val="24"/>
          <w:rtl/>
        </w:rPr>
        <w:t xml:space="preserve"> </w:t>
      </w:r>
      <w:r w:rsidRPr="00862F20">
        <w:rPr>
          <w:rFonts w:hint="eastAsia"/>
          <w:color w:val="000000"/>
          <w:sz w:val="24"/>
          <w:rtl/>
        </w:rPr>
        <w:t>המערכת</w:t>
      </w:r>
      <w:r w:rsidRPr="00862F20">
        <w:rPr>
          <w:color w:val="000000"/>
          <w:sz w:val="24"/>
          <w:rtl/>
        </w:rPr>
        <w:t xml:space="preserve"> </w:t>
      </w:r>
      <w:r w:rsidRPr="00862F20">
        <w:rPr>
          <w:rFonts w:hint="cs"/>
          <w:color w:val="000000"/>
          <w:sz w:val="24"/>
          <w:rtl/>
        </w:rPr>
        <w:t>נדרשות</w:t>
      </w:r>
      <w:r w:rsidRPr="00862F20">
        <w:rPr>
          <w:color w:val="000000"/>
          <w:sz w:val="24"/>
          <w:rtl/>
        </w:rPr>
        <w:t xml:space="preserve"> </w:t>
      </w:r>
      <w:r w:rsidRPr="00862F20">
        <w:rPr>
          <w:rFonts w:hint="eastAsia"/>
          <w:color w:val="000000"/>
          <w:sz w:val="24"/>
          <w:rtl/>
        </w:rPr>
        <w:t>היכולות</w:t>
      </w:r>
      <w:r w:rsidRPr="00862F20">
        <w:rPr>
          <w:color w:val="000000"/>
          <w:sz w:val="24"/>
          <w:rtl/>
        </w:rPr>
        <w:t xml:space="preserve"> </w:t>
      </w:r>
      <w:r w:rsidRPr="00862F20">
        <w:rPr>
          <w:rFonts w:hint="eastAsia"/>
          <w:color w:val="000000"/>
          <w:sz w:val="24"/>
          <w:rtl/>
        </w:rPr>
        <w:t>הבאות</w:t>
      </w:r>
      <w:r w:rsidRPr="00862F20">
        <w:rPr>
          <w:color w:val="000000"/>
          <w:sz w:val="24"/>
          <w:rtl/>
        </w:rPr>
        <w:t>:</w:t>
      </w:r>
    </w:p>
    <w:p w14:paraId="72193A94"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w:t>
      </w:r>
      <w:r w:rsidRPr="00862F20">
        <w:rPr>
          <w:color w:val="000000"/>
          <w:sz w:val="24"/>
        </w:rPr>
        <w:t>Drill Down</w:t>
      </w:r>
      <w:r w:rsidRPr="00862F20">
        <w:rPr>
          <w:color w:val="000000"/>
          <w:sz w:val="24"/>
          <w:rtl/>
        </w:rPr>
        <w:t xml:space="preserve"> מכל שדה בדוח לתוך נתונים מקושרים.</w:t>
      </w:r>
    </w:p>
    <w:p w14:paraId="4CE92EA9"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w:t>
      </w:r>
      <w:r w:rsidRPr="00862F20">
        <w:rPr>
          <w:rFonts w:hint="eastAsia"/>
          <w:color w:val="000000"/>
          <w:sz w:val="24"/>
          <w:rtl/>
        </w:rPr>
        <w:t>מיון</w:t>
      </w:r>
      <w:r w:rsidRPr="00862F20">
        <w:rPr>
          <w:color w:val="000000"/>
          <w:sz w:val="24"/>
          <w:rtl/>
        </w:rPr>
        <w:t xml:space="preserve"> (סדר </w:t>
      </w:r>
      <w:r w:rsidRPr="00862F20">
        <w:rPr>
          <w:rFonts w:hint="eastAsia"/>
          <w:color w:val="000000"/>
          <w:sz w:val="24"/>
          <w:rtl/>
        </w:rPr>
        <w:t>עולה</w:t>
      </w:r>
      <w:r w:rsidRPr="00862F20">
        <w:rPr>
          <w:color w:val="000000"/>
          <w:sz w:val="24"/>
          <w:rtl/>
        </w:rPr>
        <w:t xml:space="preserve">/יורד) </w:t>
      </w:r>
      <w:r w:rsidRPr="00862F20">
        <w:rPr>
          <w:rFonts w:hint="eastAsia"/>
          <w:color w:val="000000"/>
          <w:sz w:val="24"/>
          <w:rtl/>
        </w:rPr>
        <w:t>לכל</w:t>
      </w:r>
      <w:r w:rsidRPr="00862F20">
        <w:rPr>
          <w:color w:val="000000"/>
          <w:sz w:val="24"/>
          <w:rtl/>
        </w:rPr>
        <w:t xml:space="preserve"> </w:t>
      </w:r>
      <w:r w:rsidRPr="00862F20">
        <w:rPr>
          <w:rFonts w:hint="eastAsia"/>
          <w:color w:val="000000"/>
          <w:sz w:val="24"/>
          <w:rtl/>
        </w:rPr>
        <w:t>שדה</w:t>
      </w:r>
      <w:r w:rsidRPr="00862F20">
        <w:rPr>
          <w:color w:val="000000"/>
          <w:sz w:val="24"/>
          <w:rtl/>
        </w:rPr>
        <w:t xml:space="preserve"> </w:t>
      </w:r>
      <w:r w:rsidRPr="00862F20">
        <w:rPr>
          <w:rFonts w:hint="eastAsia"/>
          <w:color w:val="000000"/>
          <w:sz w:val="24"/>
          <w:rtl/>
        </w:rPr>
        <w:t>מוצג</w:t>
      </w:r>
      <w:r w:rsidRPr="00862F20">
        <w:rPr>
          <w:color w:val="000000"/>
          <w:sz w:val="24"/>
          <w:rtl/>
        </w:rPr>
        <w:t>.</w:t>
      </w:r>
    </w:p>
    <w:p w14:paraId="28AFDCA4"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tl/>
        </w:rPr>
      </w:pPr>
      <w:r w:rsidRPr="00862F20">
        <w:rPr>
          <w:rFonts w:hint="eastAsia"/>
          <w:color w:val="000000"/>
          <w:sz w:val="24"/>
          <w:rtl/>
        </w:rPr>
        <w:t>שורת</w:t>
      </w:r>
      <w:r w:rsidRPr="00862F20">
        <w:rPr>
          <w:color w:val="000000"/>
          <w:sz w:val="24"/>
          <w:rtl/>
        </w:rPr>
        <w:t xml:space="preserve"> </w:t>
      </w:r>
      <w:r w:rsidRPr="00862F20">
        <w:rPr>
          <w:rFonts w:hint="eastAsia"/>
          <w:color w:val="000000"/>
          <w:sz w:val="24"/>
          <w:rtl/>
        </w:rPr>
        <w:t>סה</w:t>
      </w:r>
      <w:r w:rsidRPr="00862F20">
        <w:rPr>
          <w:color w:val="000000"/>
          <w:sz w:val="24"/>
          <w:rtl/>
        </w:rPr>
        <w:t xml:space="preserve">"כ </w:t>
      </w:r>
      <w:r w:rsidRPr="00862F20">
        <w:rPr>
          <w:rFonts w:hint="eastAsia"/>
          <w:color w:val="000000"/>
          <w:sz w:val="24"/>
          <w:rtl/>
        </w:rPr>
        <w:t>בסיכום</w:t>
      </w:r>
      <w:r w:rsidRPr="00862F20">
        <w:rPr>
          <w:color w:val="000000"/>
          <w:sz w:val="24"/>
          <w:rtl/>
        </w:rPr>
        <w:t xml:space="preserve"> </w:t>
      </w:r>
      <w:r w:rsidRPr="00862F20">
        <w:rPr>
          <w:rFonts w:hint="eastAsia"/>
          <w:color w:val="000000"/>
          <w:sz w:val="24"/>
          <w:rtl/>
        </w:rPr>
        <w:t>כל</w:t>
      </w:r>
      <w:r w:rsidRPr="00862F20">
        <w:rPr>
          <w:color w:val="000000"/>
          <w:sz w:val="24"/>
          <w:rtl/>
        </w:rPr>
        <w:t xml:space="preserve"> </w:t>
      </w:r>
      <w:r w:rsidRPr="00862F20">
        <w:rPr>
          <w:rFonts w:hint="eastAsia"/>
          <w:color w:val="000000"/>
          <w:sz w:val="24"/>
          <w:rtl/>
        </w:rPr>
        <w:t>חתך</w:t>
      </w:r>
      <w:r w:rsidRPr="00862F20">
        <w:rPr>
          <w:color w:val="000000"/>
          <w:sz w:val="24"/>
          <w:rtl/>
        </w:rPr>
        <w:t xml:space="preserve"> </w:t>
      </w:r>
      <w:r w:rsidRPr="00862F20">
        <w:rPr>
          <w:rFonts w:hint="eastAsia"/>
          <w:color w:val="000000"/>
          <w:sz w:val="24"/>
          <w:rtl/>
        </w:rPr>
        <w:t>ובסוף</w:t>
      </w:r>
      <w:r w:rsidRPr="00862F20">
        <w:rPr>
          <w:color w:val="000000"/>
          <w:sz w:val="24"/>
          <w:rtl/>
        </w:rPr>
        <w:t xml:space="preserve"> </w:t>
      </w:r>
      <w:r w:rsidRPr="00862F20">
        <w:rPr>
          <w:rFonts w:hint="eastAsia"/>
          <w:color w:val="000000"/>
          <w:sz w:val="24"/>
          <w:rtl/>
        </w:rPr>
        <w:t>כל</w:t>
      </w:r>
      <w:r w:rsidRPr="00862F20">
        <w:rPr>
          <w:color w:val="000000"/>
          <w:sz w:val="24"/>
          <w:rtl/>
        </w:rPr>
        <w:t xml:space="preserve"> </w:t>
      </w:r>
      <w:r w:rsidRPr="00862F20">
        <w:rPr>
          <w:rFonts w:hint="eastAsia"/>
          <w:color w:val="000000"/>
          <w:sz w:val="24"/>
          <w:rtl/>
        </w:rPr>
        <w:t>דוח</w:t>
      </w:r>
      <w:r w:rsidRPr="00862F20">
        <w:rPr>
          <w:color w:val="000000"/>
          <w:sz w:val="24"/>
          <w:rtl/>
        </w:rPr>
        <w:t>.</w:t>
      </w:r>
    </w:p>
    <w:p w14:paraId="7DB051D9"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w:t>
      </w:r>
      <w:r w:rsidRPr="00862F20">
        <w:rPr>
          <w:rFonts w:hint="eastAsia"/>
          <w:color w:val="000000"/>
          <w:sz w:val="24"/>
          <w:rtl/>
        </w:rPr>
        <w:t>חיתוך</w:t>
      </w:r>
      <w:r w:rsidRPr="00862F20">
        <w:rPr>
          <w:color w:val="000000"/>
          <w:sz w:val="24"/>
          <w:rtl/>
        </w:rPr>
        <w:t xml:space="preserve"> </w:t>
      </w:r>
      <w:r w:rsidRPr="00862F20">
        <w:rPr>
          <w:rFonts w:hint="eastAsia"/>
          <w:color w:val="000000"/>
          <w:sz w:val="24"/>
          <w:rtl/>
        </w:rPr>
        <w:t>לפי</w:t>
      </w:r>
      <w:r w:rsidRPr="00862F20">
        <w:rPr>
          <w:color w:val="000000"/>
          <w:sz w:val="24"/>
          <w:rtl/>
        </w:rPr>
        <w:t xml:space="preserve"> </w:t>
      </w:r>
      <w:r w:rsidRPr="00862F20">
        <w:rPr>
          <w:rFonts w:hint="eastAsia"/>
          <w:color w:val="000000"/>
          <w:sz w:val="24"/>
          <w:rtl/>
        </w:rPr>
        <w:t>טווח</w:t>
      </w:r>
      <w:r w:rsidRPr="00862F20">
        <w:rPr>
          <w:color w:val="000000"/>
          <w:sz w:val="24"/>
          <w:rtl/>
        </w:rPr>
        <w:t xml:space="preserve"> </w:t>
      </w:r>
      <w:r w:rsidRPr="00862F20">
        <w:rPr>
          <w:rFonts w:hint="eastAsia"/>
          <w:color w:val="000000"/>
          <w:sz w:val="24"/>
          <w:rtl/>
        </w:rPr>
        <w:t>תאריכים</w:t>
      </w:r>
      <w:r w:rsidRPr="00862F20">
        <w:rPr>
          <w:color w:val="000000"/>
          <w:sz w:val="24"/>
          <w:rtl/>
        </w:rPr>
        <w:t xml:space="preserve"> </w:t>
      </w:r>
      <w:r w:rsidRPr="00862F20">
        <w:rPr>
          <w:rFonts w:hint="eastAsia"/>
          <w:color w:val="000000"/>
          <w:sz w:val="24"/>
          <w:rtl/>
        </w:rPr>
        <w:t>בכל</w:t>
      </w:r>
      <w:r w:rsidRPr="00862F20">
        <w:rPr>
          <w:color w:val="000000"/>
          <w:sz w:val="24"/>
          <w:rtl/>
        </w:rPr>
        <w:t xml:space="preserve"> </w:t>
      </w:r>
      <w:r w:rsidRPr="00862F20">
        <w:rPr>
          <w:rFonts w:hint="eastAsia"/>
          <w:color w:val="000000"/>
          <w:sz w:val="24"/>
          <w:rtl/>
        </w:rPr>
        <w:t>דוח</w:t>
      </w:r>
      <w:r w:rsidRPr="00862F20">
        <w:rPr>
          <w:color w:val="000000"/>
          <w:sz w:val="24"/>
          <w:rtl/>
        </w:rPr>
        <w:t>.</w:t>
      </w:r>
    </w:p>
    <w:p w14:paraId="7040DC9A"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w:t>
      </w:r>
      <w:r w:rsidRPr="00862F20">
        <w:rPr>
          <w:rFonts w:hint="eastAsia"/>
          <w:color w:val="000000"/>
          <w:sz w:val="24"/>
          <w:rtl/>
        </w:rPr>
        <w:t>חיתוך</w:t>
      </w:r>
      <w:r w:rsidRPr="00862F20">
        <w:rPr>
          <w:color w:val="000000"/>
          <w:sz w:val="24"/>
          <w:rtl/>
        </w:rPr>
        <w:t xml:space="preserve"> </w:t>
      </w:r>
      <w:r w:rsidRPr="00862F20">
        <w:rPr>
          <w:rFonts w:hint="eastAsia"/>
          <w:color w:val="000000"/>
          <w:sz w:val="24"/>
          <w:rtl/>
        </w:rPr>
        <w:t>לפי</w:t>
      </w:r>
      <w:r w:rsidRPr="00862F20">
        <w:rPr>
          <w:color w:val="000000"/>
          <w:sz w:val="24"/>
          <w:rtl/>
        </w:rPr>
        <w:t xml:space="preserve"> </w:t>
      </w:r>
      <w:r w:rsidRPr="00862F20">
        <w:rPr>
          <w:rFonts w:hint="eastAsia"/>
          <w:color w:val="000000"/>
          <w:sz w:val="24"/>
          <w:rtl/>
        </w:rPr>
        <w:t>ערך</w:t>
      </w:r>
      <w:r w:rsidRPr="00862F20">
        <w:rPr>
          <w:color w:val="000000"/>
          <w:sz w:val="24"/>
          <w:rtl/>
        </w:rPr>
        <w:t xml:space="preserve"> </w:t>
      </w:r>
      <w:r w:rsidRPr="00862F20">
        <w:rPr>
          <w:rFonts w:hint="eastAsia"/>
          <w:color w:val="000000"/>
          <w:sz w:val="24"/>
          <w:rtl/>
        </w:rPr>
        <w:t>אחד</w:t>
      </w:r>
      <w:r w:rsidRPr="00862F20">
        <w:rPr>
          <w:color w:val="000000"/>
          <w:sz w:val="24"/>
          <w:rtl/>
        </w:rPr>
        <w:t xml:space="preserve"> </w:t>
      </w:r>
      <w:r w:rsidRPr="00862F20">
        <w:rPr>
          <w:rFonts w:hint="eastAsia"/>
          <w:color w:val="000000"/>
          <w:sz w:val="24"/>
          <w:rtl/>
        </w:rPr>
        <w:t>או</w:t>
      </w:r>
      <w:r w:rsidRPr="00862F20">
        <w:rPr>
          <w:color w:val="000000"/>
          <w:sz w:val="24"/>
          <w:rtl/>
        </w:rPr>
        <w:t xml:space="preserve"> </w:t>
      </w:r>
      <w:r w:rsidRPr="00862F20">
        <w:rPr>
          <w:rFonts w:hint="eastAsia"/>
          <w:color w:val="000000"/>
          <w:sz w:val="24"/>
          <w:rtl/>
        </w:rPr>
        <w:t>טווח</w:t>
      </w:r>
      <w:r w:rsidRPr="00862F20">
        <w:rPr>
          <w:color w:val="000000"/>
          <w:sz w:val="24"/>
          <w:rtl/>
        </w:rPr>
        <w:t xml:space="preserve"> </w:t>
      </w:r>
      <w:r w:rsidRPr="00862F20">
        <w:rPr>
          <w:rFonts w:hint="eastAsia"/>
          <w:color w:val="000000"/>
          <w:sz w:val="24"/>
          <w:rtl/>
        </w:rPr>
        <w:t>ערכים</w:t>
      </w:r>
      <w:r w:rsidRPr="00862F20">
        <w:rPr>
          <w:color w:val="000000"/>
          <w:sz w:val="24"/>
          <w:rtl/>
        </w:rPr>
        <w:t xml:space="preserve">, </w:t>
      </w:r>
      <w:r w:rsidRPr="00862F20">
        <w:rPr>
          <w:rFonts w:hint="eastAsia"/>
          <w:color w:val="000000"/>
          <w:sz w:val="24"/>
          <w:rtl/>
        </w:rPr>
        <w:t>גם</w:t>
      </w:r>
      <w:r w:rsidRPr="00862F20">
        <w:rPr>
          <w:color w:val="000000"/>
          <w:sz w:val="24"/>
          <w:rtl/>
        </w:rPr>
        <w:t xml:space="preserve"> </w:t>
      </w:r>
      <w:r w:rsidRPr="00862F20">
        <w:rPr>
          <w:rFonts w:hint="eastAsia"/>
          <w:color w:val="000000"/>
          <w:sz w:val="24"/>
          <w:rtl/>
        </w:rPr>
        <w:t>לא</w:t>
      </w:r>
      <w:r w:rsidRPr="00862F20">
        <w:rPr>
          <w:color w:val="000000"/>
          <w:sz w:val="24"/>
          <w:rtl/>
        </w:rPr>
        <w:t xml:space="preserve"> </w:t>
      </w:r>
      <w:r w:rsidRPr="00862F20">
        <w:rPr>
          <w:rFonts w:hint="eastAsia"/>
          <w:color w:val="000000"/>
          <w:sz w:val="24"/>
          <w:rtl/>
        </w:rPr>
        <w:t>רציפים</w:t>
      </w:r>
      <w:r w:rsidRPr="00862F20">
        <w:rPr>
          <w:color w:val="000000"/>
          <w:sz w:val="24"/>
          <w:rtl/>
        </w:rPr>
        <w:t xml:space="preserve">, </w:t>
      </w:r>
      <w:r w:rsidRPr="00862F20">
        <w:rPr>
          <w:rFonts w:hint="eastAsia"/>
          <w:color w:val="000000"/>
          <w:sz w:val="24"/>
          <w:rtl/>
        </w:rPr>
        <w:t>כלומר</w:t>
      </w:r>
      <w:r w:rsidRPr="00862F20">
        <w:rPr>
          <w:color w:val="000000"/>
          <w:sz w:val="24"/>
          <w:rtl/>
        </w:rPr>
        <w:t>: בכל חתך המתייחס לנתון מספרי (שיעור, סכום) אופציה לבחור ערך מסוים או תחום ערכים אחד או יותר.</w:t>
      </w:r>
    </w:p>
    <w:p w14:paraId="035BFA02"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חיתוך לפי יחידה ארגונית בכל דוח (לכל הארגון, </w:t>
      </w:r>
      <w:r w:rsidRPr="00862F20">
        <w:rPr>
          <w:rFonts w:hint="eastAsia"/>
          <w:color w:val="000000"/>
          <w:sz w:val="24"/>
          <w:rtl/>
        </w:rPr>
        <w:t>ליח</w:t>
      </w:r>
      <w:r w:rsidRPr="00862F20">
        <w:rPr>
          <w:color w:val="000000"/>
          <w:sz w:val="24"/>
          <w:rtl/>
        </w:rPr>
        <w:t xml:space="preserve">' </w:t>
      </w:r>
      <w:r w:rsidRPr="00862F20">
        <w:rPr>
          <w:rFonts w:hint="eastAsia"/>
          <w:color w:val="000000"/>
          <w:sz w:val="24"/>
          <w:rtl/>
        </w:rPr>
        <w:t>במשרד</w:t>
      </w:r>
      <w:r w:rsidRPr="00862F20">
        <w:rPr>
          <w:color w:val="000000"/>
          <w:sz w:val="24"/>
          <w:rtl/>
        </w:rPr>
        <w:t xml:space="preserve">, </w:t>
      </w:r>
      <w:r w:rsidRPr="00862F20">
        <w:rPr>
          <w:rFonts w:hint="eastAsia"/>
          <w:color w:val="000000"/>
          <w:sz w:val="24"/>
          <w:rtl/>
        </w:rPr>
        <w:t>לעובד</w:t>
      </w:r>
      <w:r w:rsidRPr="00862F20">
        <w:rPr>
          <w:color w:val="000000"/>
          <w:sz w:val="24"/>
          <w:rtl/>
        </w:rPr>
        <w:t xml:space="preserve"> </w:t>
      </w:r>
      <w:r w:rsidRPr="00862F20">
        <w:rPr>
          <w:rFonts w:hint="eastAsia"/>
          <w:color w:val="000000"/>
          <w:sz w:val="24"/>
          <w:rtl/>
        </w:rPr>
        <w:t>במשרד</w:t>
      </w:r>
      <w:r w:rsidRPr="00862F20">
        <w:rPr>
          <w:rFonts w:hint="cs"/>
          <w:color w:val="000000"/>
          <w:sz w:val="24"/>
          <w:rtl/>
        </w:rPr>
        <w:t xml:space="preserve"> </w:t>
      </w:r>
      <w:r w:rsidRPr="00862F20">
        <w:rPr>
          <w:rFonts w:hint="eastAsia"/>
          <w:color w:val="000000"/>
          <w:sz w:val="24"/>
          <w:rtl/>
        </w:rPr>
        <w:t>וכד</w:t>
      </w:r>
      <w:r w:rsidRPr="00862F20">
        <w:rPr>
          <w:color w:val="000000"/>
          <w:sz w:val="24"/>
          <w:rtl/>
        </w:rPr>
        <w:t>').</w:t>
      </w:r>
    </w:p>
    <w:p w14:paraId="7A92CE27"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rFonts w:hint="eastAsia"/>
          <w:color w:val="000000"/>
          <w:sz w:val="24"/>
          <w:rtl/>
        </w:rPr>
        <w:t>יכולת</w:t>
      </w:r>
      <w:r w:rsidRPr="00862F20">
        <w:rPr>
          <w:color w:val="000000"/>
          <w:sz w:val="24"/>
          <w:rtl/>
        </w:rPr>
        <w:t xml:space="preserve"> איתור טקסטואלי כולל מלל חלקי ו- </w:t>
      </w:r>
      <w:r w:rsidRPr="00862F20">
        <w:rPr>
          <w:color w:val="000000"/>
          <w:sz w:val="24"/>
        </w:rPr>
        <w:t>wild cards</w:t>
      </w:r>
      <w:r w:rsidRPr="00862F20">
        <w:rPr>
          <w:color w:val="000000"/>
          <w:sz w:val="24"/>
          <w:rtl/>
        </w:rPr>
        <w:t>.</w:t>
      </w:r>
    </w:p>
    <w:p w14:paraId="6CFBAD8B"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tl/>
        </w:rPr>
      </w:pPr>
      <w:r w:rsidRPr="00862F20">
        <w:rPr>
          <w:color w:val="000000"/>
          <w:sz w:val="24"/>
          <w:rtl/>
        </w:rPr>
        <w:t>כל דוח ניתן להפקה במועדים קבועים ולפי דרישה.</w:t>
      </w:r>
    </w:p>
    <w:p w14:paraId="0E3DA59C"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tl/>
        </w:rPr>
      </w:pPr>
      <w:r w:rsidRPr="00862F20">
        <w:rPr>
          <w:color w:val="000000"/>
          <w:sz w:val="24"/>
          <w:rtl/>
        </w:rPr>
        <w:t>כל דוח תקופתי יכלול השוואה לתקופה המקבילה בשנה הקודמת.</w:t>
      </w:r>
    </w:p>
    <w:p w14:paraId="6E070BBD"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tl/>
        </w:rPr>
      </w:pPr>
      <w:r w:rsidRPr="00862F20">
        <w:rPr>
          <w:color w:val="000000"/>
          <w:sz w:val="24"/>
          <w:rtl/>
        </w:rPr>
        <w:t>המשתמש יוכל להגדיר את סדר תצוגת הנתונים הנכללים בדוח והאם יופיע קוד או מלל או שניהם.</w:t>
      </w:r>
    </w:p>
    <w:p w14:paraId="1F5A4919"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tl/>
        </w:rPr>
      </w:pPr>
      <w:r w:rsidRPr="00862F20">
        <w:rPr>
          <w:color w:val="000000"/>
          <w:sz w:val="24"/>
          <w:rtl/>
        </w:rPr>
        <w:t>יכולת קבלת הנתונים במסך (לדפדוף), בתדפיס או בקובץ (</w:t>
      </w:r>
      <w:r w:rsidRPr="00862F20">
        <w:rPr>
          <w:color w:val="000000"/>
          <w:sz w:val="24"/>
        </w:rPr>
        <w:t>TXT</w:t>
      </w:r>
      <w:r w:rsidRPr="00862F20">
        <w:rPr>
          <w:color w:val="000000"/>
          <w:sz w:val="24"/>
          <w:rtl/>
        </w:rPr>
        <w:t xml:space="preserve"> ו/או </w:t>
      </w:r>
      <w:r w:rsidRPr="00862F20">
        <w:rPr>
          <w:color w:val="000000"/>
          <w:sz w:val="24"/>
        </w:rPr>
        <w:t>CSV</w:t>
      </w:r>
      <w:r w:rsidRPr="00862F20">
        <w:rPr>
          <w:color w:val="000000"/>
          <w:sz w:val="24"/>
          <w:rtl/>
        </w:rPr>
        <w:t xml:space="preserve"> ו/או </w:t>
      </w:r>
      <w:r w:rsidRPr="00862F20">
        <w:rPr>
          <w:color w:val="000000"/>
          <w:sz w:val="24"/>
        </w:rPr>
        <w:t>EXCEL</w:t>
      </w:r>
      <w:r w:rsidRPr="00862F20">
        <w:rPr>
          <w:color w:val="000000"/>
          <w:sz w:val="24"/>
          <w:rtl/>
        </w:rPr>
        <w:t xml:space="preserve"> ו/או </w:t>
      </w:r>
      <w:r w:rsidRPr="00862F20">
        <w:rPr>
          <w:color w:val="000000"/>
          <w:sz w:val="24"/>
        </w:rPr>
        <w:t>XML</w:t>
      </w:r>
      <w:r w:rsidRPr="00862F20">
        <w:rPr>
          <w:color w:val="000000"/>
          <w:sz w:val="24"/>
          <w:rtl/>
        </w:rPr>
        <w:t>).</w:t>
      </w:r>
    </w:p>
    <w:p w14:paraId="65B30C3C" w14:textId="77777777" w:rsidR="00535A88" w:rsidRPr="00862F20" w:rsidRDefault="00535A88" w:rsidP="00EC1257">
      <w:pPr>
        <w:pStyle w:val="Normal1"/>
        <w:numPr>
          <w:ilvl w:val="2"/>
          <w:numId w:val="50"/>
        </w:numPr>
        <w:tabs>
          <w:tab w:val="left" w:pos="840"/>
          <w:tab w:val="left" w:pos="1560"/>
        </w:tabs>
        <w:spacing w:before="60" w:line="360" w:lineRule="auto"/>
        <w:ind w:left="1560" w:hanging="725"/>
        <w:rPr>
          <w:color w:val="000000"/>
          <w:sz w:val="24"/>
        </w:rPr>
      </w:pPr>
      <w:r w:rsidRPr="00862F20">
        <w:rPr>
          <w:color w:val="000000"/>
          <w:sz w:val="24"/>
          <w:rtl/>
        </w:rPr>
        <w:t>יכולת דפדוף גמישה בהצגה במסך מעבר לעמוד הבא/קודם , מעבר לעמוד רצוי, או קבלת דף אחרון מסכם.</w:t>
      </w:r>
    </w:p>
    <w:p w14:paraId="20E956EE" w14:textId="77777777" w:rsidR="00535A88" w:rsidRPr="00862F20" w:rsidRDefault="00535A88" w:rsidP="00EC1257">
      <w:pPr>
        <w:pStyle w:val="Normal1"/>
        <w:numPr>
          <w:ilvl w:val="2"/>
          <w:numId w:val="50"/>
        </w:numPr>
        <w:tabs>
          <w:tab w:val="left" w:pos="840"/>
          <w:tab w:val="left" w:pos="1560"/>
        </w:tabs>
        <w:spacing w:before="60" w:after="120" w:line="360" w:lineRule="auto"/>
        <w:ind w:left="1555" w:hanging="720"/>
        <w:rPr>
          <w:color w:val="000000"/>
          <w:sz w:val="24"/>
          <w:rtl/>
        </w:rPr>
      </w:pPr>
      <w:r w:rsidRPr="00862F20">
        <w:rPr>
          <w:color w:val="000000"/>
          <w:sz w:val="24"/>
          <w:rtl/>
        </w:rPr>
        <w:t xml:space="preserve">שמירה של החתכים שבוצעו לפי משתמש, שם הדוח ותאריך. כך ניתן לאפשר הפעלה חוזרת או אפשרות עדכון ושמירה בשם חדש ( אפשרות לשמירת דוחות בספריות). </w:t>
      </w:r>
    </w:p>
    <w:p w14:paraId="32B8A8FA" w14:textId="77777777" w:rsidR="00535A88" w:rsidRPr="00915ED6"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b/>
          <w:bCs/>
          <w:rtl/>
        </w:rPr>
      </w:pPr>
      <w:r w:rsidRPr="00915ED6">
        <w:rPr>
          <w:rFonts w:hint="cs"/>
          <w:b/>
          <w:bCs/>
          <w:rtl/>
        </w:rPr>
        <w:t xml:space="preserve">במענה לסעיף זה, יציג המציע את רשימת הדוחות המובנים הקבועים המוצעים במערכת המוצעת,  בהתאם לאופן הפתרון המוצע על ידו (לרבות דוחות שימוש במערכת). </w:t>
      </w:r>
    </w:p>
    <w:p w14:paraId="7137415B" w14:textId="77777777" w:rsidR="00535A88"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rtl/>
        </w:rPr>
      </w:pPr>
      <w:r w:rsidRPr="00915ED6">
        <w:rPr>
          <w:rFonts w:hint="cs"/>
          <w:b/>
          <w:bCs/>
          <w:rtl/>
        </w:rPr>
        <w:t>המענה יכלול את סוג המידע / תיאור הדוח המוצע ואת הפרמטרים המרכזיים אותן הוא מכיל.</w:t>
      </w:r>
      <w:r>
        <w:rPr>
          <w:rFonts w:hint="cs"/>
          <w:rtl/>
        </w:rPr>
        <w:t xml:space="preserve"> </w:t>
      </w:r>
    </w:p>
    <w:p w14:paraId="6FD32549" w14:textId="77777777" w:rsidR="00535A88" w:rsidRPr="000D0DBB" w:rsidRDefault="00535A88" w:rsidP="00847179">
      <w:pPr>
        <w:pStyle w:val="34"/>
        <w:spacing w:line="360" w:lineRule="auto"/>
        <w:ind w:left="902"/>
        <w:jc w:val="both"/>
        <w:rPr>
          <w:sz w:val="6"/>
          <w:szCs w:val="6"/>
          <w:rtl/>
        </w:rPr>
      </w:pPr>
    </w:p>
    <w:p w14:paraId="124A4AA6" w14:textId="62BB7435" w:rsidR="00535A88" w:rsidRPr="003B3C6C"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b/>
          <w:bCs/>
          <w:rtl/>
        </w:rPr>
      </w:pPr>
      <w:r w:rsidRPr="00AC7802">
        <w:rPr>
          <w:rFonts w:hint="cs"/>
          <w:b/>
          <w:bCs/>
          <w:rtl/>
        </w:rPr>
        <w:t xml:space="preserve">הצעת המחיר של המציע תכלול פיתוח/יישום של </w:t>
      </w:r>
      <w:r w:rsidR="00AC7802" w:rsidRPr="00AC7802">
        <w:rPr>
          <w:rFonts w:hint="cs"/>
          <w:b/>
          <w:bCs/>
          <w:rtl/>
        </w:rPr>
        <w:t xml:space="preserve">20 </w:t>
      </w:r>
      <w:r w:rsidRPr="00AC7802">
        <w:rPr>
          <w:rFonts w:hint="cs"/>
          <w:b/>
          <w:bCs/>
          <w:rtl/>
        </w:rPr>
        <w:t>דוחות נוספים (מעבר לאלו הנכללים במערכת המוצעת) בהתאם לדרישות המשרד.</w:t>
      </w:r>
    </w:p>
    <w:p w14:paraId="75B355AC" w14:textId="77777777" w:rsidR="00535A88" w:rsidRDefault="00535A88" w:rsidP="00896E70">
      <w:pPr>
        <w:tabs>
          <w:tab w:val="left" w:pos="7140"/>
        </w:tabs>
        <w:bidi w:val="0"/>
        <w:rPr>
          <w:b/>
          <w:bCs/>
          <w:kern w:val="28"/>
          <w:rtl/>
        </w:rPr>
      </w:pPr>
    </w:p>
    <w:p w14:paraId="7BEA97A6" w14:textId="77777777" w:rsidR="00535A88" w:rsidRPr="00896E70" w:rsidRDefault="00535A88" w:rsidP="00EC1257">
      <w:pPr>
        <w:pStyle w:val="Normal1"/>
        <w:numPr>
          <w:ilvl w:val="1"/>
          <w:numId w:val="50"/>
        </w:numPr>
        <w:tabs>
          <w:tab w:val="left" w:pos="840"/>
          <w:tab w:val="left" w:pos="1470"/>
        </w:tabs>
        <w:spacing w:line="360" w:lineRule="auto"/>
        <w:rPr>
          <w:b/>
          <w:bCs/>
          <w:color w:val="000000"/>
          <w:sz w:val="24"/>
        </w:rPr>
      </w:pPr>
      <w:bookmarkStart w:id="372" w:name="_Toc63101462"/>
      <w:r w:rsidRPr="00896E70">
        <w:rPr>
          <w:rFonts w:hint="cs"/>
          <w:b/>
          <w:bCs/>
          <w:color w:val="000000"/>
          <w:sz w:val="24"/>
          <w:rtl/>
        </w:rPr>
        <w:t>מידע ניהולי ותחקור נתונים</w:t>
      </w:r>
      <w:bookmarkEnd w:id="372"/>
    </w:p>
    <w:p w14:paraId="71C8B85B" w14:textId="77777777" w:rsidR="00535A88" w:rsidRPr="00896E70" w:rsidRDefault="00535A88" w:rsidP="000D0DBB">
      <w:pPr>
        <w:pStyle w:val="Normal1"/>
        <w:tabs>
          <w:tab w:val="left" w:pos="840"/>
          <w:tab w:val="left" w:pos="1470"/>
        </w:tabs>
        <w:spacing w:before="0" w:line="336" w:lineRule="auto"/>
        <w:ind w:left="792"/>
        <w:rPr>
          <w:color w:val="000000"/>
          <w:sz w:val="24"/>
          <w:rtl/>
        </w:rPr>
      </w:pPr>
      <w:r w:rsidRPr="00896E70">
        <w:rPr>
          <w:rFonts w:hint="cs"/>
          <w:color w:val="000000"/>
          <w:sz w:val="24"/>
          <w:rtl/>
        </w:rPr>
        <w:t xml:space="preserve">יכולת תחקור נתונים והפקת מידע ניהולי מהווה מרכיב חשוב ומרכזי במערכת </w:t>
      </w:r>
      <w:r w:rsidRPr="00896E70">
        <w:rPr>
          <w:color w:val="000000"/>
          <w:sz w:val="24"/>
          <w:rtl/>
        </w:rPr>
        <w:t>–</w:t>
      </w:r>
      <w:r w:rsidRPr="00896E70">
        <w:rPr>
          <w:rFonts w:hint="cs"/>
          <w:color w:val="000000"/>
          <w:sz w:val="24"/>
          <w:rtl/>
        </w:rPr>
        <w:t xml:space="preserve"> המשרד מבקש לקבל פתרונות  </w:t>
      </w:r>
      <w:r w:rsidRPr="00896E70">
        <w:rPr>
          <w:color w:val="000000"/>
          <w:sz w:val="24"/>
          <w:rtl/>
        </w:rPr>
        <w:t xml:space="preserve">אשר יאפשרו </w:t>
      </w:r>
      <w:r w:rsidRPr="00896E70">
        <w:rPr>
          <w:rFonts w:hint="cs"/>
          <w:color w:val="000000"/>
          <w:sz w:val="24"/>
          <w:rtl/>
        </w:rPr>
        <w:t>תחקור נתונים (על בסיס כל</w:t>
      </w:r>
      <w:r w:rsidRPr="00896E70">
        <w:rPr>
          <w:color w:val="000000"/>
          <w:sz w:val="24"/>
          <w:rtl/>
        </w:rPr>
        <w:t xml:space="preserve"> </w:t>
      </w:r>
      <w:r w:rsidRPr="00896E70">
        <w:rPr>
          <w:rFonts w:hint="cs"/>
          <w:color w:val="000000"/>
          <w:sz w:val="24"/>
          <w:rtl/>
        </w:rPr>
        <w:t>ה</w:t>
      </w:r>
      <w:r w:rsidRPr="00896E70">
        <w:rPr>
          <w:color w:val="000000"/>
          <w:sz w:val="24"/>
          <w:rtl/>
        </w:rPr>
        <w:t xml:space="preserve">שדות </w:t>
      </w:r>
      <w:r w:rsidRPr="00896E70">
        <w:rPr>
          <w:rFonts w:hint="cs"/>
          <w:color w:val="000000"/>
          <w:sz w:val="24"/>
          <w:rtl/>
        </w:rPr>
        <w:t>המאוחסנים ב</w:t>
      </w:r>
      <w:r w:rsidRPr="00896E70">
        <w:rPr>
          <w:color w:val="000000"/>
          <w:sz w:val="24"/>
          <w:rtl/>
        </w:rPr>
        <w:t>מערכת</w:t>
      </w:r>
      <w:r w:rsidRPr="00896E70">
        <w:rPr>
          <w:rFonts w:hint="cs"/>
          <w:color w:val="000000"/>
          <w:sz w:val="24"/>
          <w:rtl/>
        </w:rPr>
        <w:t xml:space="preserve"> ובמערכות משיקות) בצורה פשוטה ו</w:t>
      </w:r>
      <w:r w:rsidRPr="00896E70">
        <w:rPr>
          <w:color w:val="000000"/>
          <w:sz w:val="24"/>
          <w:rtl/>
        </w:rPr>
        <w:t>ידידותי</w:t>
      </w:r>
      <w:r w:rsidRPr="00896E70">
        <w:rPr>
          <w:rFonts w:hint="cs"/>
          <w:color w:val="000000"/>
          <w:sz w:val="24"/>
          <w:rtl/>
        </w:rPr>
        <w:t>ת</w:t>
      </w:r>
      <w:r w:rsidRPr="00896E70">
        <w:rPr>
          <w:color w:val="000000"/>
          <w:sz w:val="24"/>
          <w:rtl/>
        </w:rPr>
        <w:t>, ע"י משתמש</w:t>
      </w:r>
      <w:r w:rsidRPr="00896E70">
        <w:rPr>
          <w:rFonts w:hint="cs"/>
          <w:color w:val="000000"/>
          <w:sz w:val="24"/>
          <w:rtl/>
        </w:rPr>
        <w:t>ים</w:t>
      </w:r>
      <w:r w:rsidRPr="00896E70">
        <w:rPr>
          <w:color w:val="000000"/>
          <w:sz w:val="24"/>
          <w:rtl/>
        </w:rPr>
        <w:t xml:space="preserve"> </w:t>
      </w:r>
      <w:r w:rsidRPr="00896E70">
        <w:rPr>
          <w:rFonts w:hint="cs"/>
          <w:color w:val="000000"/>
          <w:sz w:val="24"/>
          <w:rtl/>
        </w:rPr>
        <w:t>מורשים במשרד</w:t>
      </w:r>
      <w:r w:rsidRPr="00896E70">
        <w:rPr>
          <w:color w:val="000000"/>
          <w:sz w:val="24"/>
          <w:rtl/>
        </w:rPr>
        <w:t>.</w:t>
      </w:r>
    </w:p>
    <w:p w14:paraId="3C558168" w14:textId="77777777" w:rsidR="00535A88" w:rsidRPr="00896E70" w:rsidRDefault="00535A88" w:rsidP="00896E70">
      <w:pPr>
        <w:pStyle w:val="Normal1"/>
        <w:tabs>
          <w:tab w:val="left" w:pos="840"/>
          <w:tab w:val="left" w:pos="1470"/>
        </w:tabs>
        <w:spacing w:line="360" w:lineRule="auto"/>
        <w:ind w:left="792"/>
        <w:rPr>
          <w:color w:val="000000"/>
          <w:sz w:val="24"/>
          <w:rtl/>
        </w:rPr>
      </w:pPr>
      <w:r w:rsidRPr="00896E70">
        <w:rPr>
          <w:rFonts w:hint="cs"/>
          <w:color w:val="000000"/>
          <w:sz w:val="24"/>
          <w:rtl/>
        </w:rPr>
        <w:t>הפתרון המוצע נדרש לאפשר, לפחות את הפעולות הבאות:</w:t>
      </w:r>
    </w:p>
    <w:p w14:paraId="3752407C" w14:textId="77777777" w:rsidR="00535A88" w:rsidRPr="00896E70"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896E70">
        <w:rPr>
          <w:rFonts w:hint="cs"/>
          <w:color w:val="000000"/>
          <w:sz w:val="24"/>
          <w:rtl/>
        </w:rPr>
        <w:t>בניה והרצה של דוחות חדשים ושמירתם בתפריט הדוחות של המערכת.</w:t>
      </w:r>
    </w:p>
    <w:p w14:paraId="69809662" w14:textId="77777777" w:rsidR="00535A88" w:rsidRPr="00896E70"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896E70">
        <w:rPr>
          <w:rFonts w:hint="cs"/>
          <w:color w:val="000000"/>
          <w:sz w:val="24"/>
          <w:rtl/>
        </w:rPr>
        <w:t>בניה פשוטה וקלה של דשבורדים ויכולת פרסונליזציה של דשבורדים.</w:t>
      </w:r>
    </w:p>
    <w:p w14:paraId="0516166E" w14:textId="77777777" w:rsidR="00535A88" w:rsidRPr="00896E70" w:rsidRDefault="00535A88" w:rsidP="00EC1257">
      <w:pPr>
        <w:pStyle w:val="Normal1"/>
        <w:numPr>
          <w:ilvl w:val="2"/>
          <w:numId w:val="50"/>
        </w:numPr>
        <w:tabs>
          <w:tab w:val="left" w:pos="840"/>
          <w:tab w:val="left" w:pos="1470"/>
        </w:tabs>
        <w:spacing w:before="60" w:after="120" w:line="360" w:lineRule="auto"/>
        <w:ind w:left="1469" w:hanging="634"/>
        <w:rPr>
          <w:color w:val="000000"/>
          <w:sz w:val="24"/>
          <w:rtl/>
        </w:rPr>
      </w:pPr>
      <w:r w:rsidRPr="00896E70">
        <w:rPr>
          <w:rFonts w:hint="cs"/>
          <w:color w:val="000000"/>
          <w:sz w:val="24"/>
          <w:rtl/>
        </w:rPr>
        <w:t xml:space="preserve">קישוריות לכלי </w:t>
      </w:r>
      <w:r w:rsidRPr="00896E70">
        <w:rPr>
          <w:rFonts w:hint="cs"/>
          <w:color w:val="000000"/>
          <w:sz w:val="24"/>
        </w:rPr>
        <w:t>BI</w:t>
      </w:r>
      <w:r w:rsidRPr="00896E70">
        <w:rPr>
          <w:rFonts w:hint="cs"/>
          <w:color w:val="000000"/>
          <w:sz w:val="24"/>
          <w:rtl/>
        </w:rPr>
        <w:t xml:space="preserve"> חיצוניים למערכת כגון: </w:t>
      </w:r>
      <w:r w:rsidRPr="00896E70">
        <w:rPr>
          <w:color w:val="000000"/>
          <w:sz w:val="24"/>
        </w:rPr>
        <w:t>Power BI</w:t>
      </w:r>
      <w:r w:rsidRPr="00896E70">
        <w:rPr>
          <w:rFonts w:hint="cs"/>
          <w:color w:val="000000"/>
          <w:sz w:val="24"/>
          <w:rtl/>
        </w:rPr>
        <w:t>.</w:t>
      </w:r>
    </w:p>
    <w:p w14:paraId="3B6731DC" w14:textId="4697AC6A" w:rsidR="00535A88"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b/>
          <w:bCs/>
          <w:rtl/>
        </w:rPr>
      </w:pPr>
      <w:r w:rsidRPr="00915ED6">
        <w:rPr>
          <w:rFonts w:hint="cs"/>
          <w:b/>
          <w:bCs/>
          <w:rtl/>
        </w:rPr>
        <w:t>במענה לסעיף זה, יציג המציע</w:t>
      </w:r>
      <w:r>
        <w:rPr>
          <w:rFonts w:hint="cs"/>
          <w:b/>
          <w:bCs/>
          <w:rtl/>
        </w:rPr>
        <w:t xml:space="preserve"> את ה</w:t>
      </w:r>
      <w:r w:rsidRPr="00915ED6">
        <w:rPr>
          <w:rFonts w:hint="cs"/>
          <w:b/>
          <w:bCs/>
          <w:rtl/>
        </w:rPr>
        <w:t xml:space="preserve">כלי / </w:t>
      </w:r>
      <w:r>
        <w:rPr>
          <w:rFonts w:hint="cs"/>
          <w:b/>
          <w:bCs/>
          <w:rtl/>
        </w:rPr>
        <w:t>ה</w:t>
      </w:r>
      <w:r w:rsidRPr="00915ED6">
        <w:rPr>
          <w:rFonts w:hint="cs"/>
          <w:b/>
          <w:bCs/>
          <w:rtl/>
        </w:rPr>
        <w:t>תהליך המוצע על ידו</w:t>
      </w:r>
      <w:r>
        <w:rPr>
          <w:rFonts w:hint="cs"/>
          <w:b/>
          <w:bCs/>
          <w:rtl/>
        </w:rPr>
        <w:t xml:space="preserve"> כפתרון לתחקור נתונים והפקת מידע ניהולי</w:t>
      </w:r>
      <w:r w:rsidRPr="00915ED6">
        <w:rPr>
          <w:rFonts w:hint="cs"/>
          <w:b/>
          <w:bCs/>
          <w:rtl/>
        </w:rPr>
        <w:t xml:space="preserve">.  </w:t>
      </w:r>
    </w:p>
    <w:p w14:paraId="00F08BBC" w14:textId="77777777" w:rsidR="00535A88"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b/>
          <w:bCs/>
          <w:rtl/>
        </w:rPr>
      </w:pPr>
      <w:r>
        <w:rPr>
          <w:rFonts w:hint="cs"/>
          <w:b/>
          <w:bCs/>
          <w:rtl/>
        </w:rPr>
        <w:t>המציע יציין האם הפתרון מהווה מרכיב אינטגרטיבי במערכת ה-</w:t>
      </w:r>
      <w:r>
        <w:rPr>
          <w:rFonts w:hint="cs"/>
          <w:b/>
          <w:bCs/>
        </w:rPr>
        <w:t>LMS</w:t>
      </w:r>
      <w:r>
        <w:rPr>
          <w:rFonts w:hint="cs"/>
          <w:b/>
          <w:bCs/>
          <w:rtl/>
        </w:rPr>
        <w:t xml:space="preserve"> המוצעת או שמדובר בכלי חיצוני אשר יקושר למערכת ה-</w:t>
      </w:r>
      <w:r>
        <w:rPr>
          <w:rFonts w:hint="cs"/>
          <w:b/>
          <w:bCs/>
        </w:rPr>
        <w:t>LMS</w:t>
      </w:r>
      <w:r>
        <w:rPr>
          <w:rFonts w:hint="cs"/>
          <w:b/>
          <w:bCs/>
          <w:rtl/>
        </w:rPr>
        <w:t>.</w:t>
      </w:r>
    </w:p>
    <w:p w14:paraId="272D515D" w14:textId="77777777" w:rsidR="00535A88" w:rsidRPr="00915ED6" w:rsidRDefault="00535A88" w:rsidP="00847179">
      <w:pPr>
        <w:pBdr>
          <w:top w:val="single" w:sz="4" w:space="2" w:color="auto"/>
          <w:left w:val="single" w:sz="4" w:space="4" w:color="auto"/>
          <w:bottom w:val="single" w:sz="4" w:space="1" w:color="auto"/>
          <w:right w:val="single" w:sz="4" w:space="4" w:color="auto"/>
        </w:pBdr>
        <w:shd w:val="clear" w:color="auto" w:fill="F2F2F2"/>
        <w:tabs>
          <w:tab w:val="left" w:pos="2933"/>
        </w:tabs>
        <w:spacing w:line="360" w:lineRule="auto"/>
        <w:ind w:left="992" w:right="142"/>
        <w:jc w:val="both"/>
        <w:rPr>
          <w:b/>
          <w:bCs/>
        </w:rPr>
      </w:pPr>
      <w:r>
        <w:rPr>
          <w:rFonts w:hint="cs"/>
          <w:b/>
          <w:bCs/>
          <w:rtl/>
        </w:rPr>
        <w:t>המציע נדרש להציג דוגמאות של דוחות ודשבורדים אשר יישם אותם באמצעות הפתרון המוצע.</w:t>
      </w:r>
    </w:p>
    <w:p w14:paraId="0FEA2569" w14:textId="77777777" w:rsidR="00535A88" w:rsidRPr="00896E70" w:rsidRDefault="00535A88" w:rsidP="00EC1257">
      <w:pPr>
        <w:pStyle w:val="21"/>
        <w:keepNext w:val="0"/>
        <w:numPr>
          <w:ilvl w:val="0"/>
          <w:numId w:val="50"/>
        </w:numPr>
        <w:spacing w:before="300" w:after="120"/>
        <w:jc w:val="left"/>
        <w:rPr>
          <w:rFonts w:ascii="David" w:hAnsi="David" w:cs="David"/>
          <w:b/>
          <w:bCs/>
          <w:sz w:val="24"/>
          <w:szCs w:val="24"/>
          <w:rtl/>
        </w:rPr>
      </w:pPr>
      <w:bookmarkStart w:id="373" w:name="_ממשקים_()"/>
      <w:bookmarkStart w:id="374" w:name="_Toc56745969"/>
      <w:bookmarkStart w:id="375" w:name="_Toc127076798"/>
      <w:bookmarkStart w:id="376" w:name="_Toc144529271"/>
      <w:bookmarkStart w:id="377" w:name="_Toc144532641"/>
      <w:bookmarkStart w:id="378" w:name="_Toc274519159"/>
      <w:bookmarkStart w:id="379" w:name="_Toc63101463"/>
      <w:bookmarkEnd w:id="373"/>
      <w:r w:rsidRPr="00896E70">
        <w:rPr>
          <w:rFonts w:ascii="David" w:hAnsi="David" w:cs="David"/>
          <w:b/>
          <w:bCs/>
          <w:sz w:val="24"/>
          <w:szCs w:val="24"/>
          <w:highlight w:val="yellow"/>
          <w:rtl/>
        </w:rPr>
        <w:t>אבטחת מידע</w:t>
      </w:r>
      <w:bookmarkStart w:id="380" w:name="_Toc127076800"/>
      <w:bookmarkEnd w:id="374"/>
      <w:bookmarkEnd w:id="375"/>
      <w:bookmarkEnd w:id="376"/>
      <w:bookmarkEnd w:id="377"/>
      <w:bookmarkEnd w:id="378"/>
      <w:bookmarkEnd w:id="379"/>
    </w:p>
    <w:p w14:paraId="24A9ED53" w14:textId="77777777" w:rsidR="00535A88" w:rsidRPr="00896E70" w:rsidRDefault="00535A88" w:rsidP="00EC1257">
      <w:pPr>
        <w:pStyle w:val="Normal1"/>
        <w:numPr>
          <w:ilvl w:val="1"/>
          <w:numId w:val="50"/>
        </w:numPr>
        <w:tabs>
          <w:tab w:val="left" w:pos="840"/>
          <w:tab w:val="left" w:pos="1470"/>
        </w:tabs>
        <w:spacing w:before="180" w:line="336" w:lineRule="auto"/>
        <w:rPr>
          <w:b/>
          <w:bCs/>
          <w:color w:val="000000"/>
          <w:sz w:val="24"/>
          <w:rtl/>
        </w:rPr>
      </w:pPr>
      <w:bookmarkStart w:id="381" w:name="_Toc483077050"/>
      <w:bookmarkStart w:id="382" w:name="_Toc485296272"/>
      <w:bookmarkStart w:id="383" w:name="_Toc63101464"/>
      <w:r w:rsidRPr="00896E70">
        <w:rPr>
          <w:rFonts w:hint="eastAsia"/>
          <w:b/>
          <w:bCs/>
          <w:color w:val="000000"/>
          <w:sz w:val="24"/>
          <w:rtl/>
        </w:rPr>
        <w:t>מנגנון</w:t>
      </w:r>
      <w:r w:rsidRPr="00896E70">
        <w:rPr>
          <w:b/>
          <w:bCs/>
          <w:color w:val="000000"/>
          <w:sz w:val="24"/>
          <w:rtl/>
        </w:rPr>
        <w:t xml:space="preserve"> </w:t>
      </w:r>
      <w:r w:rsidRPr="00896E70">
        <w:rPr>
          <w:rFonts w:hint="eastAsia"/>
          <w:b/>
          <w:bCs/>
          <w:color w:val="000000"/>
          <w:sz w:val="24"/>
          <w:rtl/>
        </w:rPr>
        <w:t>הזדהות</w:t>
      </w:r>
      <w:r w:rsidRPr="00896E70">
        <w:rPr>
          <w:b/>
          <w:bCs/>
          <w:color w:val="000000"/>
          <w:sz w:val="24"/>
          <w:rtl/>
        </w:rPr>
        <w:t xml:space="preserve"> </w:t>
      </w:r>
      <w:r w:rsidRPr="00896E70">
        <w:rPr>
          <w:rFonts w:hint="eastAsia"/>
          <w:b/>
          <w:bCs/>
          <w:color w:val="000000"/>
          <w:sz w:val="24"/>
          <w:rtl/>
        </w:rPr>
        <w:t>וניהול</w:t>
      </w:r>
      <w:r w:rsidRPr="00896E70">
        <w:rPr>
          <w:b/>
          <w:bCs/>
          <w:color w:val="000000"/>
          <w:sz w:val="24"/>
          <w:rtl/>
        </w:rPr>
        <w:t xml:space="preserve"> </w:t>
      </w:r>
      <w:r w:rsidRPr="00896E70">
        <w:rPr>
          <w:rFonts w:hint="eastAsia"/>
          <w:b/>
          <w:bCs/>
          <w:color w:val="000000"/>
          <w:sz w:val="24"/>
          <w:rtl/>
        </w:rPr>
        <w:t>משתמשים</w:t>
      </w:r>
      <w:r w:rsidRPr="00896E70">
        <w:rPr>
          <w:b/>
          <w:bCs/>
          <w:color w:val="000000"/>
          <w:sz w:val="24"/>
          <w:rtl/>
        </w:rPr>
        <w:t xml:space="preserve"> </w:t>
      </w:r>
      <w:r w:rsidRPr="00896E70">
        <w:rPr>
          <w:rFonts w:hint="eastAsia"/>
          <w:b/>
          <w:bCs/>
          <w:color w:val="000000"/>
          <w:sz w:val="24"/>
          <w:rtl/>
        </w:rPr>
        <w:t>מאובטח</w:t>
      </w:r>
      <w:bookmarkEnd w:id="381"/>
      <w:bookmarkEnd w:id="382"/>
      <w:bookmarkEnd w:id="383"/>
    </w:p>
    <w:p w14:paraId="26023F84" w14:textId="01292B6C" w:rsidR="00535A88" w:rsidRPr="00896E70" w:rsidRDefault="00535A88" w:rsidP="009A535E">
      <w:pPr>
        <w:pStyle w:val="Normal1"/>
        <w:numPr>
          <w:ilvl w:val="2"/>
          <w:numId w:val="50"/>
        </w:numPr>
        <w:tabs>
          <w:tab w:val="left" w:pos="840"/>
          <w:tab w:val="left" w:pos="1470"/>
        </w:tabs>
        <w:spacing w:before="60" w:line="336" w:lineRule="auto"/>
        <w:ind w:left="1469" w:hanging="634"/>
        <w:rPr>
          <w:color w:val="000000"/>
          <w:sz w:val="24"/>
          <w:rtl/>
        </w:rPr>
      </w:pPr>
      <w:r w:rsidRPr="00896E70">
        <w:rPr>
          <w:rFonts w:hint="eastAsia"/>
          <w:color w:val="000000"/>
          <w:sz w:val="24"/>
          <w:rtl/>
        </w:rPr>
        <w:t>הזדהות</w:t>
      </w:r>
      <w:r w:rsidRPr="00896E70">
        <w:rPr>
          <w:color w:val="000000"/>
          <w:sz w:val="24"/>
          <w:rtl/>
        </w:rPr>
        <w:t xml:space="preserve"> משתמשים ומדיניות סיסמאות מאובטחת. נדרש להציג את כלל תשתיות ההזדהות וניהול המשתמשים הנתמכות על ידי המערכת המוצעת. לדוגמה: </w:t>
      </w:r>
      <w:r w:rsidRPr="00896E70">
        <w:rPr>
          <w:color w:val="000000"/>
          <w:sz w:val="24"/>
        </w:rPr>
        <w:t>LDAP</w:t>
      </w:r>
      <w:r w:rsidRPr="00896E70">
        <w:rPr>
          <w:color w:val="000000"/>
          <w:sz w:val="24"/>
          <w:rtl/>
        </w:rPr>
        <w:t xml:space="preserve">, </w:t>
      </w:r>
      <w:r w:rsidR="009A535E">
        <w:rPr>
          <w:color w:val="000000"/>
          <w:sz w:val="24"/>
        </w:rPr>
        <w:t>2FA</w:t>
      </w:r>
      <w:r w:rsidRPr="00896E70">
        <w:rPr>
          <w:color w:val="000000"/>
          <w:sz w:val="24"/>
          <w:rtl/>
        </w:rPr>
        <w:t>.</w:t>
      </w:r>
    </w:p>
    <w:p w14:paraId="3FEB81D0" w14:textId="77777777" w:rsidR="00535A88" w:rsidRPr="00896E70" w:rsidRDefault="00535A88" w:rsidP="00EC1257">
      <w:pPr>
        <w:pStyle w:val="Normal1"/>
        <w:numPr>
          <w:ilvl w:val="1"/>
          <w:numId w:val="50"/>
        </w:numPr>
        <w:tabs>
          <w:tab w:val="left" w:pos="840"/>
          <w:tab w:val="left" w:pos="1470"/>
        </w:tabs>
        <w:spacing w:line="360" w:lineRule="auto"/>
        <w:rPr>
          <w:b/>
          <w:bCs/>
          <w:color w:val="000000"/>
          <w:sz w:val="24"/>
        </w:rPr>
      </w:pPr>
      <w:bookmarkStart w:id="384" w:name="_Toc255716266"/>
      <w:bookmarkStart w:id="385" w:name="_Toc198895096"/>
      <w:bookmarkStart w:id="386" w:name="_Toc483077051"/>
      <w:bookmarkStart w:id="387" w:name="_Toc485296273"/>
      <w:bookmarkStart w:id="388" w:name="_Toc63101465"/>
      <w:r w:rsidRPr="00896E70">
        <w:rPr>
          <w:rFonts w:hint="eastAsia"/>
          <w:b/>
          <w:bCs/>
          <w:color w:val="000000"/>
          <w:sz w:val="24"/>
          <w:rtl/>
        </w:rPr>
        <w:t>בקרת</w:t>
      </w:r>
      <w:r w:rsidRPr="00896E70">
        <w:rPr>
          <w:b/>
          <w:bCs/>
          <w:color w:val="000000"/>
          <w:sz w:val="24"/>
          <w:rtl/>
        </w:rPr>
        <w:t xml:space="preserve"> </w:t>
      </w:r>
      <w:r w:rsidRPr="00896E70">
        <w:rPr>
          <w:rFonts w:hint="eastAsia"/>
          <w:b/>
          <w:bCs/>
          <w:color w:val="000000"/>
          <w:sz w:val="24"/>
          <w:rtl/>
        </w:rPr>
        <w:t>גישה</w:t>
      </w:r>
      <w:r w:rsidRPr="00896E70">
        <w:rPr>
          <w:b/>
          <w:bCs/>
          <w:color w:val="000000"/>
          <w:sz w:val="24"/>
          <w:rtl/>
        </w:rPr>
        <w:t xml:space="preserve"> </w:t>
      </w:r>
      <w:r w:rsidRPr="00896E70">
        <w:rPr>
          <w:rFonts w:hint="eastAsia"/>
          <w:b/>
          <w:bCs/>
          <w:color w:val="000000"/>
          <w:sz w:val="24"/>
          <w:rtl/>
        </w:rPr>
        <w:t>ומנגנון</w:t>
      </w:r>
      <w:r w:rsidRPr="00896E70">
        <w:rPr>
          <w:b/>
          <w:bCs/>
          <w:color w:val="000000"/>
          <w:sz w:val="24"/>
          <w:rtl/>
        </w:rPr>
        <w:t xml:space="preserve"> </w:t>
      </w:r>
      <w:r w:rsidRPr="00896E70">
        <w:rPr>
          <w:rFonts w:hint="eastAsia"/>
          <w:b/>
          <w:bCs/>
          <w:color w:val="000000"/>
          <w:sz w:val="24"/>
          <w:rtl/>
        </w:rPr>
        <w:t>הרשאות</w:t>
      </w:r>
      <w:bookmarkEnd w:id="384"/>
      <w:bookmarkEnd w:id="385"/>
      <w:r w:rsidRPr="00896E70">
        <w:rPr>
          <w:b/>
          <w:bCs/>
          <w:color w:val="000000"/>
          <w:sz w:val="24"/>
          <w:rtl/>
        </w:rPr>
        <w:t xml:space="preserve"> מאובטח</w:t>
      </w:r>
      <w:bookmarkStart w:id="389" w:name="_Toc255716267"/>
      <w:bookmarkStart w:id="390" w:name="_Toc198895098"/>
      <w:bookmarkEnd w:id="386"/>
      <w:bookmarkEnd w:id="387"/>
      <w:bookmarkEnd w:id="388"/>
    </w:p>
    <w:p w14:paraId="48DFEB8B" w14:textId="4ADC44F2" w:rsidR="00535A88" w:rsidRPr="00896E70" w:rsidRDefault="00535A88" w:rsidP="00203A4B">
      <w:pPr>
        <w:pStyle w:val="Normal1"/>
        <w:tabs>
          <w:tab w:val="left" w:pos="840"/>
          <w:tab w:val="left" w:pos="1470"/>
        </w:tabs>
        <w:spacing w:before="0" w:line="360" w:lineRule="auto"/>
        <w:ind w:left="840"/>
        <w:rPr>
          <w:color w:val="000000"/>
          <w:sz w:val="24"/>
        </w:rPr>
      </w:pPr>
      <w:bookmarkStart w:id="391" w:name="_Toc483077052"/>
      <w:bookmarkStart w:id="392" w:name="_Toc485296274"/>
      <w:bookmarkStart w:id="393" w:name="_Toc63101466"/>
      <w:r w:rsidRPr="00896E70">
        <w:rPr>
          <w:rFonts w:hint="eastAsia"/>
          <w:color w:val="000000"/>
          <w:sz w:val="24"/>
          <w:rtl/>
        </w:rPr>
        <w:t>נדרש</w:t>
      </w:r>
      <w:r w:rsidRPr="00896E70">
        <w:rPr>
          <w:color w:val="000000"/>
          <w:sz w:val="24"/>
          <w:rtl/>
        </w:rPr>
        <w:t xml:space="preserve"> לקבל מידע מפורט לגבי כלל רמות ההרשאה למשתמשים / מנהלים במערכת.</w:t>
      </w:r>
      <w:bookmarkEnd w:id="391"/>
      <w:bookmarkEnd w:id="392"/>
      <w:bookmarkEnd w:id="393"/>
      <w:r w:rsidRPr="00896E70">
        <w:rPr>
          <w:color w:val="000000"/>
          <w:sz w:val="24"/>
          <w:rtl/>
        </w:rPr>
        <w:t xml:space="preserve">  </w:t>
      </w:r>
    </w:p>
    <w:p w14:paraId="515C0B50" w14:textId="77777777" w:rsidR="00535A88" w:rsidRPr="00896E70" w:rsidRDefault="00535A88" w:rsidP="00EC1257">
      <w:pPr>
        <w:pStyle w:val="Normal1"/>
        <w:numPr>
          <w:ilvl w:val="1"/>
          <w:numId w:val="50"/>
        </w:numPr>
        <w:tabs>
          <w:tab w:val="left" w:pos="840"/>
          <w:tab w:val="left" w:pos="1470"/>
        </w:tabs>
        <w:spacing w:line="360" w:lineRule="auto"/>
        <w:rPr>
          <w:b/>
          <w:bCs/>
          <w:color w:val="000000"/>
          <w:sz w:val="24"/>
        </w:rPr>
      </w:pPr>
      <w:bookmarkStart w:id="394" w:name="_Toc483077053"/>
      <w:bookmarkStart w:id="395" w:name="_Toc485296275"/>
      <w:bookmarkStart w:id="396" w:name="_Toc63101467"/>
      <w:r w:rsidRPr="00896E70">
        <w:rPr>
          <w:rFonts w:hint="eastAsia"/>
          <w:b/>
          <w:bCs/>
          <w:color w:val="000000"/>
          <w:sz w:val="24"/>
          <w:rtl/>
        </w:rPr>
        <w:t>סגירת</w:t>
      </w:r>
      <w:r w:rsidRPr="00896E70">
        <w:rPr>
          <w:b/>
          <w:bCs/>
          <w:color w:val="000000"/>
          <w:sz w:val="24"/>
          <w:rtl/>
        </w:rPr>
        <w:t xml:space="preserve"> </w:t>
      </w:r>
      <w:r w:rsidRPr="00896E70">
        <w:rPr>
          <w:b/>
          <w:bCs/>
          <w:color w:val="000000"/>
          <w:sz w:val="24"/>
        </w:rPr>
        <w:t>Session</w:t>
      </w:r>
      <w:bookmarkEnd w:id="394"/>
      <w:bookmarkEnd w:id="395"/>
      <w:bookmarkEnd w:id="396"/>
    </w:p>
    <w:p w14:paraId="532AD168" w14:textId="77777777" w:rsidR="00535A88" w:rsidRPr="00896E70" w:rsidRDefault="00535A88" w:rsidP="00203A4B">
      <w:pPr>
        <w:pStyle w:val="Normal1"/>
        <w:tabs>
          <w:tab w:val="left" w:pos="840"/>
          <w:tab w:val="left" w:pos="1470"/>
        </w:tabs>
        <w:spacing w:before="0" w:line="360" w:lineRule="auto"/>
        <w:ind w:left="840"/>
        <w:rPr>
          <w:color w:val="000000"/>
          <w:sz w:val="24"/>
          <w:rtl/>
        </w:rPr>
      </w:pPr>
      <w:bookmarkStart w:id="397" w:name="_Toc483077054"/>
      <w:bookmarkStart w:id="398" w:name="_Toc485296276"/>
      <w:bookmarkStart w:id="399" w:name="_Toc63101468"/>
      <w:r w:rsidRPr="00896E70">
        <w:rPr>
          <w:rFonts w:hint="eastAsia"/>
          <w:color w:val="000000"/>
          <w:sz w:val="24"/>
          <w:rtl/>
        </w:rPr>
        <w:t>נדרשת</w:t>
      </w:r>
      <w:r w:rsidRPr="00896E70">
        <w:rPr>
          <w:color w:val="000000"/>
          <w:sz w:val="24"/>
          <w:rtl/>
        </w:rPr>
        <w:t xml:space="preserve"> סגירת </w:t>
      </w:r>
      <w:r w:rsidRPr="00896E70">
        <w:rPr>
          <w:color w:val="000000"/>
          <w:sz w:val="24"/>
        </w:rPr>
        <w:t>Session</w:t>
      </w:r>
      <w:r w:rsidRPr="00896E70">
        <w:rPr>
          <w:color w:val="000000"/>
          <w:sz w:val="24"/>
          <w:rtl/>
        </w:rPr>
        <w:t xml:space="preserve"> במערכת לאחר פרק זמן מוגדר ללא שימוש</w:t>
      </w:r>
      <w:r w:rsidRPr="00896E70">
        <w:rPr>
          <w:rFonts w:hint="cs"/>
          <w:color w:val="000000"/>
          <w:sz w:val="24"/>
          <w:rtl/>
        </w:rPr>
        <w:t>.</w:t>
      </w:r>
      <w:bookmarkEnd w:id="397"/>
      <w:bookmarkEnd w:id="398"/>
      <w:bookmarkEnd w:id="399"/>
    </w:p>
    <w:p w14:paraId="2CB0585A" w14:textId="77777777" w:rsidR="00535A88" w:rsidRPr="00896E70" w:rsidRDefault="00535A88" w:rsidP="00EC1257">
      <w:pPr>
        <w:pStyle w:val="Normal1"/>
        <w:numPr>
          <w:ilvl w:val="1"/>
          <w:numId w:val="50"/>
        </w:numPr>
        <w:tabs>
          <w:tab w:val="left" w:pos="840"/>
          <w:tab w:val="left" w:pos="1470"/>
        </w:tabs>
        <w:spacing w:line="360" w:lineRule="auto"/>
        <w:rPr>
          <w:b/>
          <w:bCs/>
          <w:color w:val="000000"/>
          <w:sz w:val="24"/>
        </w:rPr>
      </w:pPr>
      <w:bookmarkStart w:id="400" w:name="_Toc483077055"/>
      <w:bookmarkStart w:id="401" w:name="_Toc485296277"/>
      <w:bookmarkStart w:id="402" w:name="_Toc63101469"/>
      <w:r w:rsidRPr="00896E70">
        <w:rPr>
          <w:rFonts w:hint="eastAsia"/>
          <w:b/>
          <w:bCs/>
          <w:color w:val="000000"/>
          <w:sz w:val="24"/>
          <w:rtl/>
        </w:rPr>
        <w:t>דרישות</w:t>
      </w:r>
      <w:r w:rsidRPr="00896E70">
        <w:rPr>
          <w:b/>
          <w:bCs/>
          <w:color w:val="000000"/>
          <w:sz w:val="24"/>
          <w:rtl/>
        </w:rPr>
        <w:t xml:space="preserve"> </w:t>
      </w:r>
      <w:r w:rsidRPr="00896E70">
        <w:rPr>
          <w:rFonts w:hint="eastAsia"/>
          <w:b/>
          <w:bCs/>
          <w:color w:val="000000"/>
          <w:sz w:val="24"/>
          <w:rtl/>
        </w:rPr>
        <w:t>כלליות</w:t>
      </w:r>
      <w:r w:rsidRPr="00896E70">
        <w:rPr>
          <w:b/>
          <w:bCs/>
          <w:color w:val="000000"/>
          <w:sz w:val="24"/>
          <w:rtl/>
        </w:rPr>
        <w:t xml:space="preserve"> </w:t>
      </w:r>
      <w:r w:rsidRPr="00896E70">
        <w:rPr>
          <w:rFonts w:hint="eastAsia"/>
          <w:b/>
          <w:bCs/>
          <w:color w:val="000000"/>
          <w:sz w:val="24"/>
          <w:rtl/>
        </w:rPr>
        <w:t>לגבי</w:t>
      </w:r>
      <w:r w:rsidRPr="00896E70">
        <w:rPr>
          <w:b/>
          <w:bCs/>
          <w:color w:val="000000"/>
          <w:sz w:val="24"/>
          <w:rtl/>
        </w:rPr>
        <w:t xml:space="preserve"> </w:t>
      </w:r>
      <w:r w:rsidRPr="00896E70">
        <w:rPr>
          <w:rFonts w:hint="eastAsia"/>
          <w:b/>
          <w:bCs/>
          <w:color w:val="000000"/>
          <w:sz w:val="24"/>
          <w:rtl/>
        </w:rPr>
        <w:t>המערכת</w:t>
      </w:r>
      <w:r w:rsidRPr="00896E70">
        <w:rPr>
          <w:b/>
          <w:bCs/>
          <w:color w:val="000000"/>
          <w:sz w:val="24"/>
          <w:rtl/>
        </w:rPr>
        <w:t xml:space="preserve"> </w:t>
      </w:r>
      <w:r w:rsidRPr="00896E70">
        <w:rPr>
          <w:rFonts w:hint="eastAsia"/>
          <w:b/>
          <w:bCs/>
          <w:color w:val="000000"/>
          <w:sz w:val="24"/>
          <w:rtl/>
        </w:rPr>
        <w:t>והתשתית</w:t>
      </w:r>
      <w:bookmarkEnd w:id="400"/>
      <w:bookmarkEnd w:id="401"/>
      <w:bookmarkEnd w:id="402"/>
    </w:p>
    <w:p w14:paraId="043A38CF" w14:textId="19BE7055" w:rsidR="00535A88" w:rsidRPr="00896E70"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896E70">
        <w:rPr>
          <w:rFonts w:hint="eastAsia"/>
          <w:color w:val="000000"/>
          <w:sz w:val="24"/>
          <w:rtl/>
        </w:rPr>
        <w:t>על</w:t>
      </w:r>
      <w:r w:rsidRPr="00896E70">
        <w:rPr>
          <w:color w:val="000000"/>
          <w:sz w:val="24"/>
          <w:rtl/>
        </w:rPr>
        <w:t xml:space="preserve"> המערכת לתמוך בהגנה על חיסיון נתונים אישיים כמוגדר בחוק הגנת הפרטיות </w:t>
      </w:r>
      <w:r w:rsidRPr="00896E70">
        <w:rPr>
          <w:rFonts w:hint="eastAsia"/>
          <w:color w:val="000000"/>
          <w:sz w:val="24"/>
          <w:rtl/>
        </w:rPr>
        <w:t>התשמ</w:t>
      </w:r>
      <w:r w:rsidRPr="00896E70">
        <w:rPr>
          <w:color w:val="000000"/>
          <w:sz w:val="24"/>
          <w:rtl/>
        </w:rPr>
        <w:t>"א.</w:t>
      </w:r>
      <w:r w:rsidR="006B4CCE">
        <w:rPr>
          <w:rFonts w:hint="cs"/>
          <w:color w:val="000000"/>
          <w:sz w:val="24"/>
          <w:rtl/>
        </w:rPr>
        <w:t xml:space="preserve"> על המציע להגיש, כחלק מהצעתו פירוט של אופן העמידה בדרישות החוק, עבור כל סעיף באופן נפרד.</w:t>
      </w:r>
    </w:p>
    <w:p w14:paraId="48A214F2" w14:textId="094EA526" w:rsidR="00535A88" w:rsidRPr="00896E70"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896E70">
        <w:rPr>
          <w:rFonts w:hint="eastAsia"/>
          <w:color w:val="000000"/>
          <w:sz w:val="24"/>
          <w:rtl/>
        </w:rPr>
        <w:t>תשתיות</w:t>
      </w:r>
      <w:r w:rsidRPr="00896E70">
        <w:rPr>
          <w:color w:val="000000"/>
          <w:sz w:val="24"/>
          <w:rtl/>
        </w:rPr>
        <w:t xml:space="preserve"> </w:t>
      </w:r>
      <w:r w:rsidRPr="00896E70">
        <w:rPr>
          <w:rFonts w:hint="eastAsia"/>
          <w:color w:val="000000"/>
          <w:sz w:val="24"/>
          <w:rtl/>
        </w:rPr>
        <w:t>המערכת</w:t>
      </w:r>
      <w:r w:rsidRPr="00896E70">
        <w:rPr>
          <w:color w:val="000000"/>
          <w:sz w:val="24"/>
          <w:rtl/>
        </w:rPr>
        <w:t xml:space="preserve"> (מערכות </w:t>
      </w:r>
      <w:r w:rsidRPr="00896E70">
        <w:rPr>
          <w:rFonts w:hint="eastAsia"/>
          <w:color w:val="000000"/>
          <w:sz w:val="24"/>
          <w:rtl/>
        </w:rPr>
        <w:t>הפעלה</w:t>
      </w:r>
      <w:r w:rsidRPr="00896E70">
        <w:rPr>
          <w:color w:val="000000"/>
          <w:sz w:val="24"/>
          <w:rtl/>
        </w:rPr>
        <w:t xml:space="preserve">, </w:t>
      </w:r>
      <w:r w:rsidRPr="00896E70">
        <w:rPr>
          <w:rFonts w:hint="eastAsia"/>
          <w:color w:val="000000"/>
          <w:sz w:val="24"/>
          <w:rtl/>
        </w:rPr>
        <w:t>שירותים</w:t>
      </w:r>
      <w:r w:rsidRPr="00896E70">
        <w:rPr>
          <w:color w:val="000000"/>
          <w:sz w:val="24"/>
          <w:rtl/>
        </w:rPr>
        <w:t xml:space="preserve"> </w:t>
      </w:r>
      <w:r w:rsidRPr="00896E70">
        <w:rPr>
          <w:rFonts w:hint="eastAsia"/>
          <w:color w:val="000000"/>
          <w:sz w:val="24"/>
          <w:rtl/>
        </w:rPr>
        <w:t>ובסיסי</w:t>
      </w:r>
      <w:r w:rsidRPr="00896E70">
        <w:rPr>
          <w:color w:val="000000"/>
          <w:sz w:val="24"/>
          <w:rtl/>
        </w:rPr>
        <w:t xml:space="preserve"> </w:t>
      </w:r>
      <w:r w:rsidRPr="00896E70">
        <w:rPr>
          <w:rFonts w:hint="eastAsia"/>
          <w:color w:val="000000"/>
          <w:sz w:val="24"/>
          <w:rtl/>
        </w:rPr>
        <w:t>נתונים</w:t>
      </w:r>
      <w:r w:rsidRPr="00896E70">
        <w:rPr>
          <w:color w:val="000000"/>
          <w:sz w:val="24"/>
          <w:rtl/>
        </w:rPr>
        <w:t xml:space="preserve">) </w:t>
      </w:r>
      <w:r w:rsidRPr="00896E70">
        <w:rPr>
          <w:rFonts w:hint="eastAsia"/>
          <w:color w:val="000000"/>
          <w:sz w:val="24"/>
          <w:rtl/>
        </w:rPr>
        <w:t>יוקשחו</w:t>
      </w:r>
      <w:r w:rsidRPr="00896E70">
        <w:rPr>
          <w:color w:val="000000"/>
          <w:sz w:val="24"/>
          <w:rtl/>
        </w:rPr>
        <w:t xml:space="preserve"> </w:t>
      </w:r>
      <w:r w:rsidR="006B4CCE">
        <w:rPr>
          <w:rFonts w:hint="cs"/>
          <w:color w:val="000000"/>
          <w:sz w:val="24"/>
          <w:rtl/>
        </w:rPr>
        <w:t xml:space="preserve">ע"פ </w:t>
      </w:r>
      <w:r w:rsidR="006B4CCE">
        <w:rPr>
          <w:color w:val="000000"/>
          <w:sz w:val="24"/>
        </w:rPr>
        <w:t>Best Practice</w:t>
      </w:r>
      <w:r w:rsidR="006B4CCE">
        <w:rPr>
          <w:rFonts w:hint="cs"/>
          <w:color w:val="000000"/>
          <w:sz w:val="24"/>
          <w:rtl/>
        </w:rPr>
        <w:t xml:space="preserve"> של יצרן המערכת ויצרני מערכות התשתית השונות. על המציע לפרט לגבי פעולות ההקשחה אשר יבוצעו ברכיבי המערכת כחלק מהפרויקט.</w:t>
      </w:r>
    </w:p>
    <w:p w14:paraId="6323F179" w14:textId="5713CA22" w:rsidR="00535A88" w:rsidRPr="00896E70"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896E70">
        <w:rPr>
          <w:rFonts w:hint="eastAsia"/>
          <w:color w:val="000000"/>
          <w:sz w:val="24"/>
          <w:rtl/>
        </w:rPr>
        <w:t>עליית</w:t>
      </w:r>
      <w:r w:rsidRPr="00896E70">
        <w:rPr>
          <w:color w:val="000000"/>
          <w:sz w:val="24"/>
          <w:rtl/>
        </w:rPr>
        <w:t xml:space="preserve"> </w:t>
      </w:r>
      <w:r w:rsidRPr="00896E70">
        <w:rPr>
          <w:rFonts w:hint="eastAsia"/>
          <w:color w:val="000000"/>
          <w:sz w:val="24"/>
          <w:rtl/>
        </w:rPr>
        <w:t>המערכת</w:t>
      </w:r>
      <w:r w:rsidRPr="00896E70">
        <w:rPr>
          <w:color w:val="000000"/>
          <w:sz w:val="24"/>
          <w:rtl/>
        </w:rPr>
        <w:t xml:space="preserve"> </w:t>
      </w:r>
      <w:r w:rsidRPr="00896E70">
        <w:rPr>
          <w:rFonts w:hint="eastAsia"/>
          <w:color w:val="000000"/>
          <w:sz w:val="24"/>
          <w:rtl/>
        </w:rPr>
        <w:t>לייצור</w:t>
      </w:r>
      <w:r w:rsidRPr="00896E70">
        <w:rPr>
          <w:color w:val="000000"/>
          <w:sz w:val="24"/>
          <w:rtl/>
        </w:rPr>
        <w:t xml:space="preserve"> </w:t>
      </w:r>
      <w:r w:rsidRPr="00896E70">
        <w:rPr>
          <w:rFonts w:hint="eastAsia"/>
          <w:color w:val="000000"/>
          <w:sz w:val="24"/>
          <w:rtl/>
        </w:rPr>
        <w:t>תתאפשר</w:t>
      </w:r>
      <w:r w:rsidRPr="00896E70">
        <w:rPr>
          <w:color w:val="000000"/>
          <w:sz w:val="24"/>
          <w:rtl/>
        </w:rPr>
        <w:t xml:space="preserve"> </w:t>
      </w:r>
      <w:r w:rsidRPr="00896E70">
        <w:rPr>
          <w:rFonts w:hint="eastAsia"/>
          <w:color w:val="000000"/>
          <w:sz w:val="24"/>
          <w:rtl/>
        </w:rPr>
        <w:t>רק</w:t>
      </w:r>
      <w:r w:rsidRPr="00896E70">
        <w:rPr>
          <w:color w:val="000000"/>
          <w:sz w:val="24"/>
          <w:rtl/>
        </w:rPr>
        <w:t xml:space="preserve"> </w:t>
      </w:r>
      <w:r w:rsidRPr="00896E70">
        <w:rPr>
          <w:rFonts w:hint="eastAsia"/>
          <w:color w:val="000000"/>
          <w:sz w:val="24"/>
          <w:rtl/>
        </w:rPr>
        <w:t>לאחר</w:t>
      </w:r>
      <w:r w:rsidRPr="00896E70">
        <w:rPr>
          <w:color w:val="000000"/>
          <w:sz w:val="24"/>
          <w:rtl/>
        </w:rPr>
        <w:t xml:space="preserve"> </w:t>
      </w:r>
      <w:r w:rsidRPr="00896E70">
        <w:rPr>
          <w:rFonts w:hint="eastAsia"/>
          <w:color w:val="000000"/>
          <w:sz w:val="24"/>
          <w:rtl/>
        </w:rPr>
        <w:t>בדיקת</w:t>
      </w:r>
      <w:r w:rsidRPr="00896E70">
        <w:rPr>
          <w:color w:val="000000"/>
          <w:sz w:val="24"/>
          <w:rtl/>
        </w:rPr>
        <w:t xml:space="preserve"> </w:t>
      </w:r>
      <w:r w:rsidRPr="00896E70">
        <w:rPr>
          <w:rFonts w:hint="eastAsia"/>
          <w:color w:val="000000"/>
          <w:sz w:val="24"/>
          <w:rtl/>
        </w:rPr>
        <w:t>המערכת</w:t>
      </w:r>
      <w:r w:rsidRPr="00896E70">
        <w:rPr>
          <w:color w:val="000000"/>
          <w:sz w:val="24"/>
          <w:rtl/>
        </w:rPr>
        <w:t xml:space="preserve"> </w:t>
      </w:r>
      <w:r w:rsidRPr="00896E70">
        <w:rPr>
          <w:rFonts w:hint="eastAsia"/>
          <w:color w:val="000000"/>
          <w:sz w:val="24"/>
          <w:rtl/>
        </w:rPr>
        <w:t>על</w:t>
      </w:r>
      <w:r w:rsidRPr="00896E70">
        <w:rPr>
          <w:color w:val="000000"/>
          <w:sz w:val="24"/>
          <w:rtl/>
        </w:rPr>
        <w:t xml:space="preserve"> </w:t>
      </w:r>
      <w:r w:rsidRPr="00896E70">
        <w:rPr>
          <w:rFonts w:hint="eastAsia"/>
          <w:color w:val="000000"/>
          <w:sz w:val="24"/>
          <w:rtl/>
        </w:rPr>
        <w:t>ידי</w:t>
      </w:r>
      <w:r w:rsidRPr="00896E70">
        <w:rPr>
          <w:color w:val="000000"/>
          <w:sz w:val="24"/>
          <w:rtl/>
        </w:rPr>
        <w:t xml:space="preserve"> </w:t>
      </w:r>
      <w:r w:rsidRPr="00896E70">
        <w:rPr>
          <w:rFonts w:hint="eastAsia"/>
          <w:color w:val="000000"/>
          <w:sz w:val="24"/>
          <w:rtl/>
        </w:rPr>
        <w:t>גורם</w:t>
      </w:r>
      <w:r w:rsidRPr="00896E70">
        <w:rPr>
          <w:color w:val="000000"/>
          <w:sz w:val="24"/>
          <w:rtl/>
        </w:rPr>
        <w:t xml:space="preserve"> </w:t>
      </w:r>
      <w:r w:rsidRPr="00896E70">
        <w:rPr>
          <w:rFonts w:hint="eastAsia"/>
          <w:color w:val="000000"/>
          <w:sz w:val="24"/>
          <w:rtl/>
        </w:rPr>
        <w:t>מטעם</w:t>
      </w:r>
      <w:r w:rsidRPr="00896E70">
        <w:rPr>
          <w:color w:val="000000"/>
          <w:sz w:val="24"/>
          <w:rtl/>
        </w:rPr>
        <w:t xml:space="preserve"> </w:t>
      </w:r>
      <w:r w:rsidRPr="00896E70">
        <w:rPr>
          <w:rFonts w:hint="cs"/>
          <w:color w:val="000000"/>
          <w:sz w:val="24"/>
          <w:rtl/>
        </w:rPr>
        <w:t>המשרד</w:t>
      </w:r>
      <w:r w:rsidRPr="00896E70">
        <w:rPr>
          <w:color w:val="000000"/>
          <w:sz w:val="24"/>
          <w:rtl/>
        </w:rPr>
        <w:t xml:space="preserve"> </w:t>
      </w:r>
      <w:r w:rsidRPr="00896E70">
        <w:rPr>
          <w:rFonts w:hint="eastAsia"/>
          <w:color w:val="000000"/>
          <w:sz w:val="24"/>
          <w:rtl/>
        </w:rPr>
        <w:t>וקבלת</w:t>
      </w:r>
      <w:r w:rsidRPr="00896E70">
        <w:rPr>
          <w:color w:val="000000"/>
          <w:sz w:val="24"/>
          <w:rtl/>
        </w:rPr>
        <w:t xml:space="preserve"> </w:t>
      </w:r>
      <w:r w:rsidRPr="00896E70">
        <w:rPr>
          <w:rFonts w:hint="eastAsia"/>
          <w:color w:val="000000"/>
          <w:sz w:val="24"/>
          <w:rtl/>
        </w:rPr>
        <w:t>אישור</w:t>
      </w:r>
      <w:r w:rsidRPr="00896E70">
        <w:rPr>
          <w:color w:val="000000"/>
          <w:sz w:val="24"/>
          <w:rtl/>
        </w:rPr>
        <w:t xml:space="preserve"> </w:t>
      </w:r>
      <w:r w:rsidRPr="00896E70">
        <w:rPr>
          <w:rFonts w:hint="eastAsia"/>
          <w:color w:val="000000"/>
          <w:sz w:val="24"/>
          <w:rtl/>
        </w:rPr>
        <w:t>כי</w:t>
      </w:r>
      <w:r w:rsidRPr="00896E70">
        <w:rPr>
          <w:color w:val="000000"/>
          <w:sz w:val="24"/>
          <w:rtl/>
        </w:rPr>
        <w:t xml:space="preserve"> </w:t>
      </w:r>
      <w:r w:rsidRPr="00896E70">
        <w:rPr>
          <w:rFonts w:hint="eastAsia"/>
          <w:color w:val="000000"/>
          <w:sz w:val="24"/>
          <w:rtl/>
        </w:rPr>
        <w:t>היא</w:t>
      </w:r>
      <w:r w:rsidRPr="00896E70">
        <w:rPr>
          <w:color w:val="000000"/>
          <w:sz w:val="24"/>
          <w:rtl/>
        </w:rPr>
        <w:t xml:space="preserve"> </w:t>
      </w:r>
      <w:r w:rsidRPr="00896E70">
        <w:rPr>
          <w:rFonts w:hint="eastAsia"/>
          <w:color w:val="000000"/>
          <w:sz w:val="24"/>
          <w:rtl/>
        </w:rPr>
        <w:t>עומדת</w:t>
      </w:r>
      <w:r w:rsidRPr="00896E70">
        <w:rPr>
          <w:color w:val="000000"/>
          <w:sz w:val="24"/>
          <w:rtl/>
        </w:rPr>
        <w:t xml:space="preserve"> </w:t>
      </w:r>
      <w:r w:rsidRPr="00896E70">
        <w:rPr>
          <w:rFonts w:hint="eastAsia"/>
          <w:color w:val="000000"/>
          <w:sz w:val="24"/>
          <w:rtl/>
        </w:rPr>
        <w:t>בדרישות</w:t>
      </w:r>
      <w:r w:rsidRPr="00896E70">
        <w:rPr>
          <w:color w:val="000000"/>
          <w:sz w:val="24"/>
          <w:rtl/>
        </w:rPr>
        <w:t xml:space="preserve"> </w:t>
      </w:r>
      <w:r w:rsidRPr="00896E70">
        <w:rPr>
          <w:rFonts w:hint="eastAsia"/>
          <w:color w:val="000000"/>
          <w:sz w:val="24"/>
          <w:rtl/>
        </w:rPr>
        <w:t>אבטחת</w:t>
      </w:r>
      <w:r w:rsidRPr="00896E70">
        <w:rPr>
          <w:color w:val="000000"/>
          <w:sz w:val="24"/>
          <w:rtl/>
        </w:rPr>
        <w:t xml:space="preserve"> </w:t>
      </w:r>
      <w:r w:rsidRPr="00896E70">
        <w:rPr>
          <w:rFonts w:hint="eastAsia"/>
          <w:color w:val="000000"/>
          <w:sz w:val="24"/>
          <w:rtl/>
        </w:rPr>
        <w:t>המידע</w:t>
      </w:r>
      <w:r w:rsidRPr="00896E70">
        <w:rPr>
          <w:color w:val="000000"/>
          <w:sz w:val="24"/>
          <w:rtl/>
        </w:rPr>
        <w:t xml:space="preserve"> </w:t>
      </w:r>
      <w:r w:rsidRPr="00896E70">
        <w:rPr>
          <w:rFonts w:hint="eastAsia"/>
          <w:color w:val="000000"/>
          <w:sz w:val="24"/>
          <w:rtl/>
        </w:rPr>
        <w:t>של</w:t>
      </w:r>
      <w:r w:rsidRPr="00896E70">
        <w:rPr>
          <w:color w:val="000000"/>
          <w:sz w:val="24"/>
          <w:rtl/>
        </w:rPr>
        <w:t xml:space="preserve"> </w:t>
      </w:r>
      <w:r w:rsidRPr="00896E70">
        <w:rPr>
          <w:rFonts w:hint="cs"/>
          <w:color w:val="000000"/>
          <w:sz w:val="24"/>
          <w:rtl/>
        </w:rPr>
        <w:t>המשרד</w:t>
      </w:r>
      <w:r w:rsidRPr="00896E70">
        <w:rPr>
          <w:color w:val="000000"/>
          <w:sz w:val="24"/>
          <w:rtl/>
        </w:rPr>
        <w:t>.</w:t>
      </w:r>
      <w:r w:rsidR="006B4CCE">
        <w:rPr>
          <w:rFonts w:hint="cs"/>
          <w:color w:val="000000"/>
          <w:sz w:val="24"/>
          <w:rtl/>
        </w:rPr>
        <w:t xml:space="preserve"> בכוונת המשרד לשקול רכישת שירות </w:t>
      </w:r>
      <w:r w:rsidR="006B4CCE">
        <w:rPr>
          <w:color w:val="000000"/>
          <w:sz w:val="24"/>
        </w:rPr>
        <w:t>Penetration Test</w:t>
      </w:r>
      <w:r w:rsidR="006B4CCE">
        <w:rPr>
          <w:rFonts w:hint="cs"/>
          <w:color w:val="000000"/>
          <w:sz w:val="24"/>
          <w:rtl/>
        </w:rPr>
        <w:t xml:space="preserve"> לבדיקת המערכת, בתיאום עם הספק הזוכה.</w:t>
      </w:r>
    </w:p>
    <w:p w14:paraId="440084B2" w14:textId="77777777" w:rsidR="006B4CCE"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896E70">
        <w:rPr>
          <w:rFonts w:hint="eastAsia"/>
          <w:color w:val="000000"/>
          <w:sz w:val="24"/>
          <w:rtl/>
        </w:rPr>
        <w:t>על</w:t>
      </w:r>
      <w:r w:rsidRPr="00896E70">
        <w:rPr>
          <w:color w:val="000000"/>
          <w:sz w:val="24"/>
          <w:rtl/>
        </w:rPr>
        <w:t xml:space="preserve"> </w:t>
      </w:r>
      <w:r w:rsidRPr="00896E70">
        <w:rPr>
          <w:rFonts w:hint="eastAsia"/>
          <w:color w:val="000000"/>
          <w:sz w:val="24"/>
          <w:rtl/>
        </w:rPr>
        <w:t>המערכת</w:t>
      </w:r>
      <w:r w:rsidRPr="00896E70">
        <w:rPr>
          <w:color w:val="000000"/>
          <w:sz w:val="24"/>
          <w:rtl/>
        </w:rPr>
        <w:t xml:space="preserve"> </w:t>
      </w:r>
      <w:r w:rsidRPr="00896E70">
        <w:rPr>
          <w:rFonts w:hint="eastAsia"/>
          <w:color w:val="000000"/>
          <w:sz w:val="24"/>
          <w:rtl/>
        </w:rPr>
        <w:t>לתמוך</w:t>
      </w:r>
      <w:r w:rsidRPr="00896E70">
        <w:rPr>
          <w:color w:val="000000"/>
          <w:sz w:val="24"/>
          <w:rtl/>
        </w:rPr>
        <w:t xml:space="preserve"> </w:t>
      </w:r>
      <w:r w:rsidRPr="00896E70">
        <w:rPr>
          <w:rFonts w:hint="eastAsia"/>
          <w:color w:val="000000"/>
          <w:sz w:val="24"/>
          <w:rtl/>
        </w:rPr>
        <w:t>בבדיקות</w:t>
      </w:r>
      <w:r w:rsidRPr="00896E70">
        <w:rPr>
          <w:color w:val="000000"/>
          <w:sz w:val="24"/>
          <w:rtl/>
        </w:rPr>
        <w:t xml:space="preserve"> </w:t>
      </w:r>
      <w:r w:rsidRPr="00896E70">
        <w:rPr>
          <w:rFonts w:hint="eastAsia"/>
          <w:color w:val="000000"/>
          <w:sz w:val="24"/>
          <w:rtl/>
        </w:rPr>
        <w:t>וסריקות</w:t>
      </w:r>
      <w:r w:rsidRPr="00896E70">
        <w:rPr>
          <w:color w:val="000000"/>
          <w:sz w:val="24"/>
          <w:rtl/>
        </w:rPr>
        <w:t xml:space="preserve"> </w:t>
      </w:r>
      <w:r w:rsidRPr="00896E70">
        <w:rPr>
          <w:rFonts w:hint="eastAsia"/>
          <w:color w:val="000000"/>
          <w:sz w:val="24"/>
          <w:rtl/>
        </w:rPr>
        <w:t>וירוסים</w:t>
      </w:r>
      <w:r w:rsidRPr="00896E70">
        <w:rPr>
          <w:color w:val="000000"/>
          <w:sz w:val="24"/>
          <w:rtl/>
        </w:rPr>
        <w:t xml:space="preserve"> </w:t>
      </w:r>
      <w:r w:rsidRPr="00896E70">
        <w:rPr>
          <w:rFonts w:hint="eastAsia"/>
          <w:color w:val="000000"/>
          <w:sz w:val="24"/>
          <w:rtl/>
        </w:rPr>
        <w:t>במיוחד</w:t>
      </w:r>
      <w:r w:rsidRPr="00896E70">
        <w:rPr>
          <w:color w:val="000000"/>
          <w:sz w:val="24"/>
          <w:rtl/>
        </w:rPr>
        <w:t xml:space="preserve"> </w:t>
      </w:r>
      <w:r w:rsidRPr="00896E70">
        <w:rPr>
          <w:rFonts w:hint="eastAsia"/>
          <w:color w:val="000000"/>
          <w:sz w:val="24"/>
          <w:rtl/>
        </w:rPr>
        <w:t>בעת</w:t>
      </w:r>
      <w:r w:rsidRPr="00896E70">
        <w:rPr>
          <w:color w:val="000000"/>
          <w:sz w:val="24"/>
          <w:rtl/>
        </w:rPr>
        <w:t xml:space="preserve"> </w:t>
      </w:r>
      <w:r w:rsidRPr="00896E70">
        <w:rPr>
          <w:rFonts w:hint="eastAsia"/>
          <w:color w:val="000000"/>
          <w:sz w:val="24"/>
          <w:rtl/>
        </w:rPr>
        <w:t>תהליכים</w:t>
      </w:r>
      <w:r w:rsidRPr="00896E70">
        <w:rPr>
          <w:color w:val="000000"/>
          <w:sz w:val="24"/>
          <w:rtl/>
        </w:rPr>
        <w:t xml:space="preserve"> </w:t>
      </w:r>
      <w:r w:rsidRPr="00896E70">
        <w:rPr>
          <w:rFonts w:hint="eastAsia"/>
          <w:color w:val="000000"/>
          <w:sz w:val="24"/>
          <w:rtl/>
        </w:rPr>
        <w:t>המשלבים</w:t>
      </w:r>
      <w:r w:rsidRPr="00896E70">
        <w:rPr>
          <w:color w:val="000000"/>
          <w:sz w:val="24"/>
          <w:rtl/>
        </w:rPr>
        <w:t xml:space="preserve"> </w:t>
      </w:r>
      <w:r w:rsidRPr="00896E70">
        <w:rPr>
          <w:rFonts w:hint="eastAsia"/>
          <w:color w:val="000000"/>
          <w:sz w:val="24"/>
          <w:rtl/>
        </w:rPr>
        <w:t>טעינת</w:t>
      </w:r>
      <w:r w:rsidRPr="00896E70">
        <w:rPr>
          <w:color w:val="000000"/>
          <w:sz w:val="24"/>
          <w:rtl/>
        </w:rPr>
        <w:t xml:space="preserve"> </w:t>
      </w:r>
      <w:r w:rsidRPr="00896E70">
        <w:rPr>
          <w:rFonts w:hint="eastAsia"/>
          <w:color w:val="000000"/>
          <w:sz w:val="24"/>
          <w:rtl/>
        </w:rPr>
        <w:t>קבצים</w:t>
      </w:r>
      <w:r w:rsidR="006B4CCE">
        <w:rPr>
          <w:rFonts w:hint="cs"/>
          <w:color w:val="000000"/>
          <w:sz w:val="24"/>
          <w:rtl/>
        </w:rPr>
        <w:t xml:space="preserve"> ממקורות שונים</w:t>
      </w:r>
    </w:p>
    <w:p w14:paraId="74F39289" w14:textId="049B2FE1" w:rsidR="00535A88" w:rsidRDefault="006B4CCE" w:rsidP="00EC1257">
      <w:pPr>
        <w:pStyle w:val="Normal1"/>
        <w:numPr>
          <w:ilvl w:val="2"/>
          <w:numId w:val="50"/>
        </w:numPr>
        <w:tabs>
          <w:tab w:val="left" w:pos="840"/>
          <w:tab w:val="left" w:pos="1470"/>
        </w:tabs>
        <w:spacing w:before="60" w:line="360" w:lineRule="auto"/>
        <w:ind w:left="1469" w:hanging="634"/>
        <w:rPr>
          <w:color w:val="000000"/>
          <w:sz w:val="24"/>
        </w:rPr>
      </w:pPr>
      <w:r>
        <w:rPr>
          <w:rFonts w:hint="cs"/>
          <w:color w:val="000000"/>
          <w:sz w:val="24"/>
          <w:rtl/>
        </w:rPr>
        <w:t xml:space="preserve">כל ממשקי המערכת יהיו מוצפנים, לרבות גישת </w:t>
      </w:r>
      <w:r>
        <w:rPr>
          <w:color w:val="000000"/>
          <w:sz w:val="24"/>
        </w:rPr>
        <w:t>Clients</w:t>
      </w:r>
      <w:r>
        <w:rPr>
          <w:rFonts w:hint="cs"/>
          <w:color w:val="000000"/>
          <w:sz w:val="24"/>
          <w:rtl/>
        </w:rPr>
        <w:t xml:space="preserve">, תמיכה במערכת, תהליכי גיבוי, ממשקים למערכות במשרד, ממשקים לגורמים חיצוניים נוספים וכו'. טכנולוגיית ההצפנה וחוזקה תאושר ע"י מנהל אבטחת המידע של המשרד. </w:t>
      </w:r>
      <w:r w:rsidRPr="00B47581">
        <w:rPr>
          <w:rFonts w:hint="eastAsia"/>
          <w:b/>
          <w:bCs/>
          <w:color w:val="000000"/>
          <w:sz w:val="24"/>
          <w:rtl/>
        </w:rPr>
        <w:t>באחריות</w:t>
      </w:r>
      <w:r w:rsidRPr="00B47581">
        <w:rPr>
          <w:b/>
          <w:bCs/>
          <w:color w:val="000000"/>
          <w:sz w:val="24"/>
          <w:rtl/>
        </w:rPr>
        <w:t xml:space="preserve"> הספק לוודא כי אין כל גישה שאינה מוצפנת למערכת ה- </w:t>
      </w:r>
      <w:r w:rsidRPr="00B47581">
        <w:rPr>
          <w:b/>
          <w:bCs/>
          <w:color w:val="000000"/>
          <w:sz w:val="24"/>
        </w:rPr>
        <w:t>LMS</w:t>
      </w:r>
      <w:r w:rsidRPr="00B47581">
        <w:rPr>
          <w:b/>
          <w:bCs/>
          <w:color w:val="000000"/>
          <w:sz w:val="24"/>
          <w:rtl/>
        </w:rPr>
        <w:t>.</w:t>
      </w:r>
    </w:p>
    <w:p w14:paraId="7B5E753A" w14:textId="3F5662F8" w:rsidR="006B4CCE" w:rsidRDefault="006B4CCE" w:rsidP="00EC1257">
      <w:pPr>
        <w:pStyle w:val="Normal1"/>
        <w:numPr>
          <w:ilvl w:val="2"/>
          <w:numId w:val="50"/>
        </w:numPr>
        <w:tabs>
          <w:tab w:val="left" w:pos="840"/>
          <w:tab w:val="left" w:pos="1470"/>
        </w:tabs>
        <w:spacing w:before="60" w:line="360" w:lineRule="auto"/>
        <w:ind w:left="1469" w:hanging="634"/>
        <w:rPr>
          <w:color w:val="000000"/>
          <w:sz w:val="24"/>
        </w:rPr>
      </w:pPr>
      <w:r>
        <w:rPr>
          <w:rFonts w:hint="cs"/>
          <w:color w:val="000000"/>
          <w:sz w:val="24"/>
          <w:rtl/>
        </w:rPr>
        <w:t xml:space="preserve">המערכת תפעל ע"ג מחשבי </w:t>
      </w:r>
      <w:r>
        <w:rPr>
          <w:rFonts w:hint="cs"/>
          <w:color w:val="000000"/>
          <w:sz w:val="24"/>
        </w:rPr>
        <w:t>PC</w:t>
      </w:r>
      <w:r>
        <w:rPr>
          <w:rFonts w:hint="cs"/>
          <w:color w:val="000000"/>
          <w:sz w:val="24"/>
          <w:rtl/>
        </w:rPr>
        <w:t xml:space="preserve"> בתצורת </w:t>
      </w:r>
      <w:r>
        <w:rPr>
          <w:color w:val="000000"/>
          <w:sz w:val="24"/>
        </w:rPr>
        <w:t>Clientless</w:t>
      </w:r>
      <w:r>
        <w:rPr>
          <w:rFonts w:hint="cs"/>
          <w:color w:val="000000"/>
          <w:sz w:val="24"/>
          <w:rtl/>
        </w:rPr>
        <w:t xml:space="preserve"> ותתמוך בגרסאות האחרונות של 3 הדפדפנים המובילים: </w:t>
      </w:r>
      <w:r>
        <w:rPr>
          <w:color w:val="000000"/>
          <w:sz w:val="24"/>
        </w:rPr>
        <w:t>Google Chrome</w:t>
      </w:r>
      <w:r>
        <w:rPr>
          <w:rFonts w:hint="cs"/>
          <w:color w:val="000000"/>
          <w:sz w:val="24"/>
          <w:rtl/>
        </w:rPr>
        <w:t xml:space="preserve">, </w:t>
      </w:r>
      <w:r>
        <w:rPr>
          <w:color w:val="000000"/>
          <w:sz w:val="24"/>
        </w:rPr>
        <w:t>Microsoft Edge</w:t>
      </w:r>
      <w:r>
        <w:rPr>
          <w:rFonts w:hint="cs"/>
          <w:color w:val="000000"/>
          <w:sz w:val="24"/>
          <w:rtl/>
        </w:rPr>
        <w:t xml:space="preserve"> ו- </w:t>
      </w:r>
      <w:r>
        <w:rPr>
          <w:color w:val="000000"/>
          <w:sz w:val="24"/>
        </w:rPr>
        <w:t>Mozilla Firefox</w:t>
      </w:r>
      <w:r>
        <w:rPr>
          <w:rFonts w:hint="cs"/>
          <w:color w:val="000000"/>
          <w:sz w:val="24"/>
          <w:rtl/>
        </w:rPr>
        <w:t>.</w:t>
      </w:r>
      <w:r w:rsidR="00FA25A6">
        <w:rPr>
          <w:rFonts w:hint="cs"/>
          <w:color w:val="000000"/>
          <w:sz w:val="24"/>
          <w:rtl/>
        </w:rPr>
        <w:t xml:space="preserve"> כלל הגישה למערכת ממחשבי </w:t>
      </w:r>
      <w:r w:rsidR="00FA25A6">
        <w:rPr>
          <w:color w:val="000000"/>
          <w:sz w:val="24"/>
        </w:rPr>
        <w:t>PC</w:t>
      </w:r>
      <w:r w:rsidR="00FA25A6">
        <w:rPr>
          <w:rFonts w:hint="cs"/>
          <w:color w:val="000000"/>
          <w:sz w:val="24"/>
          <w:rtl/>
        </w:rPr>
        <w:t xml:space="preserve"> תהיה מוצפנת באמצעות פרוטוקול </w:t>
      </w:r>
      <w:r w:rsidR="00FA25A6">
        <w:rPr>
          <w:color w:val="000000"/>
          <w:sz w:val="24"/>
        </w:rPr>
        <w:t>HTTPS</w:t>
      </w:r>
      <w:r w:rsidR="00FA25A6">
        <w:rPr>
          <w:rFonts w:hint="cs"/>
          <w:color w:val="000000"/>
          <w:sz w:val="24"/>
          <w:rtl/>
        </w:rPr>
        <w:t xml:space="preserve">, כולל תהליכי ההזדהות הראשוניים. לא תאושר גישת </w:t>
      </w:r>
      <w:r w:rsidR="00FA25A6">
        <w:rPr>
          <w:color w:val="000000"/>
          <w:sz w:val="24"/>
        </w:rPr>
        <w:t>HTTP</w:t>
      </w:r>
      <w:r w:rsidR="00FA25A6">
        <w:rPr>
          <w:rFonts w:hint="cs"/>
          <w:color w:val="000000"/>
          <w:sz w:val="24"/>
          <w:rtl/>
        </w:rPr>
        <w:t xml:space="preserve"> לשום רכיב במערכת.</w:t>
      </w:r>
    </w:p>
    <w:p w14:paraId="701F8DAC" w14:textId="56DA27C3" w:rsidR="00FA25A6" w:rsidRPr="00896E70" w:rsidRDefault="00FA25A6" w:rsidP="00EC1257">
      <w:pPr>
        <w:pStyle w:val="Normal1"/>
        <w:numPr>
          <w:ilvl w:val="2"/>
          <w:numId w:val="50"/>
        </w:numPr>
        <w:tabs>
          <w:tab w:val="left" w:pos="840"/>
          <w:tab w:val="left" w:pos="1470"/>
        </w:tabs>
        <w:spacing w:before="60" w:line="360" w:lineRule="auto"/>
        <w:ind w:left="1469" w:hanging="634"/>
        <w:rPr>
          <w:color w:val="000000"/>
          <w:sz w:val="24"/>
          <w:rtl/>
        </w:rPr>
      </w:pPr>
      <w:r>
        <w:rPr>
          <w:rFonts w:hint="cs"/>
          <w:color w:val="000000"/>
          <w:sz w:val="24"/>
          <w:rtl/>
        </w:rPr>
        <w:t xml:space="preserve">גישה למערכת ממערכות </w:t>
      </w:r>
      <w:r>
        <w:rPr>
          <w:color w:val="000000"/>
          <w:sz w:val="24"/>
        </w:rPr>
        <w:t>Mobile</w:t>
      </w:r>
      <w:r>
        <w:rPr>
          <w:rFonts w:hint="cs"/>
          <w:color w:val="000000"/>
          <w:sz w:val="24"/>
          <w:rtl/>
        </w:rPr>
        <w:t xml:space="preserve"> תפעל ע"ב הדרישות שהוצגו עבור גישה ממחשבי </w:t>
      </w:r>
      <w:r>
        <w:rPr>
          <w:rFonts w:hint="cs"/>
          <w:color w:val="000000"/>
          <w:sz w:val="24"/>
        </w:rPr>
        <w:t>PC</w:t>
      </w:r>
      <w:r>
        <w:rPr>
          <w:rFonts w:hint="cs"/>
          <w:color w:val="000000"/>
          <w:sz w:val="24"/>
          <w:rtl/>
        </w:rPr>
        <w:t xml:space="preserve"> או לחילופין באמצעות אפליקציות רשמיות של יצרן המערכת. על האפליקציות להופיע בחנויות היישומים הרגילות, לא תאושר התקנה של אפליקציות באופן אחר. גישת אפליקציות למערכת ה- </w:t>
      </w:r>
      <w:r>
        <w:rPr>
          <w:rFonts w:hint="cs"/>
          <w:color w:val="000000"/>
          <w:sz w:val="24"/>
        </w:rPr>
        <w:t>LMS</w:t>
      </w:r>
      <w:r>
        <w:rPr>
          <w:rFonts w:hint="cs"/>
          <w:color w:val="000000"/>
          <w:sz w:val="24"/>
          <w:rtl/>
        </w:rPr>
        <w:t xml:space="preserve"> תהיה מוצפנת. הספק יאפשר תאימות למערכות ה- </w:t>
      </w:r>
      <w:r>
        <w:rPr>
          <w:rFonts w:hint="cs"/>
          <w:color w:val="000000"/>
          <w:sz w:val="24"/>
        </w:rPr>
        <w:t>MDM</w:t>
      </w:r>
      <w:r>
        <w:rPr>
          <w:rFonts w:hint="cs"/>
          <w:color w:val="000000"/>
          <w:sz w:val="24"/>
          <w:rtl/>
        </w:rPr>
        <w:t xml:space="preserve"> הקיימות במשרד במידת הצורך. המשרד שומר לעצמו את הזכות לבצע בדיקות שונות לחוסן האפליקציות המותקנות כחלק מהמערכת. על הספק לוודא כי במסגרת היישום תהיה אפשרות, במידת הצורך, למנוע שמירה של תכנים ממערכת ה- </w:t>
      </w:r>
      <w:r>
        <w:rPr>
          <w:rFonts w:hint="cs"/>
          <w:color w:val="000000"/>
          <w:sz w:val="24"/>
        </w:rPr>
        <w:t>LMS</w:t>
      </w:r>
      <w:r>
        <w:rPr>
          <w:rFonts w:hint="cs"/>
          <w:color w:val="000000"/>
          <w:sz w:val="24"/>
          <w:rtl/>
        </w:rPr>
        <w:t xml:space="preserve"> ע"ג מכשיר ה- </w:t>
      </w:r>
      <w:r>
        <w:rPr>
          <w:color w:val="000000"/>
          <w:sz w:val="24"/>
        </w:rPr>
        <w:t>Mobile</w:t>
      </w:r>
      <w:r>
        <w:rPr>
          <w:rFonts w:hint="cs"/>
          <w:color w:val="000000"/>
          <w:sz w:val="24"/>
          <w:rtl/>
        </w:rPr>
        <w:t>.</w:t>
      </w:r>
    </w:p>
    <w:p w14:paraId="3F497AF8" w14:textId="77777777" w:rsidR="00535A88" w:rsidRPr="00896E70" w:rsidRDefault="00535A88" w:rsidP="00EC1257">
      <w:pPr>
        <w:pStyle w:val="Normal1"/>
        <w:numPr>
          <w:ilvl w:val="1"/>
          <w:numId w:val="50"/>
        </w:numPr>
        <w:tabs>
          <w:tab w:val="left" w:pos="840"/>
          <w:tab w:val="left" w:pos="1470"/>
        </w:tabs>
        <w:spacing w:line="360" w:lineRule="auto"/>
        <w:rPr>
          <w:b/>
          <w:bCs/>
          <w:color w:val="000000"/>
          <w:sz w:val="24"/>
        </w:rPr>
      </w:pPr>
      <w:bookmarkStart w:id="403" w:name="_Toc483077056"/>
      <w:bookmarkStart w:id="404" w:name="_Toc485296278"/>
      <w:bookmarkStart w:id="405" w:name="_Toc63101470"/>
      <w:r w:rsidRPr="00896E70">
        <w:rPr>
          <w:rFonts w:hint="eastAsia"/>
          <w:b/>
          <w:bCs/>
          <w:color w:val="000000"/>
          <w:sz w:val="24"/>
          <w:rtl/>
        </w:rPr>
        <w:t>בדיקת</w:t>
      </w:r>
      <w:r w:rsidRPr="00896E70">
        <w:rPr>
          <w:b/>
          <w:bCs/>
          <w:color w:val="000000"/>
          <w:sz w:val="24"/>
          <w:rtl/>
        </w:rPr>
        <w:t xml:space="preserve"> </w:t>
      </w:r>
      <w:r w:rsidRPr="00896E70">
        <w:rPr>
          <w:rFonts w:hint="eastAsia"/>
          <w:b/>
          <w:bCs/>
          <w:color w:val="000000"/>
          <w:sz w:val="24"/>
          <w:rtl/>
        </w:rPr>
        <w:t>קלטים</w:t>
      </w:r>
      <w:bookmarkEnd w:id="403"/>
      <w:bookmarkEnd w:id="404"/>
      <w:bookmarkEnd w:id="405"/>
      <w:r w:rsidRPr="00896E70">
        <w:rPr>
          <w:rFonts w:hint="cs"/>
          <w:b/>
          <w:bCs/>
          <w:color w:val="000000"/>
          <w:sz w:val="24"/>
          <w:rtl/>
        </w:rPr>
        <w:t xml:space="preserve"> </w:t>
      </w:r>
    </w:p>
    <w:p w14:paraId="00FF56D6" w14:textId="77777777" w:rsidR="00535A88" w:rsidRPr="00896E70" w:rsidRDefault="00535A88" w:rsidP="00203A4B">
      <w:pPr>
        <w:pStyle w:val="Normal1"/>
        <w:tabs>
          <w:tab w:val="left" w:pos="840"/>
          <w:tab w:val="left" w:pos="1470"/>
        </w:tabs>
        <w:spacing w:before="0" w:line="360" w:lineRule="auto"/>
        <w:ind w:left="840"/>
        <w:rPr>
          <w:color w:val="000000"/>
          <w:sz w:val="24"/>
        </w:rPr>
      </w:pPr>
      <w:bookmarkStart w:id="406" w:name="_Toc483077057"/>
      <w:bookmarkStart w:id="407" w:name="_Toc485296279"/>
      <w:bookmarkStart w:id="408" w:name="_Toc63101471"/>
      <w:r w:rsidRPr="00896E70">
        <w:rPr>
          <w:rFonts w:hint="cs"/>
          <w:color w:val="000000"/>
          <w:sz w:val="24"/>
          <w:rtl/>
        </w:rPr>
        <w:t>המציע י</w:t>
      </w:r>
      <w:r w:rsidRPr="00896E70">
        <w:rPr>
          <w:rFonts w:hint="eastAsia"/>
          <w:color w:val="000000"/>
          <w:sz w:val="24"/>
          <w:rtl/>
        </w:rPr>
        <w:t>ציג</w:t>
      </w:r>
      <w:r w:rsidRPr="00896E70">
        <w:rPr>
          <w:color w:val="000000"/>
          <w:sz w:val="24"/>
          <w:rtl/>
        </w:rPr>
        <w:t xml:space="preserve"> את תהליכי בדיקת </w:t>
      </w:r>
      <w:r w:rsidRPr="00896E70">
        <w:rPr>
          <w:rFonts w:hint="eastAsia"/>
          <w:color w:val="000000"/>
          <w:sz w:val="24"/>
          <w:rtl/>
        </w:rPr>
        <w:t>קלטים</w:t>
      </w:r>
      <w:r w:rsidRPr="00896E70">
        <w:rPr>
          <w:color w:val="000000"/>
          <w:sz w:val="24"/>
          <w:rtl/>
        </w:rPr>
        <w:t xml:space="preserve"> -</w:t>
      </w:r>
      <w:r w:rsidRPr="00896E70">
        <w:rPr>
          <w:rFonts w:hint="cs"/>
          <w:color w:val="000000"/>
          <w:sz w:val="24"/>
          <w:rtl/>
        </w:rPr>
        <w:t xml:space="preserve"> </w:t>
      </w:r>
      <w:r w:rsidRPr="00896E70">
        <w:rPr>
          <w:color w:val="000000"/>
          <w:sz w:val="24"/>
          <w:rtl/>
        </w:rPr>
        <w:t xml:space="preserve"> </w:t>
      </w:r>
      <w:r w:rsidRPr="00896E70">
        <w:rPr>
          <w:rFonts w:hint="cs"/>
          <w:color w:val="000000"/>
          <w:sz w:val="24"/>
          <w:rtl/>
        </w:rPr>
        <w:t>(</w:t>
      </w:r>
      <w:r w:rsidRPr="00896E70">
        <w:rPr>
          <w:color w:val="000000"/>
          <w:sz w:val="24"/>
        </w:rPr>
        <w:t>Input Validation</w:t>
      </w:r>
      <w:r w:rsidRPr="00896E70">
        <w:rPr>
          <w:color w:val="000000"/>
          <w:sz w:val="24"/>
          <w:rtl/>
        </w:rPr>
        <w:t>)</w:t>
      </w:r>
      <w:bookmarkEnd w:id="389"/>
      <w:bookmarkEnd w:id="390"/>
      <w:r w:rsidRPr="00896E70">
        <w:rPr>
          <w:color w:val="000000"/>
          <w:sz w:val="24"/>
          <w:rtl/>
        </w:rPr>
        <w:t xml:space="preserve"> לפי מתודולוגית </w:t>
      </w:r>
      <w:r w:rsidRPr="00896E70">
        <w:rPr>
          <w:color w:val="000000"/>
          <w:sz w:val="24"/>
        </w:rPr>
        <w:t xml:space="preserve">white </w:t>
      </w:r>
      <w:bookmarkStart w:id="409" w:name="_Toc255716268"/>
      <w:bookmarkStart w:id="410" w:name="_Toc198895099"/>
      <w:r w:rsidRPr="00896E70">
        <w:rPr>
          <w:color w:val="000000"/>
          <w:sz w:val="24"/>
        </w:rPr>
        <w:t>list</w:t>
      </w:r>
      <w:r w:rsidRPr="00896E70">
        <w:rPr>
          <w:color w:val="000000"/>
          <w:sz w:val="24"/>
          <w:rtl/>
        </w:rPr>
        <w:t>.</w:t>
      </w:r>
      <w:bookmarkEnd w:id="406"/>
      <w:bookmarkEnd w:id="407"/>
      <w:bookmarkEnd w:id="408"/>
    </w:p>
    <w:p w14:paraId="5EB301F1" w14:textId="77777777" w:rsidR="00535A88" w:rsidRPr="004121A9" w:rsidRDefault="00535A88" w:rsidP="00EC1257">
      <w:pPr>
        <w:pStyle w:val="Normal1"/>
        <w:numPr>
          <w:ilvl w:val="1"/>
          <w:numId w:val="50"/>
        </w:numPr>
        <w:tabs>
          <w:tab w:val="left" w:pos="840"/>
          <w:tab w:val="left" w:pos="1470"/>
        </w:tabs>
        <w:spacing w:line="360" w:lineRule="auto"/>
        <w:ind w:left="840"/>
        <w:rPr>
          <w:color w:val="000000"/>
          <w:sz w:val="24"/>
        </w:rPr>
      </w:pPr>
      <w:bookmarkStart w:id="411" w:name="_Toc483077058"/>
      <w:bookmarkStart w:id="412" w:name="_Toc485296280"/>
      <w:bookmarkStart w:id="413" w:name="_Toc63101472"/>
      <w:bookmarkEnd w:id="409"/>
      <w:bookmarkEnd w:id="410"/>
      <w:r w:rsidRPr="004121A9">
        <w:rPr>
          <w:rFonts w:hint="eastAsia"/>
          <w:color w:val="000000"/>
          <w:sz w:val="24"/>
          <w:rtl/>
        </w:rPr>
        <w:t>נדרש</w:t>
      </w:r>
      <w:r w:rsidRPr="004121A9">
        <w:rPr>
          <w:color w:val="000000"/>
          <w:sz w:val="24"/>
          <w:rtl/>
        </w:rPr>
        <w:t xml:space="preserve"> </w:t>
      </w:r>
      <w:r w:rsidRPr="004121A9">
        <w:rPr>
          <w:rFonts w:hint="eastAsia"/>
          <w:color w:val="000000"/>
          <w:sz w:val="24"/>
          <w:rtl/>
        </w:rPr>
        <w:t>להציג</w:t>
      </w:r>
      <w:r w:rsidRPr="004121A9">
        <w:rPr>
          <w:color w:val="000000"/>
          <w:sz w:val="24"/>
          <w:rtl/>
        </w:rPr>
        <w:t xml:space="preserve"> </w:t>
      </w:r>
      <w:r w:rsidRPr="004121A9">
        <w:rPr>
          <w:rFonts w:hint="eastAsia"/>
          <w:color w:val="000000"/>
          <w:sz w:val="24"/>
          <w:rtl/>
        </w:rPr>
        <w:t>מנגנונים</w:t>
      </w:r>
      <w:r w:rsidRPr="004121A9">
        <w:rPr>
          <w:color w:val="000000"/>
          <w:sz w:val="24"/>
          <w:rtl/>
        </w:rPr>
        <w:t xml:space="preserve"> </w:t>
      </w:r>
      <w:r w:rsidRPr="004121A9">
        <w:rPr>
          <w:rFonts w:hint="eastAsia"/>
          <w:color w:val="000000"/>
          <w:sz w:val="24"/>
          <w:rtl/>
        </w:rPr>
        <w:t>לשמירה</w:t>
      </w:r>
      <w:r w:rsidRPr="004121A9">
        <w:rPr>
          <w:color w:val="000000"/>
          <w:sz w:val="24"/>
          <w:rtl/>
        </w:rPr>
        <w:t xml:space="preserve"> </w:t>
      </w:r>
      <w:r w:rsidRPr="004121A9">
        <w:rPr>
          <w:rFonts w:hint="eastAsia"/>
          <w:color w:val="000000"/>
          <w:sz w:val="24"/>
          <w:rtl/>
        </w:rPr>
        <w:t>על</w:t>
      </w:r>
      <w:r w:rsidRPr="004121A9">
        <w:rPr>
          <w:color w:val="000000"/>
          <w:sz w:val="24"/>
          <w:rtl/>
        </w:rPr>
        <w:t xml:space="preserve"> </w:t>
      </w:r>
      <w:r w:rsidRPr="004121A9">
        <w:rPr>
          <w:rFonts w:hint="eastAsia"/>
          <w:color w:val="000000"/>
          <w:sz w:val="24"/>
          <w:rtl/>
        </w:rPr>
        <w:t>חיסיון</w:t>
      </w:r>
      <w:r w:rsidRPr="004121A9">
        <w:rPr>
          <w:color w:val="000000"/>
          <w:sz w:val="24"/>
          <w:rtl/>
        </w:rPr>
        <w:t xml:space="preserve"> </w:t>
      </w:r>
      <w:r w:rsidRPr="004121A9">
        <w:rPr>
          <w:rFonts w:hint="eastAsia"/>
          <w:color w:val="000000"/>
          <w:sz w:val="24"/>
          <w:rtl/>
        </w:rPr>
        <w:t>המידע</w:t>
      </w:r>
      <w:r w:rsidRPr="004121A9">
        <w:rPr>
          <w:color w:val="000000"/>
          <w:sz w:val="24"/>
          <w:rtl/>
        </w:rPr>
        <w:t xml:space="preserve"> </w:t>
      </w:r>
      <w:r w:rsidRPr="004121A9">
        <w:rPr>
          <w:rFonts w:hint="eastAsia"/>
          <w:color w:val="000000"/>
          <w:sz w:val="24"/>
          <w:rtl/>
        </w:rPr>
        <w:t>הרגיש</w:t>
      </w:r>
      <w:r w:rsidRPr="004121A9">
        <w:rPr>
          <w:color w:val="000000"/>
          <w:sz w:val="24"/>
          <w:rtl/>
        </w:rPr>
        <w:t xml:space="preserve"> (בתנועה </w:t>
      </w:r>
      <w:r w:rsidRPr="004121A9">
        <w:rPr>
          <w:rFonts w:hint="eastAsia"/>
          <w:color w:val="000000"/>
          <w:sz w:val="24"/>
          <w:rtl/>
        </w:rPr>
        <w:t>ובמנוחה</w:t>
      </w:r>
      <w:r w:rsidRPr="004121A9">
        <w:rPr>
          <w:color w:val="000000"/>
          <w:sz w:val="24"/>
          <w:rtl/>
        </w:rPr>
        <w:t xml:space="preserve">) </w:t>
      </w:r>
      <w:r w:rsidRPr="004121A9">
        <w:rPr>
          <w:rFonts w:hint="eastAsia"/>
          <w:color w:val="000000"/>
          <w:sz w:val="24"/>
          <w:rtl/>
        </w:rPr>
        <w:t>ברובד</w:t>
      </w:r>
      <w:r w:rsidRPr="004121A9">
        <w:rPr>
          <w:color w:val="000000"/>
          <w:sz w:val="24"/>
          <w:rtl/>
        </w:rPr>
        <w:t xml:space="preserve"> </w:t>
      </w:r>
      <w:r w:rsidRPr="004121A9">
        <w:rPr>
          <w:rFonts w:hint="eastAsia"/>
          <w:color w:val="000000"/>
          <w:sz w:val="24"/>
          <w:rtl/>
        </w:rPr>
        <w:t>האפליקטיבי</w:t>
      </w:r>
      <w:r w:rsidRPr="004121A9">
        <w:rPr>
          <w:color w:val="000000"/>
          <w:sz w:val="24"/>
          <w:rtl/>
        </w:rPr>
        <w:t xml:space="preserve"> (לדוגמה: </w:t>
      </w:r>
      <w:r w:rsidRPr="004121A9">
        <w:rPr>
          <w:rFonts w:hint="eastAsia"/>
          <w:color w:val="000000"/>
          <w:sz w:val="24"/>
          <w:rtl/>
        </w:rPr>
        <w:t>פרטי</w:t>
      </w:r>
      <w:r w:rsidRPr="004121A9">
        <w:rPr>
          <w:color w:val="000000"/>
          <w:sz w:val="24"/>
          <w:rtl/>
        </w:rPr>
        <w:t xml:space="preserve"> </w:t>
      </w:r>
      <w:r w:rsidRPr="004121A9">
        <w:rPr>
          <w:rFonts w:hint="eastAsia"/>
          <w:color w:val="000000"/>
          <w:sz w:val="24"/>
          <w:rtl/>
        </w:rPr>
        <w:t>הזדהות</w:t>
      </w:r>
      <w:r w:rsidRPr="004121A9">
        <w:rPr>
          <w:color w:val="000000"/>
          <w:sz w:val="24"/>
          <w:rtl/>
        </w:rPr>
        <w:t xml:space="preserve">, </w:t>
      </w:r>
      <w:r w:rsidRPr="004121A9">
        <w:rPr>
          <w:rFonts w:hint="eastAsia"/>
          <w:color w:val="000000"/>
          <w:sz w:val="24"/>
          <w:rtl/>
        </w:rPr>
        <w:t>מידע</w:t>
      </w:r>
      <w:r w:rsidRPr="004121A9">
        <w:rPr>
          <w:color w:val="000000"/>
          <w:sz w:val="24"/>
          <w:rtl/>
        </w:rPr>
        <w:t xml:space="preserve"> </w:t>
      </w:r>
      <w:r w:rsidRPr="004121A9">
        <w:rPr>
          <w:rFonts w:hint="eastAsia"/>
          <w:color w:val="000000"/>
          <w:sz w:val="24"/>
          <w:rtl/>
        </w:rPr>
        <w:t>על</w:t>
      </w:r>
      <w:r w:rsidRPr="004121A9">
        <w:rPr>
          <w:color w:val="000000"/>
          <w:sz w:val="24"/>
          <w:rtl/>
        </w:rPr>
        <w:t xml:space="preserve"> </w:t>
      </w:r>
      <w:r w:rsidRPr="004121A9">
        <w:rPr>
          <w:rFonts w:hint="eastAsia"/>
          <w:color w:val="000000"/>
          <w:sz w:val="24"/>
          <w:rtl/>
        </w:rPr>
        <w:t>מבחנים</w:t>
      </w:r>
      <w:r w:rsidRPr="004121A9">
        <w:rPr>
          <w:color w:val="000000"/>
          <w:sz w:val="24"/>
          <w:rtl/>
        </w:rPr>
        <w:t>)</w:t>
      </w:r>
      <w:r w:rsidRPr="004121A9">
        <w:rPr>
          <w:rFonts w:hint="cs"/>
          <w:color w:val="000000"/>
          <w:sz w:val="24"/>
          <w:rtl/>
        </w:rPr>
        <w:t>.</w:t>
      </w:r>
      <w:bookmarkEnd w:id="411"/>
      <w:bookmarkEnd w:id="412"/>
      <w:bookmarkEnd w:id="413"/>
    </w:p>
    <w:p w14:paraId="145E6F38" w14:textId="77777777" w:rsidR="00535A88" w:rsidRPr="004121A9" w:rsidRDefault="00535A88" w:rsidP="00EC1257">
      <w:pPr>
        <w:pStyle w:val="Normal1"/>
        <w:numPr>
          <w:ilvl w:val="1"/>
          <w:numId w:val="50"/>
        </w:numPr>
        <w:tabs>
          <w:tab w:val="left" w:pos="840"/>
          <w:tab w:val="left" w:pos="1470"/>
        </w:tabs>
        <w:spacing w:line="360" w:lineRule="auto"/>
        <w:ind w:left="840"/>
        <w:rPr>
          <w:color w:val="000000"/>
          <w:sz w:val="24"/>
        </w:rPr>
      </w:pPr>
      <w:bookmarkStart w:id="414" w:name="_Toc483077059"/>
      <w:bookmarkStart w:id="415" w:name="_Toc485296281"/>
      <w:bookmarkStart w:id="416" w:name="_Toc63101473"/>
      <w:r w:rsidRPr="004121A9">
        <w:rPr>
          <w:rFonts w:hint="eastAsia"/>
          <w:color w:val="000000"/>
          <w:sz w:val="24"/>
          <w:rtl/>
        </w:rPr>
        <w:t>מערכת</w:t>
      </w:r>
      <w:r w:rsidRPr="004121A9">
        <w:rPr>
          <w:color w:val="000000"/>
          <w:sz w:val="24"/>
          <w:rtl/>
        </w:rPr>
        <w:t xml:space="preserve"> </w:t>
      </w:r>
      <w:r w:rsidRPr="004121A9">
        <w:rPr>
          <w:rFonts w:hint="eastAsia"/>
          <w:color w:val="000000"/>
          <w:sz w:val="24"/>
          <w:rtl/>
        </w:rPr>
        <w:t>מעקב</w:t>
      </w:r>
      <w:r w:rsidRPr="004121A9">
        <w:rPr>
          <w:color w:val="000000"/>
          <w:sz w:val="24"/>
          <w:rtl/>
        </w:rPr>
        <w:t xml:space="preserve"> (</w:t>
      </w:r>
      <w:r w:rsidRPr="004121A9">
        <w:rPr>
          <w:color w:val="000000"/>
          <w:sz w:val="24"/>
        </w:rPr>
        <w:t>Log</w:t>
      </w:r>
      <w:r w:rsidRPr="004121A9">
        <w:rPr>
          <w:color w:val="000000"/>
          <w:sz w:val="24"/>
          <w:rtl/>
        </w:rPr>
        <w:t xml:space="preserve">) </w:t>
      </w:r>
      <w:r w:rsidRPr="004121A9">
        <w:rPr>
          <w:rFonts w:hint="eastAsia"/>
          <w:color w:val="000000"/>
          <w:sz w:val="24"/>
          <w:rtl/>
        </w:rPr>
        <w:t>–</w:t>
      </w:r>
      <w:r w:rsidRPr="004121A9">
        <w:rPr>
          <w:color w:val="000000"/>
          <w:sz w:val="24"/>
          <w:rtl/>
        </w:rPr>
        <w:t xml:space="preserve"> </w:t>
      </w:r>
      <w:r w:rsidRPr="004121A9">
        <w:rPr>
          <w:rFonts w:hint="eastAsia"/>
          <w:color w:val="000000"/>
          <w:sz w:val="24"/>
          <w:rtl/>
        </w:rPr>
        <w:t>יש</w:t>
      </w:r>
      <w:r w:rsidRPr="004121A9">
        <w:rPr>
          <w:color w:val="000000"/>
          <w:sz w:val="24"/>
          <w:rtl/>
        </w:rPr>
        <w:t xml:space="preserve"> </w:t>
      </w:r>
      <w:r w:rsidRPr="004121A9">
        <w:rPr>
          <w:rFonts w:hint="eastAsia"/>
          <w:color w:val="000000"/>
          <w:sz w:val="24"/>
          <w:rtl/>
        </w:rPr>
        <w:t>לתעד</w:t>
      </w:r>
      <w:r w:rsidRPr="004121A9">
        <w:rPr>
          <w:color w:val="000000"/>
          <w:sz w:val="24"/>
          <w:rtl/>
        </w:rPr>
        <w:t xml:space="preserve"> </w:t>
      </w:r>
      <w:r w:rsidRPr="004121A9">
        <w:rPr>
          <w:rFonts w:hint="eastAsia"/>
          <w:color w:val="000000"/>
          <w:sz w:val="24"/>
          <w:rtl/>
        </w:rPr>
        <w:t>כל</w:t>
      </w:r>
      <w:r w:rsidRPr="004121A9">
        <w:rPr>
          <w:color w:val="000000"/>
          <w:sz w:val="24"/>
          <w:rtl/>
        </w:rPr>
        <w:t xml:space="preserve"> </w:t>
      </w:r>
      <w:r w:rsidRPr="004121A9">
        <w:rPr>
          <w:rFonts w:hint="eastAsia"/>
          <w:color w:val="000000"/>
          <w:sz w:val="24"/>
          <w:rtl/>
        </w:rPr>
        <w:t>פעולה</w:t>
      </w:r>
      <w:r w:rsidRPr="004121A9">
        <w:rPr>
          <w:color w:val="000000"/>
          <w:sz w:val="24"/>
          <w:rtl/>
        </w:rPr>
        <w:t xml:space="preserve"> </w:t>
      </w:r>
      <w:r w:rsidRPr="004121A9">
        <w:rPr>
          <w:rFonts w:hint="eastAsia"/>
          <w:color w:val="000000"/>
          <w:sz w:val="24"/>
          <w:rtl/>
        </w:rPr>
        <w:t>ולתת</w:t>
      </w:r>
      <w:r w:rsidRPr="004121A9">
        <w:rPr>
          <w:color w:val="000000"/>
          <w:sz w:val="24"/>
          <w:rtl/>
        </w:rPr>
        <w:t xml:space="preserve"> </w:t>
      </w:r>
      <w:r w:rsidRPr="004121A9">
        <w:rPr>
          <w:rFonts w:hint="eastAsia"/>
          <w:color w:val="000000"/>
          <w:sz w:val="24"/>
          <w:rtl/>
        </w:rPr>
        <w:t>חיווי</w:t>
      </w:r>
      <w:r w:rsidRPr="004121A9">
        <w:rPr>
          <w:color w:val="000000"/>
          <w:sz w:val="24"/>
          <w:rtl/>
        </w:rPr>
        <w:t xml:space="preserve"> </w:t>
      </w:r>
      <w:r w:rsidRPr="004121A9">
        <w:rPr>
          <w:rFonts w:hint="eastAsia"/>
          <w:color w:val="000000"/>
          <w:sz w:val="24"/>
          <w:rtl/>
        </w:rPr>
        <w:t>מיוחד</w:t>
      </w:r>
      <w:r w:rsidRPr="004121A9">
        <w:rPr>
          <w:color w:val="000000"/>
          <w:sz w:val="24"/>
          <w:rtl/>
        </w:rPr>
        <w:t xml:space="preserve"> </w:t>
      </w:r>
      <w:r w:rsidRPr="004121A9">
        <w:rPr>
          <w:rFonts w:hint="eastAsia"/>
          <w:color w:val="000000"/>
          <w:sz w:val="24"/>
          <w:rtl/>
        </w:rPr>
        <w:t>לבעיות</w:t>
      </w:r>
      <w:r w:rsidRPr="004121A9">
        <w:rPr>
          <w:color w:val="000000"/>
          <w:sz w:val="24"/>
          <w:rtl/>
        </w:rPr>
        <w:t xml:space="preserve"> </w:t>
      </w:r>
      <w:r w:rsidRPr="004121A9">
        <w:rPr>
          <w:rFonts w:hint="eastAsia"/>
          <w:color w:val="000000"/>
          <w:sz w:val="24"/>
          <w:rtl/>
        </w:rPr>
        <w:t>רגישות</w:t>
      </w:r>
      <w:r w:rsidRPr="004121A9">
        <w:rPr>
          <w:color w:val="000000"/>
          <w:sz w:val="24"/>
          <w:rtl/>
        </w:rPr>
        <w:t xml:space="preserve"> </w:t>
      </w:r>
      <w:r w:rsidRPr="004121A9">
        <w:rPr>
          <w:rFonts w:hint="eastAsia"/>
          <w:color w:val="000000"/>
          <w:sz w:val="24"/>
          <w:rtl/>
        </w:rPr>
        <w:t>וכן</w:t>
      </w:r>
      <w:r w:rsidRPr="004121A9">
        <w:rPr>
          <w:color w:val="000000"/>
          <w:sz w:val="24"/>
          <w:rtl/>
        </w:rPr>
        <w:t xml:space="preserve"> </w:t>
      </w:r>
      <w:r w:rsidRPr="004121A9">
        <w:rPr>
          <w:rFonts w:hint="eastAsia"/>
          <w:color w:val="000000"/>
          <w:sz w:val="24"/>
          <w:rtl/>
        </w:rPr>
        <w:t>לא</w:t>
      </w:r>
      <w:r w:rsidRPr="004121A9">
        <w:rPr>
          <w:color w:val="000000"/>
          <w:sz w:val="24"/>
          <w:rtl/>
        </w:rPr>
        <w:t xml:space="preserve"> </w:t>
      </w:r>
      <w:r w:rsidRPr="004121A9">
        <w:rPr>
          <w:rFonts w:hint="eastAsia"/>
          <w:color w:val="000000"/>
          <w:sz w:val="24"/>
          <w:rtl/>
        </w:rPr>
        <w:t>לשמור</w:t>
      </w:r>
      <w:r w:rsidRPr="004121A9">
        <w:rPr>
          <w:color w:val="000000"/>
          <w:sz w:val="24"/>
          <w:rtl/>
        </w:rPr>
        <w:t xml:space="preserve"> </w:t>
      </w:r>
      <w:r w:rsidRPr="004121A9">
        <w:rPr>
          <w:rFonts w:hint="eastAsia"/>
          <w:color w:val="000000"/>
          <w:sz w:val="24"/>
          <w:rtl/>
        </w:rPr>
        <w:t>מידע</w:t>
      </w:r>
      <w:r w:rsidRPr="004121A9">
        <w:rPr>
          <w:color w:val="000000"/>
          <w:sz w:val="24"/>
          <w:rtl/>
        </w:rPr>
        <w:t xml:space="preserve"> </w:t>
      </w:r>
      <w:r w:rsidRPr="004121A9">
        <w:rPr>
          <w:rFonts w:hint="eastAsia"/>
          <w:color w:val="000000"/>
          <w:sz w:val="24"/>
          <w:rtl/>
        </w:rPr>
        <w:t>רגיש</w:t>
      </w:r>
      <w:r w:rsidRPr="004121A9">
        <w:rPr>
          <w:color w:val="000000"/>
          <w:sz w:val="24"/>
          <w:rtl/>
        </w:rPr>
        <w:t>.</w:t>
      </w:r>
      <w:bookmarkEnd w:id="414"/>
      <w:bookmarkEnd w:id="415"/>
      <w:bookmarkEnd w:id="416"/>
    </w:p>
    <w:p w14:paraId="05DD6F2B" w14:textId="77777777" w:rsidR="00535A88" w:rsidRPr="004121A9" w:rsidRDefault="00535A88" w:rsidP="00EC1257">
      <w:pPr>
        <w:pStyle w:val="Normal1"/>
        <w:numPr>
          <w:ilvl w:val="1"/>
          <w:numId w:val="50"/>
        </w:numPr>
        <w:tabs>
          <w:tab w:val="left" w:pos="840"/>
          <w:tab w:val="left" w:pos="1470"/>
        </w:tabs>
        <w:spacing w:line="360" w:lineRule="auto"/>
        <w:ind w:left="840"/>
        <w:rPr>
          <w:color w:val="000000"/>
          <w:sz w:val="24"/>
        </w:rPr>
      </w:pPr>
      <w:bookmarkStart w:id="417" w:name="_Toc483077060"/>
      <w:bookmarkStart w:id="418" w:name="_Toc485296282"/>
      <w:bookmarkStart w:id="419" w:name="_Toc63101474"/>
      <w:r w:rsidRPr="004121A9">
        <w:rPr>
          <w:rFonts w:hint="eastAsia"/>
          <w:color w:val="000000"/>
          <w:sz w:val="24"/>
          <w:rtl/>
        </w:rPr>
        <w:t>יש</w:t>
      </w:r>
      <w:r w:rsidRPr="004121A9">
        <w:rPr>
          <w:color w:val="000000"/>
          <w:sz w:val="24"/>
          <w:rtl/>
        </w:rPr>
        <w:t xml:space="preserve"> לבצע ניהול </w:t>
      </w:r>
      <w:r w:rsidRPr="004121A9">
        <w:rPr>
          <w:color w:val="000000"/>
          <w:sz w:val="24"/>
        </w:rPr>
        <w:t>Session</w:t>
      </w:r>
      <w:r w:rsidRPr="004121A9">
        <w:rPr>
          <w:color w:val="000000"/>
          <w:sz w:val="24"/>
          <w:rtl/>
        </w:rPr>
        <w:t xml:space="preserve"> תקין – קרי, קביעת זמן ניתוק לאחר אי פעילות, מניעת התחברות משתמש בו זמנית ושימוש מאובטח ב-</w:t>
      </w:r>
      <w:r w:rsidRPr="004121A9">
        <w:rPr>
          <w:color w:val="000000"/>
          <w:sz w:val="24"/>
        </w:rPr>
        <w:t>COOKIE</w:t>
      </w:r>
      <w:r w:rsidRPr="004121A9">
        <w:rPr>
          <w:rFonts w:hint="cs"/>
          <w:color w:val="000000"/>
          <w:sz w:val="24"/>
          <w:rtl/>
        </w:rPr>
        <w:t>.</w:t>
      </w:r>
      <w:bookmarkEnd w:id="417"/>
      <w:bookmarkEnd w:id="418"/>
      <w:bookmarkEnd w:id="419"/>
    </w:p>
    <w:p w14:paraId="1AFE8476" w14:textId="77777777" w:rsidR="00535A88" w:rsidRPr="004121A9" w:rsidRDefault="00535A88" w:rsidP="00EC1257">
      <w:pPr>
        <w:pStyle w:val="Normal1"/>
        <w:numPr>
          <w:ilvl w:val="1"/>
          <w:numId w:val="50"/>
        </w:numPr>
        <w:tabs>
          <w:tab w:val="left" w:pos="840"/>
          <w:tab w:val="left" w:pos="1470"/>
        </w:tabs>
        <w:spacing w:line="360" w:lineRule="auto"/>
        <w:ind w:left="840"/>
        <w:rPr>
          <w:color w:val="000000"/>
          <w:sz w:val="24"/>
          <w:rtl/>
        </w:rPr>
      </w:pPr>
      <w:bookmarkStart w:id="420" w:name="_Toc255716272"/>
      <w:bookmarkStart w:id="421" w:name="_Toc198895103"/>
      <w:bookmarkStart w:id="422" w:name="_Toc483077061"/>
      <w:bookmarkStart w:id="423" w:name="_Toc485296283"/>
      <w:bookmarkStart w:id="424" w:name="_Toc63101475"/>
      <w:r w:rsidRPr="004121A9">
        <w:rPr>
          <w:rFonts w:hint="eastAsia"/>
          <w:color w:val="000000"/>
          <w:sz w:val="24"/>
          <w:rtl/>
        </w:rPr>
        <w:t>יש</w:t>
      </w:r>
      <w:r w:rsidRPr="004121A9">
        <w:rPr>
          <w:color w:val="000000"/>
          <w:sz w:val="24"/>
          <w:rtl/>
        </w:rPr>
        <w:t xml:space="preserve"> </w:t>
      </w:r>
      <w:r w:rsidRPr="004121A9">
        <w:rPr>
          <w:rFonts w:hint="eastAsia"/>
          <w:color w:val="000000"/>
          <w:sz w:val="24"/>
          <w:rtl/>
        </w:rPr>
        <w:t>לבצע</w:t>
      </w:r>
      <w:r w:rsidRPr="004121A9">
        <w:rPr>
          <w:color w:val="000000"/>
          <w:sz w:val="24"/>
          <w:rtl/>
        </w:rPr>
        <w:t xml:space="preserve"> </w:t>
      </w:r>
      <w:r w:rsidRPr="004121A9">
        <w:rPr>
          <w:rFonts w:hint="eastAsia"/>
          <w:color w:val="000000"/>
          <w:sz w:val="24"/>
          <w:rtl/>
        </w:rPr>
        <w:t>בממשקים</w:t>
      </w:r>
      <w:r w:rsidRPr="004121A9">
        <w:rPr>
          <w:color w:val="000000"/>
          <w:sz w:val="24"/>
        </w:rPr>
        <w:t xml:space="preserve"> </w:t>
      </w:r>
      <w:r w:rsidRPr="004121A9">
        <w:rPr>
          <w:color w:val="000000"/>
          <w:sz w:val="24"/>
          <w:rtl/>
        </w:rPr>
        <w:t xml:space="preserve"> את הפעולות הבאות</w:t>
      </w:r>
      <w:bookmarkEnd w:id="420"/>
      <w:bookmarkEnd w:id="421"/>
      <w:r w:rsidRPr="004121A9">
        <w:rPr>
          <w:rFonts w:hint="cs"/>
          <w:color w:val="000000"/>
          <w:sz w:val="24"/>
          <w:rtl/>
        </w:rPr>
        <w:t>:</w:t>
      </w:r>
      <w:bookmarkEnd w:id="422"/>
      <w:bookmarkEnd w:id="423"/>
      <w:bookmarkEnd w:id="424"/>
    </w:p>
    <w:p w14:paraId="312C736B"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4121A9">
        <w:rPr>
          <w:rFonts w:hint="eastAsia"/>
          <w:color w:val="000000"/>
          <w:sz w:val="24"/>
          <w:rtl/>
        </w:rPr>
        <w:t>זיהוי</w:t>
      </w:r>
      <w:r w:rsidRPr="004121A9">
        <w:rPr>
          <w:color w:val="000000"/>
          <w:sz w:val="24"/>
          <w:rtl/>
        </w:rPr>
        <w:t xml:space="preserve"> </w:t>
      </w:r>
      <w:r w:rsidRPr="004121A9">
        <w:rPr>
          <w:rFonts w:hint="eastAsia"/>
          <w:color w:val="000000"/>
          <w:sz w:val="24"/>
          <w:rtl/>
        </w:rPr>
        <w:t>של</w:t>
      </w:r>
      <w:r w:rsidRPr="004121A9">
        <w:rPr>
          <w:color w:val="000000"/>
          <w:sz w:val="24"/>
          <w:rtl/>
        </w:rPr>
        <w:t xml:space="preserve"> </w:t>
      </w:r>
      <w:r w:rsidRPr="004121A9">
        <w:rPr>
          <w:rFonts w:hint="eastAsia"/>
          <w:color w:val="000000"/>
          <w:sz w:val="24"/>
          <w:rtl/>
        </w:rPr>
        <w:t>מערכות</w:t>
      </w:r>
    </w:p>
    <w:p w14:paraId="11548D77"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4121A9">
        <w:rPr>
          <w:rFonts w:hint="eastAsia"/>
          <w:color w:val="000000"/>
          <w:sz w:val="24"/>
          <w:rtl/>
        </w:rPr>
        <w:t>אימות</w:t>
      </w:r>
      <w:r w:rsidRPr="004121A9">
        <w:rPr>
          <w:color w:val="000000"/>
          <w:sz w:val="24"/>
          <w:rtl/>
        </w:rPr>
        <w:t xml:space="preserve"> </w:t>
      </w:r>
      <w:r w:rsidRPr="004121A9">
        <w:rPr>
          <w:rFonts w:hint="eastAsia"/>
          <w:color w:val="000000"/>
          <w:sz w:val="24"/>
          <w:rtl/>
        </w:rPr>
        <w:t>מידע</w:t>
      </w:r>
      <w:r w:rsidRPr="004121A9">
        <w:rPr>
          <w:color w:val="000000"/>
          <w:sz w:val="24"/>
          <w:rtl/>
        </w:rPr>
        <w:t xml:space="preserve"> </w:t>
      </w:r>
      <w:r w:rsidRPr="004121A9">
        <w:rPr>
          <w:rFonts w:hint="eastAsia"/>
          <w:color w:val="000000"/>
          <w:sz w:val="24"/>
          <w:rtl/>
        </w:rPr>
        <w:t>מועבר</w:t>
      </w:r>
    </w:p>
    <w:p w14:paraId="73C3CD8B"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4121A9">
        <w:rPr>
          <w:rFonts w:hint="eastAsia"/>
          <w:color w:val="000000"/>
          <w:sz w:val="24"/>
          <w:rtl/>
        </w:rPr>
        <w:t>בדיקת</w:t>
      </w:r>
      <w:r w:rsidRPr="004121A9">
        <w:rPr>
          <w:color w:val="000000"/>
          <w:sz w:val="24"/>
          <w:rtl/>
        </w:rPr>
        <w:t xml:space="preserve"> </w:t>
      </w:r>
      <w:r w:rsidRPr="004121A9">
        <w:rPr>
          <w:rFonts w:hint="eastAsia"/>
          <w:color w:val="000000"/>
          <w:sz w:val="24"/>
          <w:rtl/>
        </w:rPr>
        <w:t>קלטים</w:t>
      </w:r>
    </w:p>
    <w:p w14:paraId="39B139FE"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4121A9">
        <w:rPr>
          <w:rFonts w:hint="eastAsia"/>
          <w:color w:val="000000"/>
          <w:sz w:val="24"/>
          <w:rtl/>
        </w:rPr>
        <w:t>קליטת</w:t>
      </w:r>
      <w:r w:rsidRPr="004121A9">
        <w:rPr>
          <w:color w:val="000000"/>
          <w:sz w:val="24"/>
          <w:rtl/>
        </w:rPr>
        <w:t xml:space="preserve"> </w:t>
      </w:r>
      <w:r w:rsidRPr="004121A9">
        <w:rPr>
          <w:rFonts w:hint="eastAsia"/>
          <w:color w:val="000000"/>
          <w:sz w:val="24"/>
          <w:rtl/>
        </w:rPr>
        <w:t>נתונים</w:t>
      </w:r>
    </w:p>
    <w:p w14:paraId="5F0A9FB6" w14:textId="77777777" w:rsidR="00535A88" w:rsidRPr="004121A9" w:rsidRDefault="00535A88" w:rsidP="00EC1257">
      <w:pPr>
        <w:pStyle w:val="Normal1"/>
        <w:numPr>
          <w:ilvl w:val="1"/>
          <w:numId w:val="50"/>
        </w:numPr>
        <w:tabs>
          <w:tab w:val="left" w:pos="840"/>
          <w:tab w:val="left" w:pos="1470"/>
        </w:tabs>
        <w:spacing w:line="360" w:lineRule="auto"/>
        <w:ind w:left="840" w:hanging="540"/>
        <w:rPr>
          <w:color w:val="000000"/>
          <w:sz w:val="24"/>
        </w:rPr>
      </w:pPr>
      <w:bookmarkStart w:id="425" w:name="_Toc255716273"/>
      <w:bookmarkStart w:id="426" w:name="_Toc198895104"/>
      <w:bookmarkStart w:id="427" w:name="_Toc483077062"/>
      <w:bookmarkStart w:id="428" w:name="_Toc485296284"/>
      <w:bookmarkStart w:id="429" w:name="_Toc63101476"/>
      <w:r w:rsidRPr="004121A9">
        <w:rPr>
          <w:rFonts w:hint="eastAsia"/>
          <w:b/>
          <w:bCs/>
          <w:color w:val="000000"/>
          <w:sz w:val="24"/>
          <w:rtl/>
        </w:rPr>
        <w:t>בשימוש</w:t>
      </w:r>
      <w:r w:rsidRPr="004121A9">
        <w:rPr>
          <w:b/>
          <w:bCs/>
          <w:color w:val="000000"/>
          <w:sz w:val="24"/>
          <w:rtl/>
        </w:rPr>
        <w:t xml:space="preserve"> ב- </w:t>
      </w:r>
      <w:r w:rsidRPr="004121A9">
        <w:rPr>
          <w:b/>
          <w:bCs/>
          <w:color w:val="000000"/>
          <w:sz w:val="24"/>
        </w:rPr>
        <w:t xml:space="preserve"> Web Services</w:t>
      </w:r>
      <w:bookmarkEnd w:id="425"/>
      <w:bookmarkEnd w:id="426"/>
      <w:r w:rsidRPr="004121A9">
        <w:rPr>
          <w:color w:val="000000"/>
          <w:sz w:val="24"/>
          <w:rtl/>
        </w:rPr>
        <w:t xml:space="preserve"> </w:t>
      </w:r>
      <w:r w:rsidRPr="004121A9">
        <w:rPr>
          <w:rFonts w:hint="eastAsia"/>
          <w:color w:val="000000"/>
          <w:sz w:val="24"/>
          <w:rtl/>
        </w:rPr>
        <w:t>–</w:t>
      </w:r>
      <w:r w:rsidRPr="004121A9">
        <w:rPr>
          <w:color w:val="000000"/>
          <w:sz w:val="24"/>
          <w:rtl/>
        </w:rPr>
        <w:t xml:space="preserve"> נדרש להציג את בקרות אבטחת המידע המיושמות (לדוגמה שימוש ב - </w:t>
      </w:r>
      <w:r w:rsidRPr="004121A9">
        <w:rPr>
          <w:color w:val="000000"/>
          <w:sz w:val="24"/>
        </w:rPr>
        <w:t>WS Security</w:t>
      </w:r>
      <w:r w:rsidRPr="004121A9">
        <w:rPr>
          <w:color w:val="000000"/>
          <w:sz w:val="24"/>
          <w:rtl/>
        </w:rPr>
        <w:t xml:space="preserve">,  </w:t>
      </w:r>
      <w:r w:rsidRPr="004121A9">
        <w:rPr>
          <w:color w:val="000000"/>
          <w:sz w:val="24"/>
        </w:rPr>
        <w:t>XML Encryption</w:t>
      </w:r>
      <w:r w:rsidRPr="004121A9">
        <w:rPr>
          <w:color w:val="000000"/>
          <w:sz w:val="24"/>
          <w:rtl/>
        </w:rPr>
        <w:t xml:space="preserve">, </w:t>
      </w:r>
      <w:r w:rsidRPr="004121A9">
        <w:rPr>
          <w:rFonts w:hint="eastAsia"/>
          <w:color w:val="000000"/>
          <w:sz w:val="24"/>
          <w:rtl/>
        </w:rPr>
        <w:t>ביטול</w:t>
      </w:r>
      <w:r w:rsidRPr="004121A9">
        <w:rPr>
          <w:color w:val="000000"/>
          <w:sz w:val="24"/>
          <w:rtl/>
        </w:rPr>
        <w:t xml:space="preserve"> </w:t>
      </w:r>
      <w:r w:rsidRPr="004121A9">
        <w:rPr>
          <w:rFonts w:hint="eastAsia"/>
          <w:color w:val="000000"/>
          <w:sz w:val="24"/>
          <w:rtl/>
        </w:rPr>
        <w:t>שירותים</w:t>
      </w:r>
      <w:r w:rsidRPr="004121A9">
        <w:rPr>
          <w:color w:val="000000"/>
          <w:sz w:val="24"/>
          <w:rtl/>
        </w:rPr>
        <w:t xml:space="preserve"> </w:t>
      </w:r>
      <w:r w:rsidRPr="004121A9">
        <w:rPr>
          <w:rFonts w:hint="eastAsia"/>
          <w:color w:val="000000"/>
          <w:sz w:val="24"/>
          <w:rtl/>
        </w:rPr>
        <w:t>שאינם</w:t>
      </w:r>
      <w:r w:rsidRPr="004121A9">
        <w:rPr>
          <w:color w:val="000000"/>
          <w:sz w:val="24"/>
          <w:rtl/>
        </w:rPr>
        <w:t xml:space="preserve"> </w:t>
      </w:r>
      <w:r w:rsidRPr="004121A9">
        <w:rPr>
          <w:rFonts w:hint="eastAsia"/>
          <w:color w:val="000000"/>
          <w:sz w:val="24"/>
          <w:rtl/>
        </w:rPr>
        <w:t>נדרשים</w:t>
      </w:r>
      <w:r w:rsidRPr="004121A9">
        <w:rPr>
          <w:color w:val="000000"/>
          <w:sz w:val="24"/>
          <w:rtl/>
        </w:rPr>
        <w:t>).</w:t>
      </w:r>
      <w:bookmarkEnd w:id="427"/>
      <w:bookmarkEnd w:id="428"/>
      <w:bookmarkEnd w:id="429"/>
    </w:p>
    <w:p w14:paraId="359DEC2C" w14:textId="77777777" w:rsidR="00535A88" w:rsidRPr="004121A9" w:rsidRDefault="00535A88" w:rsidP="00EC1257">
      <w:pPr>
        <w:pStyle w:val="Normal1"/>
        <w:numPr>
          <w:ilvl w:val="1"/>
          <w:numId w:val="50"/>
        </w:numPr>
        <w:tabs>
          <w:tab w:val="left" w:pos="840"/>
          <w:tab w:val="left" w:pos="1470"/>
        </w:tabs>
        <w:spacing w:line="360" w:lineRule="auto"/>
        <w:ind w:left="840" w:hanging="540"/>
        <w:rPr>
          <w:color w:val="000000"/>
          <w:sz w:val="24"/>
        </w:rPr>
      </w:pPr>
      <w:bookmarkStart w:id="430" w:name="_Toc483077063"/>
      <w:bookmarkStart w:id="431" w:name="_Toc485296285"/>
      <w:bookmarkStart w:id="432" w:name="_Toc63101477"/>
      <w:r w:rsidRPr="004121A9">
        <w:rPr>
          <w:rFonts w:hint="eastAsia"/>
          <w:color w:val="000000"/>
          <w:sz w:val="24"/>
          <w:rtl/>
        </w:rPr>
        <w:t>בניית</w:t>
      </w:r>
      <w:r w:rsidRPr="004121A9">
        <w:rPr>
          <w:color w:val="000000"/>
          <w:sz w:val="24"/>
          <w:rtl/>
        </w:rPr>
        <w:t xml:space="preserve"> </w:t>
      </w:r>
      <w:r w:rsidRPr="004121A9">
        <w:rPr>
          <w:rFonts w:hint="eastAsia"/>
          <w:color w:val="000000"/>
          <w:sz w:val="24"/>
          <w:rtl/>
        </w:rPr>
        <w:t>מנגנון</w:t>
      </w:r>
      <w:r w:rsidRPr="004121A9">
        <w:rPr>
          <w:color w:val="000000"/>
          <w:sz w:val="24"/>
          <w:rtl/>
        </w:rPr>
        <w:t xml:space="preserve"> </w:t>
      </w:r>
      <w:r w:rsidRPr="004121A9">
        <w:rPr>
          <w:rFonts w:hint="eastAsia"/>
          <w:color w:val="000000"/>
          <w:sz w:val="24"/>
          <w:rtl/>
        </w:rPr>
        <w:t>לקליטת</w:t>
      </w:r>
      <w:r w:rsidRPr="004121A9">
        <w:rPr>
          <w:color w:val="000000"/>
          <w:sz w:val="24"/>
          <w:rtl/>
        </w:rPr>
        <w:t xml:space="preserve"> </w:t>
      </w:r>
      <w:r w:rsidRPr="004121A9">
        <w:rPr>
          <w:rFonts w:hint="eastAsia"/>
          <w:color w:val="000000"/>
          <w:sz w:val="24"/>
          <w:rtl/>
        </w:rPr>
        <w:t>קבצים</w:t>
      </w:r>
      <w:r w:rsidRPr="004121A9">
        <w:rPr>
          <w:color w:val="000000"/>
          <w:sz w:val="24"/>
          <w:rtl/>
        </w:rPr>
        <w:t xml:space="preserve"> </w:t>
      </w:r>
      <w:r w:rsidRPr="004121A9">
        <w:rPr>
          <w:rFonts w:hint="eastAsia"/>
          <w:color w:val="000000"/>
          <w:sz w:val="24"/>
          <w:rtl/>
        </w:rPr>
        <w:t>באופן</w:t>
      </w:r>
      <w:r w:rsidRPr="004121A9">
        <w:rPr>
          <w:color w:val="000000"/>
          <w:sz w:val="24"/>
          <w:rtl/>
        </w:rPr>
        <w:t xml:space="preserve"> </w:t>
      </w:r>
      <w:r w:rsidRPr="004121A9">
        <w:rPr>
          <w:rFonts w:hint="eastAsia"/>
          <w:color w:val="000000"/>
          <w:sz w:val="24"/>
          <w:rtl/>
        </w:rPr>
        <w:t>מאובטח</w:t>
      </w:r>
      <w:r w:rsidRPr="004121A9">
        <w:rPr>
          <w:color w:val="000000"/>
          <w:sz w:val="24"/>
          <w:rtl/>
        </w:rPr>
        <w:t>.</w:t>
      </w:r>
      <w:bookmarkEnd w:id="430"/>
      <w:bookmarkEnd w:id="431"/>
      <w:bookmarkEnd w:id="432"/>
    </w:p>
    <w:p w14:paraId="067A32C6" w14:textId="77777777" w:rsidR="00535A88" w:rsidRPr="004121A9" w:rsidRDefault="00535A88" w:rsidP="00EC1257">
      <w:pPr>
        <w:pStyle w:val="Normal1"/>
        <w:numPr>
          <w:ilvl w:val="1"/>
          <w:numId w:val="50"/>
        </w:numPr>
        <w:tabs>
          <w:tab w:val="left" w:pos="840"/>
          <w:tab w:val="left" w:pos="1470"/>
        </w:tabs>
        <w:spacing w:line="360" w:lineRule="auto"/>
        <w:ind w:left="840" w:hanging="540"/>
        <w:rPr>
          <w:color w:val="000000"/>
          <w:sz w:val="24"/>
        </w:rPr>
      </w:pPr>
      <w:bookmarkStart w:id="433" w:name="_Toc483077064"/>
      <w:bookmarkStart w:id="434" w:name="_Toc485296286"/>
      <w:bookmarkStart w:id="435" w:name="_Toc63101478"/>
      <w:r w:rsidRPr="004121A9">
        <w:rPr>
          <w:rFonts w:hint="eastAsia"/>
          <w:color w:val="000000"/>
          <w:sz w:val="24"/>
          <w:rtl/>
        </w:rPr>
        <w:t>בנית</w:t>
      </w:r>
      <w:r w:rsidRPr="004121A9">
        <w:rPr>
          <w:color w:val="000000"/>
          <w:sz w:val="24"/>
          <w:rtl/>
        </w:rPr>
        <w:t xml:space="preserve"> </w:t>
      </w:r>
      <w:r w:rsidRPr="004121A9">
        <w:rPr>
          <w:rFonts w:hint="eastAsia"/>
          <w:color w:val="000000"/>
          <w:sz w:val="24"/>
          <w:rtl/>
        </w:rPr>
        <w:t>מנגנון</w:t>
      </w:r>
      <w:r w:rsidRPr="004121A9">
        <w:rPr>
          <w:color w:val="000000"/>
          <w:sz w:val="24"/>
          <w:rtl/>
        </w:rPr>
        <w:t xml:space="preserve"> </w:t>
      </w:r>
      <w:r w:rsidRPr="004121A9">
        <w:rPr>
          <w:rFonts w:hint="eastAsia"/>
          <w:color w:val="000000"/>
          <w:sz w:val="24"/>
          <w:rtl/>
        </w:rPr>
        <w:t>מאובטח</w:t>
      </w:r>
      <w:r w:rsidRPr="004121A9">
        <w:rPr>
          <w:color w:val="000000"/>
          <w:sz w:val="24"/>
          <w:rtl/>
        </w:rPr>
        <w:t xml:space="preserve"> </w:t>
      </w:r>
      <w:r w:rsidRPr="004121A9">
        <w:rPr>
          <w:rFonts w:hint="eastAsia"/>
          <w:color w:val="000000"/>
          <w:sz w:val="24"/>
          <w:rtl/>
        </w:rPr>
        <w:t>לטיפול</w:t>
      </w:r>
      <w:r w:rsidRPr="004121A9">
        <w:rPr>
          <w:color w:val="000000"/>
          <w:sz w:val="24"/>
          <w:rtl/>
        </w:rPr>
        <w:t xml:space="preserve"> </w:t>
      </w:r>
      <w:r w:rsidRPr="004121A9">
        <w:rPr>
          <w:rFonts w:hint="eastAsia"/>
          <w:color w:val="000000"/>
          <w:sz w:val="24"/>
          <w:rtl/>
        </w:rPr>
        <w:t>בשגיאות</w:t>
      </w:r>
      <w:r w:rsidRPr="004121A9">
        <w:rPr>
          <w:color w:val="000000"/>
          <w:sz w:val="24"/>
          <w:rtl/>
        </w:rPr>
        <w:t xml:space="preserve"> </w:t>
      </w:r>
      <w:r w:rsidRPr="004121A9">
        <w:rPr>
          <w:rFonts w:hint="eastAsia"/>
          <w:color w:val="000000"/>
          <w:sz w:val="24"/>
          <w:rtl/>
        </w:rPr>
        <w:t>בזמן</w:t>
      </w:r>
      <w:r w:rsidRPr="004121A9">
        <w:rPr>
          <w:color w:val="000000"/>
          <w:sz w:val="24"/>
          <w:rtl/>
        </w:rPr>
        <w:t xml:space="preserve"> </w:t>
      </w:r>
      <w:r w:rsidRPr="004121A9">
        <w:rPr>
          <w:rFonts w:hint="eastAsia"/>
          <w:color w:val="000000"/>
          <w:sz w:val="24"/>
          <w:rtl/>
        </w:rPr>
        <w:t>ריצה</w:t>
      </w:r>
      <w:r w:rsidRPr="004121A9">
        <w:rPr>
          <w:color w:val="000000"/>
          <w:sz w:val="24"/>
          <w:rtl/>
        </w:rPr>
        <w:t>.</w:t>
      </w:r>
      <w:bookmarkEnd w:id="433"/>
      <w:bookmarkEnd w:id="434"/>
      <w:bookmarkEnd w:id="435"/>
    </w:p>
    <w:p w14:paraId="18FA80CB" w14:textId="77777777" w:rsidR="00535A88" w:rsidRPr="004121A9" w:rsidRDefault="00535A88" w:rsidP="00EC1257">
      <w:pPr>
        <w:pStyle w:val="Normal1"/>
        <w:numPr>
          <w:ilvl w:val="1"/>
          <w:numId w:val="50"/>
        </w:numPr>
        <w:tabs>
          <w:tab w:val="left" w:pos="840"/>
          <w:tab w:val="left" w:pos="1470"/>
        </w:tabs>
        <w:spacing w:line="360" w:lineRule="auto"/>
        <w:ind w:left="840" w:hanging="540"/>
        <w:rPr>
          <w:color w:val="000000"/>
          <w:sz w:val="24"/>
        </w:rPr>
      </w:pPr>
      <w:bookmarkStart w:id="436" w:name="_Toc483077065"/>
      <w:bookmarkStart w:id="437" w:name="_Toc485296287"/>
      <w:bookmarkStart w:id="438" w:name="_Toc63101479"/>
      <w:r w:rsidRPr="004121A9">
        <w:rPr>
          <w:rFonts w:hint="eastAsia"/>
          <w:color w:val="000000"/>
          <w:sz w:val="24"/>
          <w:rtl/>
        </w:rPr>
        <w:t>עבודה</w:t>
      </w:r>
      <w:r w:rsidRPr="004121A9">
        <w:rPr>
          <w:color w:val="000000"/>
          <w:sz w:val="24"/>
          <w:rtl/>
        </w:rPr>
        <w:t xml:space="preserve"> </w:t>
      </w:r>
      <w:r w:rsidRPr="004121A9">
        <w:rPr>
          <w:rFonts w:hint="eastAsia"/>
          <w:color w:val="000000"/>
          <w:sz w:val="24"/>
          <w:rtl/>
        </w:rPr>
        <w:t>מאובטחת</w:t>
      </w:r>
      <w:r w:rsidRPr="004121A9">
        <w:rPr>
          <w:color w:val="000000"/>
          <w:sz w:val="24"/>
          <w:rtl/>
        </w:rPr>
        <w:t xml:space="preserve"> </w:t>
      </w:r>
      <w:r w:rsidRPr="004121A9">
        <w:rPr>
          <w:rFonts w:hint="eastAsia"/>
          <w:color w:val="000000"/>
          <w:sz w:val="24"/>
          <w:rtl/>
        </w:rPr>
        <w:t>מול</w:t>
      </w:r>
      <w:r w:rsidRPr="004121A9">
        <w:rPr>
          <w:color w:val="000000"/>
          <w:sz w:val="24"/>
          <w:rtl/>
        </w:rPr>
        <w:t xml:space="preserve"> </w:t>
      </w:r>
      <w:r w:rsidRPr="004121A9">
        <w:rPr>
          <w:rFonts w:hint="eastAsia"/>
          <w:color w:val="000000"/>
          <w:sz w:val="24"/>
          <w:rtl/>
        </w:rPr>
        <w:t>בסיס</w:t>
      </w:r>
      <w:r w:rsidRPr="004121A9">
        <w:rPr>
          <w:color w:val="000000"/>
          <w:sz w:val="24"/>
          <w:rtl/>
        </w:rPr>
        <w:t xml:space="preserve"> </w:t>
      </w:r>
      <w:r w:rsidRPr="004121A9">
        <w:rPr>
          <w:rFonts w:hint="eastAsia"/>
          <w:color w:val="000000"/>
          <w:sz w:val="24"/>
          <w:rtl/>
        </w:rPr>
        <w:t>הנתונים</w:t>
      </w:r>
      <w:bookmarkEnd w:id="436"/>
      <w:bookmarkEnd w:id="437"/>
      <w:bookmarkEnd w:id="438"/>
    </w:p>
    <w:p w14:paraId="5D2B9B53"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tl/>
        </w:rPr>
      </w:pPr>
      <w:r w:rsidRPr="000621E0">
        <w:rPr>
          <w:szCs w:val="22"/>
          <w:rtl/>
        </w:rPr>
        <w:t xml:space="preserve"> </w:t>
      </w:r>
      <w:r w:rsidRPr="004121A9">
        <w:rPr>
          <w:color w:val="000000"/>
          <w:sz w:val="24"/>
          <w:rtl/>
        </w:rPr>
        <w:t>הזדהות מול בסיס הנתונים בצורה מאובטחת.</w:t>
      </w:r>
    </w:p>
    <w:p w14:paraId="6CF2A61A" w14:textId="77777777" w:rsidR="00535A88" w:rsidRPr="004121A9" w:rsidRDefault="00535A88" w:rsidP="00EC1257">
      <w:pPr>
        <w:pStyle w:val="Normal1"/>
        <w:numPr>
          <w:ilvl w:val="2"/>
          <w:numId w:val="50"/>
        </w:numPr>
        <w:tabs>
          <w:tab w:val="left" w:pos="840"/>
          <w:tab w:val="left" w:pos="1470"/>
        </w:tabs>
        <w:spacing w:before="60" w:line="360" w:lineRule="auto"/>
        <w:ind w:left="1469" w:hanging="634"/>
        <w:rPr>
          <w:color w:val="000000"/>
          <w:sz w:val="24"/>
        </w:rPr>
      </w:pPr>
      <w:r w:rsidRPr="004121A9">
        <w:rPr>
          <w:rFonts w:hint="eastAsia"/>
          <w:color w:val="000000"/>
          <w:sz w:val="24"/>
          <w:rtl/>
        </w:rPr>
        <w:t>ביצוע</w:t>
      </w:r>
      <w:r w:rsidRPr="004121A9">
        <w:rPr>
          <w:color w:val="000000"/>
          <w:sz w:val="24"/>
          <w:rtl/>
        </w:rPr>
        <w:t xml:space="preserve"> </w:t>
      </w:r>
      <w:r w:rsidRPr="004121A9">
        <w:rPr>
          <w:rFonts w:hint="eastAsia"/>
          <w:color w:val="000000"/>
          <w:sz w:val="24"/>
          <w:rtl/>
        </w:rPr>
        <w:t>שאילתות</w:t>
      </w:r>
      <w:r w:rsidRPr="004121A9">
        <w:rPr>
          <w:color w:val="000000"/>
          <w:sz w:val="24"/>
          <w:rtl/>
        </w:rPr>
        <w:t xml:space="preserve"> </w:t>
      </w:r>
      <w:r w:rsidRPr="004121A9">
        <w:rPr>
          <w:rFonts w:hint="eastAsia"/>
          <w:color w:val="000000"/>
          <w:sz w:val="24"/>
          <w:rtl/>
        </w:rPr>
        <w:t>באופן</w:t>
      </w:r>
      <w:r w:rsidRPr="004121A9">
        <w:rPr>
          <w:color w:val="000000"/>
          <w:sz w:val="24"/>
          <w:rtl/>
        </w:rPr>
        <w:t xml:space="preserve"> </w:t>
      </w:r>
      <w:r w:rsidRPr="004121A9">
        <w:rPr>
          <w:rFonts w:hint="eastAsia"/>
          <w:color w:val="000000"/>
          <w:sz w:val="24"/>
          <w:rtl/>
        </w:rPr>
        <w:t>מאובטח</w:t>
      </w:r>
    </w:p>
    <w:p w14:paraId="33DB2350" w14:textId="77777777" w:rsidR="00535A88" w:rsidRPr="004121A9" w:rsidRDefault="00535A88" w:rsidP="00EC1257">
      <w:pPr>
        <w:pStyle w:val="Normal1"/>
        <w:numPr>
          <w:ilvl w:val="1"/>
          <w:numId w:val="50"/>
        </w:numPr>
        <w:tabs>
          <w:tab w:val="left" w:pos="840"/>
          <w:tab w:val="left" w:pos="1470"/>
        </w:tabs>
        <w:spacing w:line="360" w:lineRule="auto"/>
        <w:ind w:left="840" w:hanging="540"/>
        <w:rPr>
          <w:color w:val="000000"/>
          <w:sz w:val="24"/>
          <w:rtl/>
        </w:rPr>
      </w:pPr>
      <w:bookmarkStart w:id="439" w:name="_Toc483077066"/>
      <w:bookmarkStart w:id="440" w:name="_Toc485296288"/>
      <w:bookmarkStart w:id="441" w:name="_Toc63101480"/>
      <w:r w:rsidRPr="004121A9">
        <w:rPr>
          <w:rFonts w:hint="eastAsia"/>
          <w:color w:val="000000"/>
          <w:sz w:val="24"/>
          <w:rtl/>
        </w:rPr>
        <w:t>קיום</w:t>
      </w:r>
      <w:r w:rsidRPr="004121A9">
        <w:rPr>
          <w:color w:val="000000"/>
          <w:sz w:val="24"/>
          <w:rtl/>
        </w:rPr>
        <w:t xml:space="preserve"> </w:t>
      </w:r>
      <w:r w:rsidRPr="004121A9">
        <w:rPr>
          <w:rFonts w:hint="eastAsia"/>
          <w:color w:val="000000"/>
          <w:sz w:val="24"/>
          <w:rtl/>
        </w:rPr>
        <w:t>סביבות</w:t>
      </w:r>
      <w:r w:rsidRPr="004121A9">
        <w:rPr>
          <w:color w:val="000000"/>
          <w:sz w:val="24"/>
          <w:rtl/>
        </w:rPr>
        <w:t xml:space="preserve"> </w:t>
      </w:r>
      <w:r w:rsidRPr="004121A9">
        <w:rPr>
          <w:rFonts w:hint="eastAsia"/>
          <w:color w:val="000000"/>
          <w:sz w:val="24"/>
          <w:rtl/>
        </w:rPr>
        <w:t>עבודה</w:t>
      </w:r>
      <w:r w:rsidRPr="004121A9">
        <w:rPr>
          <w:color w:val="000000"/>
          <w:sz w:val="24"/>
          <w:rtl/>
        </w:rPr>
        <w:t xml:space="preserve"> </w:t>
      </w:r>
      <w:r w:rsidRPr="004121A9">
        <w:rPr>
          <w:rFonts w:hint="eastAsia"/>
          <w:color w:val="000000"/>
          <w:sz w:val="24"/>
          <w:rtl/>
        </w:rPr>
        <w:t>נפרדות</w:t>
      </w:r>
      <w:r w:rsidRPr="004121A9">
        <w:rPr>
          <w:color w:val="000000"/>
          <w:sz w:val="24"/>
          <w:rtl/>
        </w:rPr>
        <w:t xml:space="preserve"> </w:t>
      </w:r>
      <w:r w:rsidRPr="004121A9">
        <w:rPr>
          <w:rFonts w:hint="eastAsia"/>
          <w:color w:val="000000"/>
          <w:sz w:val="24"/>
          <w:rtl/>
        </w:rPr>
        <w:t>לחלוטין</w:t>
      </w:r>
      <w:r w:rsidRPr="004121A9">
        <w:rPr>
          <w:color w:val="000000"/>
          <w:sz w:val="24"/>
          <w:rtl/>
        </w:rPr>
        <w:t xml:space="preserve"> </w:t>
      </w:r>
      <w:r w:rsidRPr="004121A9">
        <w:rPr>
          <w:rFonts w:hint="eastAsia"/>
          <w:color w:val="000000"/>
          <w:sz w:val="24"/>
          <w:rtl/>
        </w:rPr>
        <w:t>ונוהל</w:t>
      </w:r>
      <w:r w:rsidRPr="004121A9">
        <w:rPr>
          <w:color w:val="000000"/>
          <w:sz w:val="24"/>
          <w:rtl/>
        </w:rPr>
        <w:t xml:space="preserve"> </w:t>
      </w:r>
      <w:r w:rsidRPr="004121A9">
        <w:rPr>
          <w:rFonts w:hint="eastAsia"/>
          <w:color w:val="000000"/>
          <w:sz w:val="24"/>
          <w:rtl/>
        </w:rPr>
        <w:t>העלאת</w:t>
      </w:r>
      <w:r w:rsidRPr="004121A9">
        <w:rPr>
          <w:color w:val="000000"/>
          <w:sz w:val="24"/>
          <w:rtl/>
        </w:rPr>
        <w:t xml:space="preserve"> </w:t>
      </w:r>
      <w:r w:rsidRPr="004121A9">
        <w:rPr>
          <w:rFonts w:hint="eastAsia"/>
          <w:color w:val="000000"/>
          <w:sz w:val="24"/>
          <w:rtl/>
        </w:rPr>
        <w:t>גרסאות</w:t>
      </w:r>
      <w:r w:rsidRPr="004121A9">
        <w:rPr>
          <w:color w:val="000000"/>
          <w:sz w:val="24"/>
          <w:rtl/>
        </w:rPr>
        <w:t xml:space="preserve"> </w:t>
      </w:r>
      <w:r w:rsidRPr="004121A9">
        <w:rPr>
          <w:rFonts w:hint="eastAsia"/>
          <w:color w:val="000000"/>
          <w:sz w:val="24"/>
          <w:rtl/>
        </w:rPr>
        <w:t>מאובטח</w:t>
      </w:r>
      <w:r w:rsidRPr="004121A9">
        <w:rPr>
          <w:color w:val="000000"/>
          <w:sz w:val="24"/>
          <w:rtl/>
        </w:rPr>
        <w:t xml:space="preserve"> </w:t>
      </w:r>
      <w:r w:rsidRPr="004121A9">
        <w:rPr>
          <w:rFonts w:hint="eastAsia"/>
          <w:color w:val="000000"/>
          <w:sz w:val="24"/>
          <w:rtl/>
        </w:rPr>
        <w:t>לייצור</w:t>
      </w:r>
      <w:bookmarkEnd w:id="439"/>
      <w:bookmarkEnd w:id="440"/>
      <w:bookmarkEnd w:id="441"/>
    </w:p>
    <w:p w14:paraId="78E6953E" w14:textId="77777777" w:rsidR="00535A88" w:rsidRPr="00915ED6" w:rsidRDefault="00535A88" w:rsidP="00D801F5">
      <w:pPr>
        <w:pBdr>
          <w:top w:val="single" w:sz="4" w:space="1" w:color="auto"/>
          <w:left w:val="single" w:sz="4" w:space="4" w:color="auto"/>
          <w:bottom w:val="single" w:sz="4" w:space="1" w:color="auto"/>
          <w:right w:val="single" w:sz="4" w:space="4" w:color="auto"/>
        </w:pBdr>
        <w:shd w:val="clear" w:color="auto" w:fill="F2F2F2"/>
        <w:tabs>
          <w:tab w:val="left" w:pos="2933"/>
        </w:tabs>
        <w:spacing w:line="360" w:lineRule="auto"/>
        <w:ind w:left="907" w:right="144"/>
        <w:jc w:val="both"/>
        <w:rPr>
          <w:b/>
          <w:bCs/>
          <w:rtl/>
        </w:rPr>
      </w:pPr>
      <w:r w:rsidRPr="00915ED6">
        <w:rPr>
          <w:rFonts w:hint="cs"/>
          <w:b/>
          <w:bCs/>
          <w:rtl/>
        </w:rPr>
        <w:t>במענה לסעיף זה, יפרט המציע את הפעולות, המנגנונים, הכלים, הבדיקות וכל העומד ל</w:t>
      </w:r>
      <w:r>
        <w:rPr>
          <w:rFonts w:hint="cs"/>
          <w:b/>
          <w:bCs/>
          <w:rtl/>
        </w:rPr>
        <w:t>רשותו</w:t>
      </w:r>
      <w:r w:rsidRPr="00915ED6">
        <w:rPr>
          <w:rFonts w:hint="cs"/>
          <w:b/>
          <w:bCs/>
          <w:rtl/>
        </w:rPr>
        <w:t xml:space="preserve"> לצורך עמידה בהנחיות אבטחת המידע ב</w:t>
      </w:r>
      <w:r>
        <w:rPr>
          <w:rFonts w:hint="cs"/>
          <w:b/>
          <w:bCs/>
          <w:rtl/>
        </w:rPr>
        <w:t>משרד</w:t>
      </w:r>
      <w:r w:rsidRPr="00915ED6">
        <w:rPr>
          <w:rFonts w:hint="cs"/>
          <w:b/>
          <w:bCs/>
          <w:rtl/>
        </w:rPr>
        <w:t xml:space="preserve"> והמפורטים בסעיף זה לעיל. </w:t>
      </w:r>
    </w:p>
    <w:p w14:paraId="12EB0B88" w14:textId="77777777" w:rsidR="00535A88" w:rsidRDefault="004121A9" w:rsidP="004121A9">
      <w:pPr>
        <w:tabs>
          <w:tab w:val="left" w:pos="7030"/>
        </w:tabs>
        <w:bidi w:val="0"/>
        <w:rPr>
          <w:b/>
          <w:bCs/>
          <w:noProof/>
          <w:kern w:val="28"/>
          <w:sz w:val="28"/>
          <w:szCs w:val="28"/>
        </w:rPr>
      </w:pPr>
      <w:bookmarkStart w:id="442" w:name="_נפחים_עומסים_וביצועים"/>
      <w:bookmarkStart w:id="443" w:name="_Toc56745971"/>
      <w:bookmarkStart w:id="444" w:name="_Toc127076804"/>
      <w:bookmarkStart w:id="445" w:name="_Toc144529273"/>
      <w:bookmarkStart w:id="446" w:name="_Toc144532643"/>
      <w:bookmarkStart w:id="447" w:name="_Ref264373740"/>
      <w:bookmarkStart w:id="448" w:name="_Ref264462481"/>
      <w:bookmarkStart w:id="449" w:name="_Ref266784151"/>
      <w:bookmarkStart w:id="450" w:name="_Ref266887012"/>
      <w:bookmarkStart w:id="451" w:name="_Ref266892058"/>
      <w:bookmarkStart w:id="452" w:name="_Toc274519161"/>
      <w:bookmarkStart w:id="453" w:name="_Ref303087882"/>
      <w:bookmarkEnd w:id="380"/>
      <w:bookmarkEnd w:id="442"/>
      <w:r>
        <w:tab/>
      </w:r>
    </w:p>
    <w:p w14:paraId="5E262CFB" w14:textId="77777777" w:rsidR="00535A88" w:rsidRPr="00B47581" w:rsidRDefault="00535A88" w:rsidP="00EC1257">
      <w:pPr>
        <w:pStyle w:val="21"/>
        <w:keepNext w:val="0"/>
        <w:numPr>
          <w:ilvl w:val="0"/>
          <w:numId w:val="50"/>
        </w:numPr>
        <w:spacing w:before="240" w:line="360" w:lineRule="auto"/>
        <w:jc w:val="left"/>
        <w:rPr>
          <w:rFonts w:ascii="David" w:hAnsi="David" w:cs="David"/>
          <w:b/>
          <w:bCs/>
          <w:sz w:val="24"/>
          <w:szCs w:val="24"/>
        </w:rPr>
      </w:pPr>
      <w:bookmarkStart w:id="454" w:name="_Toc63101481"/>
      <w:r w:rsidRPr="00B47581">
        <w:rPr>
          <w:rFonts w:ascii="David" w:hAnsi="David" w:cs="David"/>
          <w:b/>
          <w:bCs/>
          <w:sz w:val="24"/>
          <w:szCs w:val="24"/>
          <w:rtl/>
        </w:rPr>
        <w:t xml:space="preserve">נפחים עומסים וביצועים </w:t>
      </w:r>
      <w:bookmarkEnd w:id="443"/>
      <w:bookmarkEnd w:id="444"/>
      <w:bookmarkEnd w:id="445"/>
      <w:bookmarkEnd w:id="446"/>
      <w:bookmarkEnd w:id="447"/>
      <w:bookmarkEnd w:id="448"/>
      <w:bookmarkEnd w:id="449"/>
      <w:bookmarkEnd w:id="450"/>
      <w:bookmarkEnd w:id="451"/>
      <w:bookmarkEnd w:id="452"/>
      <w:bookmarkEnd w:id="453"/>
      <w:bookmarkEnd w:id="454"/>
    </w:p>
    <w:p w14:paraId="79988B72" w14:textId="77777777" w:rsidR="00535A88" w:rsidRPr="004121A9" w:rsidRDefault="00535A88" w:rsidP="0062115B">
      <w:pPr>
        <w:pStyle w:val="21"/>
        <w:keepNext w:val="0"/>
        <w:numPr>
          <w:ilvl w:val="0"/>
          <w:numId w:val="0"/>
        </w:numPr>
        <w:tabs>
          <w:tab w:val="num" w:pos="722"/>
          <w:tab w:val="num" w:pos="1209"/>
          <w:tab w:val="num" w:pos="1492"/>
        </w:tabs>
        <w:spacing w:before="60" w:line="360" w:lineRule="auto"/>
        <w:ind w:left="390"/>
        <w:jc w:val="both"/>
        <w:rPr>
          <w:rFonts w:ascii="David" w:hAnsi="David" w:cs="David"/>
          <w:sz w:val="24"/>
          <w:szCs w:val="24"/>
          <w:u w:val="none"/>
          <w:rtl/>
        </w:rPr>
      </w:pPr>
      <w:r w:rsidRPr="004121A9">
        <w:rPr>
          <w:rFonts w:ascii="David" w:hAnsi="David" w:cs="David" w:hint="eastAsia"/>
          <w:sz w:val="24"/>
          <w:szCs w:val="24"/>
          <w:u w:val="none"/>
          <w:rtl/>
        </w:rPr>
        <w:t>סעיף</w:t>
      </w:r>
      <w:r w:rsidRPr="004121A9">
        <w:rPr>
          <w:rFonts w:ascii="David" w:hAnsi="David" w:cs="David"/>
          <w:sz w:val="24"/>
          <w:szCs w:val="24"/>
          <w:u w:val="none"/>
          <w:rtl/>
        </w:rPr>
        <w:t xml:space="preserve"> </w:t>
      </w:r>
      <w:r w:rsidRPr="004121A9">
        <w:rPr>
          <w:rFonts w:ascii="David" w:hAnsi="David" w:cs="David" w:hint="eastAsia"/>
          <w:sz w:val="24"/>
          <w:szCs w:val="24"/>
          <w:u w:val="none"/>
          <w:rtl/>
        </w:rPr>
        <w:t>זה</w:t>
      </w:r>
      <w:r w:rsidRPr="004121A9">
        <w:rPr>
          <w:rFonts w:ascii="David" w:hAnsi="David" w:cs="David"/>
          <w:sz w:val="24"/>
          <w:szCs w:val="24"/>
          <w:u w:val="none"/>
          <w:rtl/>
        </w:rPr>
        <w:t xml:space="preserve"> </w:t>
      </w:r>
      <w:r w:rsidRPr="004121A9">
        <w:rPr>
          <w:rFonts w:ascii="David" w:hAnsi="David" w:cs="David" w:hint="eastAsia"/>
          <w:sz w:val="24"/>
          <w:szCs w:val="24"/>
          <w:u w:val="none"/>
          <w:rtl/>
        </w:rPr>
        <w:t>מרכז</w:t>
      </w:r>
      <w:r w:rsidRPr="004121A9">
        <w:rPr>
          <w:rFonts w:ascii="David" w:hAnsi="David" w:cs="David"/>
          <w:sz w:val="24"/>
          <w:szCs w:val="24"/>
          <w:u w:val="none"/>
          <w:rtl/>
        </w:rPr>
        <w:t xml:space="preserve"> </w:t>
      </w:r>
      <w:r w:rsidRPr="004121A9">
        <w:rPr>
          <w:rFonts w:ascii="David" w:hAnsi="David" w:cs="David" w:hint="eastAsia"/>
          <w:sz w:val="24"/>
          <w:szCs w:val="24"/>
          <w:u w:val="none"/>
          <w:rtl/>
        </w:rPr>
        <w:t>נתונים</w:t>
      </w:r>
      <w:r w:rsidRPr="004121A9">
        <w:rPr>
          <w:rFonts w:ascii="David" w:hAnsi="David" w:cs="David"/>
          <w:sz w:val="24"/>
          <w:szCs w:val="24"/>
          <w:u w:val="none"/>
          <w:rtl/>
        </w:rPr>
        <w:t xml:space="preserve"> </w:t>
      </w:r>
      <w:r w:rsidRPr="004121A9">
        <w:rPr>
          <w:rFonts w:ascii="David" w:hAnsi="David" w:cs="David" w:hint="eastAsia"/>
          <w:sz w:val="24"/>
          <w:szCs w:val="24"/>
          <w:u w:val="none"/>
          <w:rtl/>
        </w:rPr>
        <w:t>כמותיים</w:t>
      </w:r>
      <w:r w:rsidRPr="004121A9">
        <w:rPr>
          <w:rFonts w:ascii="David" w:hAnsi="David" w:cs="David"/>
          <w:sz w:val="24"/>
          <w:szCs w:val="24"/>
          <w:u w:val="none"/>
          <w:rtl/>
        </w:rPr>
        <w:t xml:space="preserve"> </w:t>
      </w:r>
      <w:r w:rsidRPr="004121A9">
        <w:rPr>
          <w:rFonts w:ascii="David" w:hAnsi="David" w:cs="David" w:hint="eastAsia"/>
          <w:sz w:val="24"/>
          <w:szCs w:val="24"/>
          <w:u w:val="none"/>
          <w:rtl/>
        </w:rPr>
        <w:t>הנדרשים</w:t>
      </w:r>
      <w:r w:rsidRPr="004121A9">
        <w:rPr>
          <w:rFonts w:ascii="David" w:hAnsi="David" w:cs="David"/>
          <w:sz w:val="24"/>
          <w:szCs w:val="24"/>
          <w:u w:val="none"/>
          <w:rtl/>
        </w:rPr>
        <w:t xml:space="preserve"> </w:t>
      </w:r>
      <w:r w:rsidRPr="004121A9">
        <w:rPr>
          <w:rFonts w:ascii="David" w:hAnsi="David" w:cs="David" w:hint="eastAsia"/>
          <w:sz w:val="24"/>
          <w:szCs w:val="24"/>
          <w:u w:val="none"/>
          <w:rtl/>
        </w:rPr>
        <w:t>לצורך</w:t>
      </w:r>
      <w:r w:rsidRPr="004121A9">
        <w:rPr>
          <w:rFonts w:ascii="David" w:hAnsi="David" w:cs="David"/>
          <w:sz w:val="24"/>
          <w:szCs w:val="24"/>
          <w:u w:val="none"/>
          <w:rtl/>
        </w:rPr>
        <w:t xml:space="preserve"> </w:t>
      </w:r>
      <w:r w:rsidRPr="004121A9">
        <w:rPr>
          <w:rFonts w:ascii="David" w:hAnsi="David" w:cs="David" w:hint="eastAsia"/>
          <w:sz w:val="24"/>
          <w:szCs w:val="24"/>
          <w:u w:val="none"/>
          <w:rtl/>
        </w:rPr>
        <w:t>תכנון</w:t>
      </w:r>
      <w:r w:rsidRPr="004121A9">
        <w:rPr>
          <w:rFonts w:ascii="David" w:hAnsi="David" w:cs="David"/>
          <w:sz w:val="24"/>
          <w:szCs w:val="24"/>
          <w:u w:val="none"/>
          <w:rtl/>
        </w:rPr>
        <w:t xml:space="preserve"> </w:t>
      </w:r>
      <w:r w:rsidRPr="004121A9">
        <w:rPr>
          <w:rFonts w:ascii="David" w:hAnsi="David" w:cs="David" w:hint="eastAsia"/>
          <w:sz w:val="24"/>
          <w:szCs w:val="24"/>
          <w:u w:val="none"/>
          <w:rtl/>
        </w:rPr>
        <w:t>תקין</w:t>
      </w:r>
      <w:r w:rsidRPr="004121A9">
        <w:rPr>
          <w:rFonts w:ascii="David" w:hAnsi="David" w:cs="David"/>
          <w:sz w:val="24"/>
          <w:szCs w:val="24"/>
          <w:u w:val="none"/>
          <w:rtl/>
        </w:rPr>
        <w:t xml:space="preserve"> </w:t>
      </w:r>
      <w:r w:rsidRPr="004121A9">
        <w:rPr>
          <w:rFonts w:ascii="David" w:hAnsi="David" w:cs="David" w:hint="eastAsia"/>
          <w:sz w:val="24"/>
          <w:szCs w:val="24"/>
          <w:u w:val="none"/>
          <w:rtl/>
        </w:rPr>
        <w:t>של</w:t>
      </w:r>
      <w:r w:rsidRPr="004121A9">
        <w:rPr>
          <w:rFonts w:ascii="David" w:hAnsi="David" w:cs="David"/>
          <w:sz w:val="24"/>
          <w:szCs w:val="24"/>
          <w:u w:val="none"/>
          <w:rtl/>
        </w:rPr>
        <w:t xml:space="preserve"> </w:t>
      </w:r>
      <w:r w:rsidRPr="004121A9">
        <w:rPr>
          <w:rFonts w:ascii="David" w:hAnsi="David" w:cs="David" w:hint="eastAsia"/>
          <w:sz w:val="24"/>
          <w:szCs w:val="24"/>
          <w:u w:val="none"/>
          <w:rtl/>
        </w:rPr>
        <w:t>המערכת</w:t>
      </w:r>
      <w:r w:rsidRPr="004121A9">
        <w:rPr>
          <w:rFonts w:ascii="David" w:hAnsi="David" w:cs="David"/>
          <w:sz w:val="24"/>
          <w:szCs w:val="24"/>
          <w:u w:val="none"/>
          <w:rtl/>
        </w:rPr>
        <w:t>.</w:t>
      </w:r>
    </w:p>
    <w:p w14:paraId="6C2A94B0" w14:textId="77777777" w:rsidR="00535A88" w:rsidRPr="004121A9" w:rsidRDefault="00535A88" w:rsidP="0062115B">
      <w:pPr>
        <w:pStyle w:val="21"/>
        <w:keepNext w:val="0"/>
        <w:numPr>
          <w:ilvl w:val="0"/>
          <w:numId w:val="0"/>
        </w:numPr>
        <w:tabs>
          <w:tab w:val="num" w:pos="722"/>
          <w:tab w:val="num" w:pos="1209"/>
          <w:tab w:val="num" w:pos="1492"/>
        </w:tabs>
        <w:spacing w:before="60" w:line="360" w:lineRule="auto"/>
        <w:ind w:left="390"/>
        <w:jc w:val="both"/>
        <w:rPr>
          <w:rFonts w:ascii="David" w:hAnsi="David" w:cs="David"/>
          <w:sz w:val="24"/>
          <w:szCs w:val="24"/>
          <w:u w:val="none"/>
          <w:rtl/>
        </w:rPr>
      </w:pPr>
      <w:r w:rsidRPr="004121A9">
        <w:rPr>
          <w:rFonts w:ascii="David" w:hAnsi="David" w:cs="David" w:hint="eastAsia"/>
          <w:sz w:val="24"/>
          <w:szCs w:val="24"/>
          <w:u w:val="none"/>
          <w:rtl/>
        </w:rPr>
        <w:t>המציע</w:t>
      </w:r>
      <w:r w:rsidRPr="004121A9">
        <w:rPr>
          <w:rFonts w:ascii="David" w:hAnsi="David" w:cs="David"/>
          <w:sz w:val="24"/>
          <w:szCs w:val="24"/>
          <w:u w:val="none"/>
          <w:rtl/>
        </w:rPr>
        <w:t xml:space="preserve"> </w:t>
      </w:r>
      <w:r w:rsidRPr="004121A9">
        <w:rPr>
          <w:rFonts w:ascii="David" w:hAnsi="David" w:cs="David" w:hint="eastAsia"/>
          <w:sz w:val="24"/>
          <w:szCs w:val="24"/>
          <w:u w:val="none"/>
          <w:rtl/>
        </w:rPr>
        <w:t>נדרש</w:t>
      </w:r>
      <w:r w:rsidRPr="004121A9">
        <w:rPr>
          <w:rFonts w:ascii="David" w:hAnsi="David" w:cs="David"/>
          <w:sz w:val="24"/>
          <w:szCs w:val="24"/>
          <w:u w:val="none"/>
          <w:rtl/>
        </w:rPr>
        <w:t xml:space="preserve"> </w:t>
      </w:r>
      <w:r w:rsidRPr="004121A9">
        <w:rPr>
          <w:rFonts w:ascii="David" w:hAnsi="David" w:cs="David" w:hint="eastAsia"/>
          <w:sz w:val="24"/>
          <w:szCs w:val="24"/>
          <w:u w:val="none"/>
          <w:rtl/>
        </w:rPr>
        <w:t>להתבסס</w:t>
      </w:r>
      <w:r w:rsidRPr="004121A9">
        <w:rPr>
          <w:rFonts w:ascii="David" w:hAnsi="David" w:cs="David"/>
          <w:sz w:val="24"/>
          <w:szCs w:val="24"/>
          <w:u w:val="none"/>
          <w:rtl/>
        </w:rPr>
        <w:t xml:space="preserve"> </w:t>
      </w:r>
      <w:r w:rsidRPr="004121A9">
        <w:rPr>
          <w:rFonts w:ascii="David" w:hAnsi="David" w:cs="David" w:hint="eastAsia"/>
          <w:sz w:val="24"/>
          <w:szCs w:val="24"/>
          <w:u w:val="none"/>
          <w:rtl/>
        </w:rPr>
        <w:t>על</w:t>
      </w:r>
      <w:r w:rsidRPr="004121A9">
        <w:rPr>
          <w:rFonts w:ascii="David" w:hAnsi="David" w:cs="David"/>
          <w:sz w:val="24"/>
          <w:szCs w:val="24"/>
          <w:u w:val="none"/>
          <w:rtl/>
        </w:rPr>
        <w:t xml:space="preserve"> </w:t>
      </w:r>
      <w:r w:rsidRPr="004121A9">
        <w:rPr>
          <w:rFonts w:ascii="David" w:hAnsi="David" w:cs="David" w:hint="eastAsia"/>
          <w:sz w:val="24"/>
          <w:szCs w:val="24"/>
          <w:u w:val="none"/>
          <w:rtl/>
        </w:rPr>
        <w:t>נתונים</w:t>
      </w:r>
      <w:r w:rsidRPr="004121A9">
        <w:rPr>
          <w:rFonts w:ascii="David" w:hAnsi="David" w:cs="David"/>
          <w:sz w:val="24"/>
          <w:szCs w:val="24"/>
          <w:u w:val="none"/>
          <w:rtl/>
        </w:rPr>
        <w:t xml:space="preserve"> </w:t>
      </w:r>
      <w:r w:rsidRPr="004121A9">
        <w:rPr>
          <w:rFonts w:ascii="David" w:hAnsi="David" w:cs="David" w:hint="eastAsia"/>
          <w:sz w:val="24"/>
          <w:szCs w:val="24"/>
          <w:u w:val="none"/>
          <w:rtl/>
        </w:rPr>
        <w:t>כמותיים</w:t>
      </w:r>
      <w:r w:rsidRPr="004121A9">
        <w:rPr>
          <w:rFonts w:ascii="David" w:hAnsi="David" w:cs="David"/>
          <w:sz w:val="24"/>
          <w:szCs w:val="24"/>
          <w:u w:val="none"/>
          <w:rtl/>
        </w:rPr>
        <w:t xml:space="preserve"> </w:t>
      </w:r>
      <w:r w:rsidRPr="004121A9">
        <w:rPr>
          <w:rFonts w:ascii="David" w:hAnsi="David" w:cs="David" w:hint="eastAsia"/>
          <w:sz w:val="24"/>
          <w:szCs w:val="24"/>
          <w:u w:val="none"/>
          <w:rtl/>
        </w:rPr>
        <w:t>אלה</w:t>
      </w:r>
      <w:r w:rsidRPr="004121A9">
        <w:rPr>
          <w:rFonts w:ascii="David" w:hAnsi="David" w:cs="David"/>
          <w:sz w:val="24"/>
          <w:szCs w:val="24"/>
          <w:u w:val="none"/>
          <w:rtl/>
        </w:rPr>
        <w:t xml:space="preserve"> </w:t>
      </w:r>
      <w:r w:rsidRPr="004121A9">
        <w:rPr>
          <w:rFonts w:ascii="David" w:hAnsi="David" w:cs="David" w:hint="eastAsia"/>
          <w:sz w:val="24"/>
          <w:szCs w:val="24"/>
          <w:u w:val="none"/>
          <w:rtl/>
        </w:rPr>
        <w:t>כדי</w:t>
      </w:r>
      <w:r w:rsidRPr="004121A9">
        <w:rPr>
          <w:rFonts w:ascii="David" w:hAnsi="David" w:cs="David"/>
          <w:sz w:val="24"/>
          <w:szCs w:val="24"/>
          <w:u w:val="none"/>
          <w:rtl/>
        </w:rPr>
        <w:t xml:space="preserve"> </w:t>
      </w:r>
      <w:r w:rsidRPr="004121A9">
        <w:rPr>
          <w:rFonts w:ascii="David" w:hAnsi="David" w:cs="David" w:hint="eastAsia"/>
          <w:sz w:val="24"/>
          <w:szCs w:val="24"/>
          <w:u w:val="none"/>
          <w:rtl/>
        </w:rPr>
        <w:t>להסיק</w:t>
      </w:r>
      <w:r w:rsidRPr="004121A9">
        <w:rPr>
          <w:rFonts w:ascii="David" w:hAnsi="David" w:cs="David"/>
          <w:sz w:val="24"/>
          <w:szCs w:val="24"/>
          <w:u w:val="none"/>
          <w:rtl/>
        </w:rPr>
        <w:t xml:space="preserve"> </w:t>
      </w:r>
      <w:r w:rsidRPr="004121A9">
        <w:rPr>
          <w:rFonts w:ascii="David" w:hAnsi="David" w:cs="David" w:hint="eastAsia"/>
          <w:sz w:val="24"/>
          <w:szCs w:val="24"/>
          <w:u w:val="none"/>
          <w:rtl/>
        </w:rPr>
        <w:t>מהם</w:t>
      </w:r>
      <w:r w:rsidRPr="004121A9">
        <w:rPr>
          <w:rFonts w:ascii="David" w:hAnsi="David" w:cs="David"/>
          <w:sz w:val="24"/>
          <w:szCs w:val="24"/>
          <w:u w:val="none"/>
          <w:rtl/>
        </w:rPr>
        <w:t xml:space="preserve"> </w:t>
      </w:r>
      <w:r w:rsidRPr="004121A9">
        <w:rPr>
          <w:rFonts w:ascii="David" w:hAnsi="David" w:cs="David" w:hint="eastAsia"/>
          <w:sz w:val="24"/>
          <w:szCs w:val="24"/>
          <w:u w:val="none"/>
          <w:rtl/>
        </w:rPr>
        <w:t>את</w:t>
      </w:r>
      <w:r w:rsidRPr="004121A9">
        <w:rPr>
          <w:rFonts w:ascii="David" w:hAnsi="David" w:cs="David"/>
          <w:sz w:val="24"/>
          <w:szCs w:val="24"/>
          <w:u w:val="none"/>
          <w:rtl/>
        </w:rPr>
        <w:t xml:space="preserve"> </w:t>
      </w:r>
      <w:r w:rsidRPr="004121A9">
        <w:rPr>
          <w:rFonts w:ascii="David" w:hAnsi="David" w:cs="David" w:hint="eastAsia"/>
          <w:sz w:val="24"/>
          <w:szCs w:val="24"/>
          <w:u w:val="none"/>
          <w:rtl/>
        </w:rPr>
        <w:t>הדרישות</w:t>
      </w:r>
      <w:r w:rsidRPr="004121A9">
        <w:rPr>
          <w:rFonts w:ascii="David" w:hAnsi="David" w:cs="David"/>
          <w:sz w:val="24"/>
          <w:szCs w:val="24"/>
          <w:u w:val="none"/>
          <w:rtl/>
        </w:rPr>
        <w:t xml:space="preserve"> </w:t>
      </w:r>
      <w:r w:rsidRPr="004121A9">
        <w:rPr>
          <w:rFonts w:ascii="David" w:hAnsi="David" w:cs="David" w:hint="eastAsia"/>
          <w:sz w:val="24"/>
          <w:szCs w:val="24"/>
          <w:u w:val="none"/>
          <w:rtl/>
        </w:rPr>
        <w:t>הכמותיות</w:t>
      </w:r>
      <w:r w:rsidRPr="004121A9">
        <w:rPr>
          <w:rFonts w:ascii="David" w:hAnsi="David" w:cs="David"/>
          <w:sz w:val="24"/>
          <w:szCs w:val="24"/>
          <w:u w:val="none"/>
          <w:rtl/>
        </w:rPr>
        <w:t xml:space="preserve"> </w:t>
      </w:r>
      <w:r w:rsidRPr="004121A9">
        <w:rPr>
          <w:rFonts w:ascii="David" w:hAnsi="David" w:cs="David" w:hint="eastAsia"/>
          <w:sz w:val="24"/>
          <w:szCs w:val="24"/>
          <w:u w:val="none"/>
          <w:rtl/>
        </w:rPr>
        <w:t>של</w:t>
      </w:r>
      <w:r w:rsidRPr="004121A9">
        <w:rPr>
          <w:rFonts w:ascii="David" w:hAnsi="David" w:cs="David"/>
          <w:sz w:val="24"/>
          <w:szCs w:val="24"/>
          <w:u w:val="none"/>
          <w:rtl/>
        </w:rPr>
        <w:t xml:space="preserve"> </w:t>
      </w:r>
      <w:r w:rsidRPr="004121A9">
        <w:rPr>
          <w:rFonts w:ascii="David" w:hAnsi="David" w:cs="David" w:hint="eastAsia"/>
          <w:sz w:val="24"/>
          <w:szCs w:val="24"/>
          <w:u w:val="none"/>
          <w:rtl/>
        </w:rPr>
        <w:t>נפחים</w:t>
      </w:r>
      <w:r w:rsidRPr="004121A9">
        <w:rPr>
          <w:rFonts w:ascii="David" w:hAnsi="David" w:cs="David"/>
          <w:sz w:val="24"/>
          <w:szCs w:val="24"/>
          <w:u w:val="none"/>
          <w:rtl/>
        </w:rPr>
        <w:t xml:space="preserve">, </w:t>
      </w:r>
      <w:r w:rsidRPr="004121A9">
        <w:rPr>
          <w:rFonts w:ascii="David" w:hAnsi="David" w:cs="David" w:hint="eastAsia"/>
          <w:sz w:val="24"/>
          <w:szCs w:val="24"/>
          <w:u w:val="none"/>
          <w:rtl/>
        </w:rPr>
        <w:t>קצב</w:t>
      </w:r>
      <w:r w:rsidRPr="004121A9">
        <w:rPr>
          <w:rFonts w:ascii="David" w:hAnsi="David" w:cs="David"/>
          <w:sz w:val="24"/>
          <w:szCs w:val="24"/>
          <w:u w:val="none"/>
          <w:rtl/>
        </w:rPr>
        <w:t xml:space="preserve"> </w:t>
      </w:r>
      <w:r w:rsidRPr="004121A9">
        <w:rPr>
          <w:rFonts w:ascii="David" w:hAnsi="David" w:cs="David" w:hint="eastAsia"/>
          <w:sz w:val="24"/>
          <w:szCs w:val="24"/>
          <w:u w:val="none"/>
          <w:rtl/>
        </w:rPr>
        <w:t>תנועות</w:t>
      </w:r>
      <w:r w:rsidRPr="004121A9">
        <w:rPr>
          <w:rFonts w:ascii="David" w:hAnsi="David" w:cs="David"/>
          <w:sz w:val="24"/>
          <w:szCs w:val="24"/>
          <w:u w:val="none"/>
          <w:rtl/>
        </w:rPr>
        <w:t xml:space="preserve">, </w:t>
      </w:r>
      <w:r w:rsidRPr="004121A9">
        <w:rPr>
          <w:rFonts w:ascii="David" w:hAnsi="David" w:cs="David" w:hint="eastAsia"/>
          <w:sz w:val="24"/>
          <w:szCs w:val="24"/>
          <w:u w:val="none"/>
          <w:rtl/>
        </w:rPr>
        <w:t>נפחי</w:t>
      </w:r>
      <w:r w:rsidRPr="004121A9">
        <w:rPr>
          <w:rFonts w:ascii="David" w:hAnsi="David" w:cs="David"/>
          <w:sz w:val="24"/>
          <w:szCs w:val="24"/>
          <w:u w:val="none"/>
          <w:rtl/>
        </w:rPr>
        <w:t xml:space="preserve"> </w:t>
      </w:r>
      <w:r w:rsidRPr="004121A9">
        <w:rPr>
          <w:rFonts w:ascii="David" w:hAnsi="David" w:cs="David" w:hint="eastAsia"/>
          <w:sz w:val="24"/>
          <w:szCs w:val="24"/>
          <w:u w:val="none"/>
          <w:rtl/>
        </w:rPr>
        <w:t>תעבורה</w:t>
      </w:r>
      <w:r w:rsidRPr="004121A9">
        <w:rPr>
          <w:rFonts w:ascii="David" w:hAnsi="David" w:cs="David"/>
          <w:sz w:val="24"/>
          <w:szCs w:val="24"/>
          <w:u w:val="none"/>
          <w:rtl/>
        </w:rPr>
        <w:t xml:space="preserve"> </w:t>
      </w:r>
      <w:r w:rsidRPr="004121A9">
        <w:rPr>
          <w:rFonts w:ascii="David" w:hAnsi="David" w:cs="David" w:hint="eastAsia"/>
          <w:sz w:val="24"/>
          <w:szCs w:val="24"/>
          <w:u w:val="none"/>
          <w:rtl/>
        </w:rPr>
        <w:t>ברשת</w:t>
      </w:r>
      <w:r w:rsidRPr="004121A9">
        <w:rPr>
          <w:rFonts w:ascii="David" w:hAnsi="David" w:cs="David"/>
          <w:sz w:val="24"/>
          <w:szCs w:val="24"/>
          <w:u w:val="none"/>
          <w:rtl/>
        </w:rPr>
        <w:t xml:space="preserve"> </w:t>
      </w:r>
      <w:r w:rsidRPr="004121A9">
        <w:rPr>
          <w:rFonts w:ascii="David" w:hAnsi="David" w:cs="David" w:hint="eastAsia"/>
          <w:sz w:val="24"/>
          <w:szCs w:val="24"/>
          <w:u w:val="none"/>
          <w:rtl/>
        </w:rPr>
        <w:t>ונפחי</w:t>
      </w:r>
      <w:r w:rsidRPr="004121A9">
        <w:rPr>
          <w:rFonts w:ascii="David" w:hAnsi="David" w:cs="David"/>
          <w:sz w:val="24"/>
          <w:szCs w:val="24"/>
          <w:u w:val="none"/>
          <w:rtl/>
        </w:rPr>
        <w:t xml:space="preserve"> </w:t>
      </w:r>
      <w:r w:rsidRPr="004121A9">
        <w:rPr>
          <w:rFonts w:ascii="David" w:hAnsi="David" w:cs="David" w:hint="eastAsia"/>
          <w:sz w:val="24"/>
          <w:szCs w:val="24"/>
          <w:u w:val="none"/>
          <w:rtl/>
        </w:rPr>
        <w:t>העברת</w:t>
      </w:r>
      <w:r w:rsidRPr="004121A9">
        <w:rPr>
          <w:rFonts w:ascii="David" w:hAnsi="David" w:cs="David"/>
          <w:sz w:val="24"/>
          <w:szCs w:val="24"/>
          <w:u w:val="none"/>
          <w:rtl/>
        </w:rPr>
        <w:t xml:space="preserve"> </w:t>
      </w:r>
      <w:r w:rsidRPr="004121A9">
        <w:rPr>
          <w:rFonts w:ascii="David" w:hAnsi="David" w:cs="David" w:hint="eastAsia"/>
          <w:sz w:val="24"/>
          <w:szCs w:val="24"/>
          <w:u w:val="none"/>
          <w:rtl/>
        </w:rPr>
        <w:t>נתונים</w:t>
      </w:r>
      <w:r w:rsidRPr="004121A9">
        <w:rPr>
          <w:rFonts w:ascii="David" w:hAnsi="David" w:cs="David"/>
          <w:sz w:val="24"/>
          <w:szCs w:val="24"/>
          <w:u w:val="none"/>
          <w:rtl/>
        </w:rPr>
        <w:t xml:space="preserve"> </w:t>
      </w:r>
      <w:r w:rsidRPr="004121A9">
        <w:rPr>
          <w:rFonts w:ascii="David" w:hAnsi="David" w:cs="David" w:hint="eastAsia"/>
          <w:sz w:val="24"/>
          <w:szCs w:val="24"/>
          <w:u w:val="none"/>
          <w:rtl/>
        </w:rPr>
        <w:t>עם</w:t>
      </w:r>
      <w:r w:rsidRPr="004121A9">
        <w:rPr>
          <w:rFonts w:ascii="David" w:hAnsi="David" w:cs="David"/>
          <w:sz w:val="24"/>
          <w:szCs w:val="24"/>
          <w:u w:val="none"/>
          <w:rtl/>
        </w:rPr>
        <w:t xml:space="preserve"> </w:t>
      </w:r>
      <w:r w:rsidRPr="004121A9">
        <w:rPr>
          <w:rFonts w:ascii="David" w:hAnsi="David" w:cs="David" w:hint="cs"/>
          <w:sz w:val="24"/>
          <w:szCs w:val="24"/>
          <w:u w:val="none"/>
          <w:rtl/>
        </w:rPr>
        <w:t>ה</w:t>
      </w:r>
      <w:r w:rsidRPr="004121A9">
        <w:rPr>
          <w:rFonts w:ascii="David" w:hAnsi="David" w:cs="David" w:hint="eastAsia"/>
          <w:sz w:val="24"/>
          <w:szCs w:val="24"/>
          <w:u w:val="none"/>
          <w:rtl/>
        </w:rPr>
        <w:t>מערכות</w:t>
      </w:r>
      <w:r w:rsidRPr="004121A9">
        <w:rPr>
          <w:rFonts w:ascii="David" w:hAnsi="David" w:cs="David"/>
          <w:sz w:val="24"/>
          <w:szCs w:val="24"/>
          <w:u w:val="none"/>
          <w:rtl/>
        </w:rPr>
        <w:t xml:space="preserve"> </w:t>
      </w:r>
      <w:r w:rsidRPr="004121A9">
        <w:rPr>
          <w:rFonts w:ascii="David" w:hAnsi="David" w:cs="David" w:hint="cs"/>
          <w:sz w:val="24"/>
          <w:szCs w:val="24"/>
          <w:u w:val="none"/>
          <w:rtl/>
        </w:rPr>
        <w:t>ה</w:t>
      </w:r>
      <w:r w:rsidRPr="004121A9">
        <w:rPr>
          <w:rFonts w:ascii="David" w:hAnsi="David" w:cs="David" w:hint="eastAsia"/>
          <w:sz w:val="24"/>
          <w:szCs w:val="24"/>
          <w:u w:val="none"/>
          <w:rtl/>
        </w:rPr>
        <w:t>משיקות</w:t>
      </w:r>
      <w:r w:rsidRPr="004121A9">
        <w:rPr>
          <w:rFonts w:ascii="David" w:hAnsi="David" w:cs="David"/>
          <w:sz w:val="24"/>
          <w:szCs w:val="24"/>
          <w:u w:val="none"/>
          <w:rtl/>
        </w:rPr>
        <w:t>.</w:t>
      </w:r>
    </w:p>
    <w:p w14:paraId="389722F1" w14:textId="77777777" w:rsidR="00535A88" w:rsidRPr="00E4548F" w:rsidRDefault="00535A88" w:rsidP="00EC1257">
      <w:pPr>
        <w:pStyle w:val="Normal1"/>
        <w:numPr>
          <w:ilvl w:val="1"/>
          <w:numId w:val="50"/>
        </w:numPr>
        <w:tabs>
          <w:tab w:val="left" w:pos="1020"/>
        </w:tabs>
        <w:spacing w:line="360" w:lineRule="auto"/>
        <w:ind w:left="1020" w:hanging="630"/>
        <w:rPr>
          <w:b/>
          <w:bCs/>
          <w:color w:val="000000"/>
          <w:sz w:val="24"/>
        </w:rPr>
      </w:pPr>
      <w:r w:rsidRPr="00E4548F">
        <w:rPr>
          <w:rFonts w:hint="eastAsia"/>
          <w:b/>
          <w:bCs/>
          <w:color w:val="000000"/>
          <w:sz w:val="24"/>
          <w:rtl/>
        </w:rPr>
        <w:t>יחידת</w:t>
      </w:r>
      <w:r w:rsidRPr="00E4548F">
        <w:rPr>
          <w:b/>
          <w:bCs/>
          <w:color w:val="000000"/>
          <w:sz w:val="24"/>
          <w:rtl/>
        </w:rPr>
        <w:t xml:space="preserve"> </w:t>
      </w:r>
      <w:r w:rsidRPr="00E4548F">
        <w:rPr>
          <w:rFonts w:hint="eastAsia"/>
          <w:b/>
          <w:bCs/>
          <w:color w:val="000000"/>
          <w:sz w:val="24"/>
          <w:rtl/>
        </w:rPr>
        <w:t>בחירות</w:t>
      </w:r>
    </w:p>
    <w:p w14:paraId="19244CE6"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tl/>
        </w:rPr>
      </w:pPr>
      <w:r w:rsidRPr="00E4548F">
        <w:rPr>
          <w:sz w:val="24"/>
          <w:rtl/>
        </w:rPr>
        <w:t>כ-100 מדריכים</w:t>
      </w:r>
      <w:r w:rsidRPr="00E4548F">
        <w:rPr>
          <w:rFonts w:hint="cs"/>
          <w:sz w:val="24"/>
          <w:rtl/>
        </w:rPr>
        <w:t xml:space="preserve"> אשר כל אחד מהם נדרש לעבור הדרכה במשך יומיים (</w:t>
      </w:r>
      <w:r w:rsidRPr="00E4548F">
        <w:rPr>
          <w:sz w:val="24"/>
          <w:rtl/>
        </w:rPr>
        <w:t>הדרכת</w:t>
      </w:r>
      <w:r w:rsidRPr="00E4548F">
        <w:rPr>
          <w:rFonts w:hint="cs"/>
          <w:sz w:val="24"/>
          <w:rtl/>
        </w:rPr>
        <w:t xml:space="preserve"> </w:t>
      </w:r>
      <w:r w:rsidRPr="00E4548F">
        <w:rPr>
          <w:sz w:val="24"/>
          <w:rtl/>
        </w:rPr>
        <w:t xml:space="preserve">מדריכים) </w:t>
      </w:r>
    </w:p>
    <w:p w14:paraId="20A6C2C3"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tl/>
        </w:rPr>
      </w:pPr>
      <w:r w:rsidRPr="00E4548F">
        <w:rPr>
          <w:sz w:val="24"/>
          <w:rtl/>
        </w:rPr>
        <w:t>כ-450 מנהלי בחירות וסגנים –</w:t>
      </w:r>
      <w:r w:rsidRPr="00E4548F">
        <w:rPr>
          <w:rFonts w:hint="cs"/>
          <w:sz w:val="24"/>
          <w:rtl/>
        </w:rPr>
        <w:t xml:space="preserve"> נדרשים ל-3</w:t>
      </w:r>
      <w:r w:rsidRPr="00E4548F">
        <w:rPr>
          <w:sz w:val="24"/>
          <w:rtl/>
        </w:rPr>
        <w:t xml:space="preserve"> ימי הדרכה</w:t>
      </w:r>
    </w:p>
    <w:p w14:paraId="388A76F3"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tl/>
        </w:rPr>
      </w:pPr>
      <w:r w:rsidRPr="00E4548F">
        <w:rPr>
          <w:rFonts w:hint="cs"/>
          <w:sz w:val="24"/>
          <w:rtl/>
        </w:rPr>
        <w:t xml:space="preserve">כ-20,000 מזכירי בחירות </w:t>
      </w:r>
      <w:r w:rsidRPr="00E4548F">
        <w:rPr>
          <w:sz w:val="24"/>
          <w:rtl/>
        </w:rPr>
        <w:t>–</w:t>
      </w:r>
      <w:r w:rsidRPr="00E4548F">
        <w:rPr>
          <w:rFonts w:hint="cs"/>
          <w:sz w:val="24"/>
          <w:rtl/>
        </w:rPr>
        <w:t xml:space="preserve"> נדרשים להדרכה של 5 שעות (בחלוקה לקבוצות של עד 25 חניכים).</w:t>
      </w:r>
    </w:p>
    <w:p w14:paraId="33022663"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Pr>
      </w:pPr>
      <w:r w:rsidRPr="00E4548F">
        <w:rPr>
          <w:rFonts w:hint="cs"/>
          <w:sz w:val="24"/>
          <w:rtl/>
        </w:rPr>
        <w:t xml:space="preserve">ייתכן ומהבחירות הקרובות (2023) תידרש גם הדרכה של </w:t>
      </w:r>
      <w:r w:rsidRPr="00E4548F">
        <w:rPr>
          <w:sz w:val="24"/>
          <w:rtl/>
        </w:rPr>
        <w:t>מפקחי טוהר בחירות</w:t>
      </w:r>
      <w:r w:rsidRPr="00E4548F">
        <w:rPr>
          <w:rFonts w:hint="cs"/>
          <w:sz w:val="24"/>
          <w:rtl/>
        </w:rPr>
        <w:t xml:space="preserve"> (מפקח אחד לכל קלפי </w:t>
      </w:r>
      <w:r w:rsidRPr="00E4548F">
        <w:rPr>
          <w:sz w:val="24"/>
          <w:rtl/>
        </w:rPr>
        <w:t>–</w:t>
      </w:r>
      <w:r w:rsidRPr="00E4548F">
        <w:rPr>
          <w:rFonts w:hint="cs"/>
          <w:sz w:val="24"/>
          <w:rtl/>
        </w:rPr>
        <w:t xml:space="preserve"> סה"כ אלפי מודרכים).</w:t>
      </w:r>
    </w:p>
    <w:p w14:paraId="74878332" w14:textId="77777777" w:rsidR="00535A88" w:rsidRPr="00E4548F" w:rsidRDefault="00535A88" w:rsidP="00EC1257">
      <w:pPr>
        <w:pStyle w:val="Normal1"/>
        <w:numPr>
          <w:ilvl w:val="1"/>
          <w:numId w:val="50"/>
        </w:numPr>
        <w:tabs>
          <w:tab w:val="left" w:pos="1020"/>
        </w:tabs>
        <w:spacing w:line="360" w:lineRule="auto"/>
        <w:ind w:left="1020" w:hanging="630"/>
        <w:rPr>
          <w:b/>
          <w:bCs/>
          <w:color w:val="000000"/>
          <w:sz w:val="24"/>
        </w:rPr>
      </w:pPr>
      <w:r w:rsidRPr="00E4548F">
        <w:rPr>
          <w:rFonts w:hint="cs"/>
          <w:b/>
          <w:bCs/>
          <w:color w:val="000000"/>
          <w:sz w:val="24"/>
          <w:rtl/>
        </w:rPr>
        <w:t>מערך פס"ח</w:t>
      </w:r>
    </w:p>
    <w:p w14:paraId="0DC11033"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tl/>
        </w:rPr>
      </w:pPr>
      <w:r w:rsidRPr="00E4548F">
        <w:rPr>
          <w:rFonts w:hint="cs"/>
          <w:sz w:val="24"/>
          <w:rtl/>
        </w:rPr>
        <w:t>במערך הפס"ח נפח הקורסים שמשכם יומיים הוא נמוך (עומד בממוצע על 2-4 קורסים בשנה).</w:t>
      </w:r>
    </w:p>
    <w:p w14:paraId="429731E5" w14:textId="77777777" w:rsidR="00535A88" w:rsidRPr="00E4548F" w:rsidRDefault="00535A88" w:rsidP="00EC1257">
      <w:pPr>
        <w:pStyle w:val="Normal1"/>
        <w:numPr>
          <w:ilvl w:val="2"/>
          <w:numId w:val="50"/>
        </w:numPr>
        <w:tabs>
          <w:tab w:val="left" w:pos="840"/>
          <w:tab w:val="left" w:pos="1740"/>
        </w:tabs>
        <w:spacing w:before="60" w:line="360" w:lineRule="auto"/>
        <w:ind w:left="1740" w:hanging="720"/>
        <w:rPr>
          <w:sz w:val="24"/>
        </w:rPr>
      </w:pPr>
      <w:r w:rsidRPr="00E4548F">
        <w:rPr>
          <w:rFonts w:hint="cs"/>
          <w:sz w:val="24"/>
          <w:rtl/>
        </w:rPr>
        <w:t xml:space="preserve">עיקר הפעילות הינה פעילות הדרכתית שוטפת שהיקפה יכול להגיע למאות הדרכות בשנה. </w:t>
      </w:r>
    </w:p>
    <w:p w14:paraId="71194C39" w14:textId="320E81FE" w:rsidR="00535A88" w:rsidRPr="0062115B" w:rsidRDefault="001E5C64" w:rsidP="00EC1257">
      <w:pPr>
        <w:pStyle w:val="Normal1"/>
        <w:numPr>
          <w:ilvl w:val="1"/>
          <w:numId w:val="50"/>
        </w:numPr>
        <w:tabs>
          <w:tab w:val="left" w:pos="1020"/>
        </w:tabs>
        <w:spacing w:line="360" w:lineRule="auto"/>
        <w:ind w:left="1020" w:hanging="630"/>
        <w:rPr>
          <w:color w:val="000000"/>
          <w:sz w:val="24"/>
        </w:rPr>
      </w:pPr>
      <w:r w:rsidRPr="00B47581">
        <w:rPr>
          <w:rFonts w:hint="cs"/>
          <w:color w:val="000000"/>
          <w:sz w:val="24"/>
          <w:rtl/>
        </w:rPr>
        <w:t>המערכת נדרשת לתמוך בכ</w:t>
      </w:r>
      <w:r w:rsidRPr="00B47581">
        <w:rPr>
          <w:color w:val="000000"/>
          <w:sz w:val="24"/>
          <w:rtl/>
        </w:rPr>
        <w:t>–</w:t>
      </w:r>
      <w:r w:rsidR="0062115B" w:rsidRPr="00B47581">
        <w:rPr>
          <w:color w:val="000000"/>
          <w:sz w:val="24"/>
        </w:rPr>
        <w:t>5,000</w:t>
      </w:r>
      <w:r w:rsidRPr="00B47581">
        <w:rPr>
          <w:rFonts w:hint="cs"/>
          <w:color w:val="000000"/>
          <w:sz w:val="24"/>
          <w:rtl/>
        </w:rPr>
        <w:t xml:space="preserve"> משתשמים </w:t>
      </w:r>
      <w:bookmarkStart w:id="455" w:name="_Toc485296290"/>
      <w:bookmarkStart w:id="456" w:name="_Toc63101482"/>
      <w:r w:rsidR="00535A88" w:rsidRPr="0062115B">
        <w:rPr>
          <w:rFonts w:hint="eastAsia"/>
          <w:color w:val="000000"/>
          <w:sz w:val="24"/>
          <w:rtl/>
        </w:rPr>
        <w:t>בו</w:t>
      </w:r>
      <w:r w:rsidR="00535A88" w:rsidRPr="0062115B">
        <w:rPr>
          <w:color w:val="000000"/>
          <w:sz w:val="24"/>
          <w:rtl/>
        </w:rPr>
        <w:t xml:space="preserve"> </w:t>
      </w:r>
      <w:r w:rsidR="00535A88" w:rsidRPr="0062115B">
        <w:rPr>
          <w:rFonts w:hint="eastAsia"/>
          <w:color w:val="000000"/>
          <w:sz w:val="24"/>
          <w:rtl/>
        </w:rPr>
        <w:t>זמנית</w:t>
      </w:r>
      <w:r w:rsidR="0062115B">
        <w:rPr>
          <w:rFonts w:hint="cs"/>
          <w:color w:val="000000"/>
          <w:sz w:val="24"/>
          <w:rtl/>
        </w:rPr>
        <w:t>.</w:t>
      </w:r>
      <w:r w:rsidR="00535A88" w:rsidRPr="0062115B">
        <w:rPr>
          <w:color w:val="000000"/>
          <w:sz w:val="24"/>
          <w:rtl/>
        </w:rPr>
        <w:t xml:space="preserve"> </w:t>
      </w:r>
      <w:bookmarkEnd w:id="455"/>
      <w:bookmarkEnd w:id="456"/>
    </w:p>
    <w:p w14:paraId="728E2662" w14:textId="77777777" w:rsidR="00535A88" w:rsidRPr="00E4548F" w:rsidRDefault="00535A88" w:rsidP="00EC1257">
      <w:pPr>
        <w:pStyle w:val="Normal1"/>
        <w:numPr>
          <w:ilvl w:val="1"/>
          <w:numId w:val="50"/>
        </w:numPr>
        <w:tabs>
          <w:tab w:val="left" w:pos="1020"/>
        </w:tabs>
        <w:spacing w:line="360" w:lineRule="auto"/>
        <w:ind w:left="1020" w:hanging="630"/>
        <w:rPr>
          <w:color w:val="000000"/>
          <w:sz w:val="24"/>
          <w:rtl/>
        </w:rPr>
      </w:pPr>
      <w:r w:rsidRPr="00E4548F">
        <w:rPr>
          <w:rFonts w:hint="cs"/>
          <w:color w:val="000000"/>
          <w:sz w:val="24"/>
          <w:rtl/>
        </w:rPr>
        <w:t xml:space="preserve">הפתרון המוצע נדרש לאפשר זמני תגובה מהירים על מנת לשמר </w:t>
      </w:r>
      <w:r w:rsidRPr="00E4548F">
        <w:rPr>
          <w:rFonts w:hint="eastAsia"/>
          <w:color w:val="000000"/>
          <w:sz w:val="24"/>
          <w:rtl/>
        </w:rPr>
        <w:t>חווית</w:t>
      </w:r>
      <w:r w:rsidRPr="00E4548F">
        <w:rPr>
          <w:color w:val="000000"/>
          <w:sz w:val="24"/>
          <w:rtl/>
        </w:rPr>
        <w:t xml:space="preserve"> </w:t>
      </w:r>
      <w:r w:rsidRPr="00E4548F">
        <w:rPr>
          <w:rFonts w:hint="cs"/>
          <w:color w:val="000000"/>
          <w:sz w:val="24"/>
          <w:rtl/>
        </w:rPr>
        <w:t xml:space="preserve">משתמש חיובית ובמיוחד </w:t>
      </w:r>
      <w:r w:rsidRPr="00E4548F">
        <w:rPr>
          <w:rFonts w:hint="eastAsia"/>
          <w:color w:val="000000"/>
          <w:sz w:val="24"/>
          <w:rtl/>
        </w:rPr>
        <w:t>לתכני</w:t>
      </w:r>
      <w:r w:rsidRPr="00E4548F">
        <w:rPr>
          <w:color w:val="000000"/>
          <w:sz w:val="24"/>
          <w:rtl/>
        </w:rPr>
        <w:t xml:space="preserve"> למידה עתירי מדיה כגון קול ווידאו. </w:t>
      </w:r>
      <w:r w:rsidRPr="00E4548F">
        <w:rPr>
          <w:rFonts w:hint="cs"/>
          <w:color w:val="000000"/>
          <w:sz w:val="24"/>
          <w:rtl/>
        </w:rPr>
        <w:t xml:space="preserve">  </w:t>
      </w:r>
    </w:p>
    <w:p w14:paraId="4094FEC0" w14:textId="7C93BA5D" w:rsidR="009459C3" w:rsidRPr="00B47581" w:rsidRDefault="009459C3" w:rsidP="00EC1257">
      <w:pPr>
        <w:pStyle w:val="21"/>
        <w:keepNext w:val="0"/>
        <w:numPr>
          <w:ilvl w:val="0"/>
          <w:numId w:val="50"/>
        </w:numPr>
        <w:spacing w:before="240" w:line="360" w:lineRule="auto"/>
        <w:jc w:val="left"/>
        <w:rPr>
          <w:rFonts w:ascii="David" w:hAnsi="David" w:cs="David"/>
          <w:b/>
          <w:bCs/>
          <w:sz w:val="24"/>
          <w:szCs w:val="24"/>
        </w:rPr>
      </w:pPr>
      <w:bookmarkStart w:id="457" w:name="_Toc486437976"/>
      <w:bookmarkStart w:id="458" w:name="_Ref267293334"/>
      <w:bookmarkStart w:id="459" w:name="_Toc274519164"/>
      <w:bookmarkStart w:id="460" w:name="_Toc207714421"/>
      <w:r>
        <w:rPr>
          <w:rFonts w:ascii="David" w:hAnsi="David" w:cs="David" w:hint="cs"/>
          <w:b/>
          <w:bCs/>
          <w:sz w:val="24"/>
          <w:szCs w:val="24"/>
          <w:rtl/>
        </w:rPr>
        <w:t xml:space="preserve">הפתרון המוצע </w:t>
      </w:r>
      <w:r>
        <w:rPr>
          <w:rFonts w:ascii="David" w:hAnsi="David" w:cs="David"/>
          <w:b/>
          <w:bCs/>
          <w:sz w:val="24"/>
          <w:szCs w:val="24"/>
          <w:rtl/>
        </w:rPr>
        <w:t>–</w:t>
      </w:r>
      <w:r>
        <w:rPr>
          <w:rFonts w:ascii="David" w:hAnsi="David" w:cs="David" w:hint="cs"/>
          <w:b/>
          <w:bCs/>
          <w:sz w:val="24"/>
          <w:szCs w:val="24"/>
          <w:rtl/>
        </w:rPr>
        <w:t xml:space="preserve"> הבהקים ודרישות כלליות</w:t>
      </w:r>
    </w:p>
    <w:p w14:paraId="52636B39" w14:textId="77777777" w:rsidR="00B512F7" w:rsidRPr="009459C3" w:rsidRDefault="00B512F7" w:rsidP="00EC1257">
      <w:pPr>
        <w:pStyle w:val="Normal1"/>
        <w:numPr>
          <w:ilvl w:val="1"/>
          <w:numId w:val="50"/>
        </w:numPr>
        <w:tabs>
          <w:tab w:val="left" w:pos="1020"/>
        </w:tabs>
        <w:spacing w:line="360" w:lineRule="auto"/>
        <w:ind w:left="1023" w:hanging="634"/>
        <w:rPr>
          <w:b/>
          <w:bCs/>
          <w:color w:val="000000"/>
          <w:sz w:val="24"/>
          <w:rtl/>
        </w:rPr>
      </w:pPr>
      <w:r w:rsidRPr="009459C3">
        <w:rPr>
          <w:b/>
          <w:bCs/>
          <w:color w:val="000000"/>
          <w:sz w:val="24"/>
          <w:rtl/>
        </w:rPr>
        <w:t>אינטגרציה וקישוריות</w:t>
      </w:r>
      <w:bookmarkEnd w:id="457"/>
    </w:p>
    <w:p w14:paraId="4B1539A8" w14:textId="77777777" w:rsidR="00B512F7" w:rsidRPr="00B512F7" w:rsidRDefault="00B512F7" w:rsidP="009459C3">
      <w:pPr>
        <w:pStyle w:val="21"/>
        <w:keepNext w:val="0"/>
        <w:numPr>
          <w:ilvl w:val="0"/>
          <w:numId w:val="0"/>
        </w:numPr>
        <w:tabs>
          <w:tab w:val="num" w:pos="722"/>
          <w:tab w:val="num" w:pos="1209"/>
          <w:tab w:val="num" w:pos="1492"/>
        </w:tabs>
        <w:spacing w:line="360" w:lineRule="auto"/>
        <w:ind w:left="1022"/>
        <w:jc w:val="both"/>
        <w:rPr>
          <w:rFonts w:ascii="David" w:hAnsi="David" w:cs="David"/>
          <w:sz w:val="24"/>
          <w:szCs w:val="24"/>
          <w:u w:val="none"/>
          <w:rtl/>
        </w:rPr>
      </w:pPr>
      <w:r w:rsidRPr="00B512F7">
        <w:rPr>
          <w:rFonts w:ascii="David" w:hAnsi="David" w:cs="David"/>
          <w:sz w:val="24"/>
          <w:szCs w:val="24"/>
          <w:u w:val="none"/>
          <w:rtl/>
        </w:rPr>
        <w:t xml:space="preserve">כאמור </w:t>
      </w:r>
      <w:r w:rsidRPr="00B512F7">
        <w:rPr>
          <w:rFonts w:ascii="David" w:hAnsi="David" w:cs="David" w:hint="cs"/>
          <w:sz w:val="24"/>
          <w:szCs w:val="24"/>
          <w:u w:val="none"/>
          <w:rtl/>
        </w:rPr>
        <w:t>לעיל</w:t>
      </w:r>
      <w:r w:rsidRPr="00B512F7">
        <w:rPr>
          <w:rFonts w:ascii="David" w:hAnsi="David" w:cs="David"/>
          <w:sz w:val="24"/>
          <w:szCs w:val="24"/>
          <w:u w:val="none"/>
          <w:rtl/>
        </w:rPr>
        <w:t xml:space="preserve">, מיועדת מערכת </w:t>
      </w:r>
      <w:r w:rsidRPr="00B512F7">
        <w:rPr>
          <w:rFonts w:ascii="David" w:hAnsi="David" w:cs="David" w:hint="cs"/>
          <w:sz w:val="24"/>
          <w:szCs w:val="24"/>
          <w:u w:val="none"/>
          <w:rtl/>
        </w:rPr>
        <w:t>ניהול הלמידה ל</w:t>
      </w:r>
      <w:r w:rsidRPr="00B512F7">
        <w:rPr>
          <w:rFonts w:ascii="David" w:hAnsi="David" w:cs="David"/>
          <w:sz w:val="24"/>
          <w:szCs w:val="24"/>
          <w:u w:val="none"/>
          <w:rtl/>
        </w:rPr>
        <w:t>שמש מגוון רחב של משתמשים המשתייכים ליחידות ארגוניות שונות</w:t>
      </w:r>
      <w:r w:rsidRPr="00B512F7">
        <w:rPr>
          <w:rFonts w:ascii="David" w:hAnsi="David" w:cs="David" w:hint="cs"/>
          <w:sz w:val="24"/>
          <w:szCs w:val="24"/>
          <w:u w:val="none"/>
          <w:rtl/>
        </w:rPr>
        <w:t>, כולל משתמשים חיצוניים,</w:t>
      </w:r>
      <w:r w:rsidRPr="00B512F7">
        <w:rPr>
          <w:rFonts w:ascii="David" w:hAnsi="David" w:cs="David"/>
          <w:sz w:val="24"/>
          <w:szCs w:val="24"/>
          <w:u w:val="none"/>
          <w:rtl/>
        </w:rPr>
        <w:t xml:space="preserve"> אשר ממוקדות בעולמות תוכן שונים</w:t>
      </w:r>
      <w:r w:rsidRPr="00B512F7">
        <w:rPr>
          <w:rFonts w:ascii="David" w:hAnsi="David" w:cs="David" w:hint="cs"/>
          <w:sz w:val="24"/>
          <w:szCs w:val="24"/>
          <w:u w:val="none"/>
          <w:rtl/>
        </w:rPr>
        <w:t xml:space="preserve"> וכמו כן לקיים ממשקים עם המערכות המפורטות </w:t>
      </w:r>
      <w:r w:rsidR="009F32B3">
        <w:rPr>
          <w:rFonts w:ascii="David" w:hAnsi="David" w:cs="David" w:hint="cs"/>
          <w:sz w:val="24"/>
          <w:szCs w:val="24"/>
          <w:u w:val="none"/>
          <w:rtl/>
        </w:rPr>
        <w:t>לעיל.</w:t>
      </w:r>
    </w:p>
    <w:p w14:paraId="0851B49B" w14:textId="77777777" w:rsidR="00B512F7" w:rsidRPr="00B512F7" w:rsidRDefault="00B512F7" w:rsidP="009459C3">
      <w:pPr>
        <w:pStyle w:val="21"/>
        <w:keepNext w:val="0"/>
        <w:numPr>
          <w:ilvl w:val="0"/>
          <w:numId w:val="0"/>
        </w:numPr>
        <w:tabs>
          <w:tab w:val="num" w:pos="722"/>
          <w:tab w:val="num" w:pos="1209"/>
          <w:tab w:val="num" w:pos="1492"/>
        </w:tabs>
        <w:spacing w:before="60" w:line="360" w:lineRule="auto"/>
        <w:ind w:left="1020"/>
        <w:jc w:val="both"/>
        <w:rPr>
          <w:rFonts w:ascii="David" w:hAnsi="David" w:cs="David"/>
          <w:sz w:val="24"/>
          <w:szCs w:val="24"/>
          <w:u w:val="none"/>
          <w:rtl/>
        </w:rPr>
      </w:pPr>
      <w:r w:rsidRPr="00B512F7">
        <w:rPr>
          <w:rFonts w:ascii="David" w:hAnsi="David" w:cs="David"/>
          <w:sz w:val="24"/>
          <w:szCs w:val="24"/>
          <w:u w:val="none"/>
          <w:rtl/>
        </w:rPr>
        <w:t xml:space="preserve">לאור הנ"ל, </w:t>
      </w:r>
      <w:r w:rsidRPr="00B512F7">
        <w:rPr>
          <w:rFonts w:ascii="David" w:hAnsi="David" w:cs="David" w:hint="cs"/>
          <w:sz w:val="24"/>
          <w:szCs w:val="24"/>
          <w:u w:val="none"/>
          <w:rtl/>
        </w:rPr>
        <w:t>יש להבטיח כי הפתרון המוצע יאפשר מימוש של קישוריות מהירה אל מערכות אלו ואל מערכות נוספות שייתכן ובעתיד יבקש המשרד לקשר אותן אל מערכת ניהול הלמידה.</w:t>
      </w:r>
    </w:p>
    <w:p w14:paraId="418A583A" w14:textId="77777777" w:rsidR="00B512F7" w:rsidRPr="009459C3" w:rsidRDefault="00B512F7" w:rsidP="00EC1257">
      <w:pPr>
        <w:pStyle w:val="Normal1"/>
        <w:numPr>
          <w:ilvl w:val="1"/>
          <w:numId w:val="50"/>
        </w:numPr>
        <w:tabs>
          <w:tab w:val="left" w:pos="1020"/>
        </w:tabs>
        <w:spacing w:line="360" w:lineRule="auto"/>
        <w:ind w:left="1020" w:hanging="630"/>
        <w:rPr>
          <w:b/>
          <w:bCs/>
          <w:color w:val="000000"/>
          <w:sz w:val="24"/>
          <w:rtl/>
        </w:rPr>
      </w:pPr>
      <w:bookmarkStart w:id="461" w:name="_Toc486437977"/>
      <w:r w:rsidRPr="009459C3">
        <w:rPr>
          <w:b/>
          <w:bCs/>
          <w:color w:val="000000"/>
          <w:sz w:val="24"/>
          <w:rtl/>
        </w:rPr>
        <w:t>גמישות</w:t>
      </w:r>
      <w:bookmarkEnd w:id="461"/>
    </w:p>
    <w:p w14:paraId="73679291" w14:textId="033D3176" w:rsidR="00B512F7" w:rsidRDefault="00B512F7" w:rsidP="009459C3">
      <w:pPr>
        <w:pStyle w:val="21"/>
        <w:keepNext w:val="0"/>
        <w:numPr>
          <w:ilvl w:val="0"/>
          <w:numId w:val="0"/>
        </w:numPr>
        <w:tabs>
          <w:tab w:val="num" w:pos="722"/>
          <w:tab w:val="num" w:pos="1209"/>
          <w:tab w:val="num" w:pos="1492"/>
        </w:tabs>
        <w:spacing w:line="360" w:lineRule="auto"/>
        <w:ind w:left="1022"/>
        <w:jc w:val="both"/>
        <w:rPr>
          <w:rFonts w:ascii="David" w:hAnsi="David" w:cs="David"/>
          <w:sz w:val="24"/>
          <w:szCs w:val="24"/>
          <w:u w:val="none"/>
          <w:rtl/>
        </w:rPr>
      </w:pPr>
      <w:r w:rsidRPr="00890313">
        <w:rPr>
          <w:rFonts w:ascii="David" w:hAnsi="David" w:cs="David"/>
          <w:sz w:val="24"/>
          <w:szCs w:val="24"/>
          <w:u w:val="none"/>
          <w:rtl/>
        </w:rPr>
        <w:t xml:space="preserve">הפתרון המוצע נדרש להוות פלטפורמה פתוחה ככל האפשר אשר תאפשר למשתמשים המומחים של </w:t>
      </w:r>
      <w:r w:rsidRPr="00890313">
        <w:rPr>
          <w:rFonts w:ascii="David" w:hAnsi="David" w:cs="David" w:hint="cs"/>
          <w:sz w:val="24"/>
          <w:szCs w:val="24"/>
          <w:u w:val="none"/>
          <w:rtl/>
        </w:rPr>
        <w:t>המשרד</w:t>
      </w:r>
      <w:r w:rsidRPr="00890313">
        <w:rPr>
          <w:rFonts w:ascii="David" w:hAnsi="David" w:cs="David"/>
          <w:sz w:val="24"/>
          <w:szCs w:val="24"/>
          <w:u w:val="none"/>
          <w:rtl/>
        </w:rPr>
        <w:t xml:space="preserve"> ליישם בצורה עצמאית ובקלות </w:t>
      </w:r>
      <w:r w:rsidRPr="00890313">
        <w:rPr>
          <w:rFonts w:ascii="David" w:hAnsi="David" w:cs="David" w:hint="cs"/>
          <w:sz w:val="24"/>
          <w:szCs w:val="24"/>
          <w:u w:val="none"/>
          <w:rtl/>
        </w:rPr>
        <w:t>תהליכי למידה מתקדמים וטעינה של תכני למידה במגוון רחב של פורמטים</w:t>
      </w:r>
      <w:r w:rsidRPr="00890313">
        <w:rPr>
          <w:rFonts w:ascii="David" w:hAnsi="David" w:cs="David"/>
          <w:sz w:val="24"/>
          <w:szCs w:val="24"/>
          <w:u w:val="none"/>
          <w:rtl/>
        </w:rPr>
        <w:t>.</w:t>
      </w:r>
    </w:p>
    <w:p w14:paraId="676EBB49" w14:textId="77777777" w:rsidR="00B512F7" w:rsidRPr="009459C3" w:rsidRDefault="00B512F7" w:rsidP="00EC1257">
      <w:pPr>
        <w:pStyle w:val="Normal1"/>
        <w:numPr>
          <w:ilvl w:val="1"/>
          <w:numId w:val="50"/>
        </w:numPr>
        <w:tabs>
          <w:tab w:val="left" w:pos="1020"/>
        </w:tabs>
        <w:spacing w:line="360" w:lineRule="auto"/>
        <w:ind w:left="1020" w:hanging="630"/>
        <w:rPr>
          <w:b/>
          <w:bCs/>
          <w:color w:val="000000"/>
          <w:sz w:val="24"/>
          <w:rtl/>
        </w:rPr>
      </w:pPr>
      <w:bookmarkStart w:id="462" w:name="_Toc486437978"/>
      <w:r w:rsidRPr="009459C3">
        <w:rPr>
          <w:b/>
          <w:bCs/>
          <w:color w:val="000000"/>
          <w:sz w:val="24"/>
          <w:rtl/>
        </w:rPr>
        <w:t>רב ערוציות</w:t>
      </w:r>
      <w:bookmarkEnd w:id="462"/>
    </w:p>
    <w:p w14:paraId="1E13CE0B" w14:textId="77777777" w:rsidR="00B512F7" w:rsidRPr="00890313" w:rsidRDefault="00B512F7" w:rsidP="00EC1257">
      <w:pPr>
        <w:pStyle w:val="Normal1"/>
        <w:numPr>
          <w:ilvl w:val="2"/>
          <w:numId w:val="50"/>
        </w:numPr>
        <w:tabs>
          <w:tab w:val="left" w:pos="1020"/>
        </w:tabs>
        <w:spacing w:before="0" w:line="360" w:lineRule="auto"/>
        <w:ind w:left="1742" w:hanging="720"/>
        <w:rPr>
          <w:color w:val="000000"/>
          <w:sz w:val="24"/>
          <w:rtl/>
        </w:rPr>
      </w:pPr>
      <w:r w:rsidRPr="00890313">
        <w:rPr>
          <w:color w:val="000000"/>
          <w:sz w:val="24"/>
          <w:rtl/>
        </w:rPr>
        <w:t>המערכת תתבסס על טכנולוגיית האינטרנט כאשר הדפדפן (</w:t>
      </w:r>
      <w:r w:rsidRPr="00890313">
        <w:rPr>
          <w:color w:val="000000"/>
          <w:sz w:val="24"/>
        </w:rPr>
        <w:t>Browser</w:t>
      </w:r>
      <w:r w:rsidRPr="00890313">
        <w:rPr>
          <w:color w:val="000000"/>
          <w:sz w:val="24"/>
          <w:rtl/>
        </w:rPr>
        <w:t xml:space="preserve">) מהווה את הכלי המרכזי בממשק התפעולי. </w:t>
      </w:r>
    </w:p>
    <w:p w14:paraId="78D42C66" w14:textId="77777777" w:rsidR="00B512F7" w:rsidRPr="00890313" w:rsidRDefault="00B512F7" w:rsidP="00EC1257">
      <w:pPr>
        <w:pStyle w:val="Normal1"/>
        <w:numPr>
          <w:ilvl w:val="2"/>
          <w:numId w:val="50"/>
        </w:numPr>
        <w:tabs>
          <w:tab w:val="left" w:pos="1020"/>
        </w:tabs>
        <w:spacing w:before="60" w:line="360" w:lineRule="auto"/>
        <w:ind w:left="1742" w:hanging="720"/>
        <w:rPr>
          <w:color w:val="000000"/>
          <w:sz w:val="24"/>
        </w:rPr>
      </w:pPr>
      <w:r w:rsidRPr="00890313">
        <w:rPr>
          <w:rFonts w:hint="cs"/>
          <w:color w:val="000000"/>
          <w:sz w:val="24"/>
          <w:rtl/>
        </w:rPr>
        <w:t>השימוש במערכת יתאפשר</w:t>
      </w:r>
      <w:r w:rsidRPr="00890313">
        <w:rPr>
          <w:color w:val="000000"/>
          <w:sz w:val="24"/>
          <w:rtl/>
        </w:rPr>
        <w:t xml:space="preserve"> במכשירים הניידים</w:t>
      </w:r>
      <w:r w:rsidRPr="00890313">
        <w:rPr>
          <w:rFonts w:hint="cs"/>
          <w:color w:val="000000"/>
          <w:sz w:val="24"/>
          <w:rtl/>
        </w:rPr>
        <w:t xml:space="preserve"> של עובדי המשרד וזאת </w:t>
      </w:r>
      <w:r w:rsidRPr="00890313">
        <w:rPr>
          <w:b/>
          <w:bCs/>
          <w:color w:val="000000"/>
          <w:sz w:val="24"/>
          <w:rtl/>
        </w:rPr>
        <w:t>בנוסף</w:t>
      </w:r>
      <w:r w:rsidRPr="00890313">
        <w:rPr>
          <w:color w:val="000000"/>
          <w:sz w:val="24"/>
          <w:rtl/>
        </w:rPr>
        <w:t xml:space="preserve"> </w:t>
      </w:r>
      <w:r w:rsidRPr="00890313">
        <w:rPr>
          <w:rFonts w:hint="cs"/>
          <w:color w:val="000000"/>
          <w:sz w:val="24"/>
          <w:rtl/>
        </w:rPr>
        <w:t>ל</w:t>
      </w:r>
      <w:r w:rsidRPr="00890313">
        <w:rPr>
          <w:color w:val="000000"/>
          <w:sz w:val="24"/>
          <w:rtl/>
        </w:rPr>
        <w:t xml:space="preserve">גישה </w:t>
      </w:r>
      <w:r w:rsidRPr="00890313">
        <w:rPr>
          <w:rFonts w:hint="cs"/>
          <w:color w:val="000000"/>
          <w:sz w:val="24"/>
          <w:rtl/>
        </w:rPr>
        <w:t>שתתאפשר</w:t>
      </w:r>
      <w:r w:rsidRPr="00890313">
        <w:rPr>
          <w:color w:val="000000"/>
          <w:sz w:val="24"/>
          <w:rtl/>
        </w:rPr>
        <w:t xml:space="preserve"> דרך פורטל יעודי ומאובטח באינטרנט. </w:t>
      </w:r>
    </w:p>
    <w:p w14:paraId="7EB82BEE" w14:textId="77777777" w:rsidR="00B512F7" w:rsidRPr="00890313" w:rsidRDefault="00B512F7" w:rsidP="00EC1257">
      <w:pPr>
        <w:pStyle w:val="Normal1"/>
        <w:numPr>
          <w:ilvl w:val="2"/>
          <w:numId w:val="50"/>
        </w:numPr>
        <w:tabs>
          <w:tab w:val="left" w:pos="1020"/>
        </w:tabs>
        <w:spacing w:before="60" w:line="360" w:lineRule="auto"/>
        <w:ind w:left="1742" w:hanging="720"/>
        <w:rPr>
          <w:color w:val="000000"/>
          <w:sz w:val="24"/>
          <w:rtl/>
        </w:rPr>
      </w:pPr>
      <w:r w:rsidRPr="00890313">
        <w:rPr>
          <w:color w:val="000000"/>
          <w:sz w:val="24"/>
          <w:rtl/>
        </w:rPr>
        <w:t>הפתרון נדרש לתמוך בהפרדה של הלוגיקה העסקית משכבת הערוצים על מנת לאפשר ישום מהיר של אותו שירות/תהליך בסוגים שונים של מכשירים ניידים (</w:t>
      </w:r>
      <w:r w:rsidRPr="00890313">
        <w:rPr>
          <w:color w:val="000000"/>
          <w:sz w:val="24"/>
        </w:rPr>
        <w:t>Samsung</w:t>
      </w:r>
      <w:r w:rsidRPr="00890313">
        <w:rPr>
          <w:color w:val="000000"/>
          <w:sz w:val="24"/>
          <w:rtl/>
        </w:rPr>
        <w:t xml:space="preserve">, </w:t>
      </w:r>
      <w:r w:rsidRPr="00890313">
        <w:rPr>
          <w:color w:val="000000"/>
          <w:sz w:val="24"/>
        </w:rPr>
        <w:t>iPhone</w:t>
      </w:r>
      <w:r w:rsidRPr="00890313">
        <w:rPr>
          <w:color w:val="000000"/>
          <w:sz w:val="24"/>
          <w:rtl/>
        </w:rPr>
        <w:t xml:space="preserve">, טאבלטים) ובפורטל של </w:t>
      </w:r>
      <w:r w:rsidRPr="00890313">
        <w:rPr>
          <w:rFonts w:hint="cs"/>
          <w:color w:val="000000"/>
          <w:sz w:val="24"/>
          <w:rtl/>
        </w:rPr>
        <w:t>המשרד</w:t>
      </w:r>
      <w:r w:rsidRPr="00890313">
        <w:rPr>
          <w:color w:val="000000"/>
          <w:sz w:val="24"/>
          <w:rtl/>
        </w:rPr>
        <w:t>.</w:t>
      </w:r>
    </w:p>
    <w:p w14:paraId="7A7A326F" w14:textId="77777777" w:rsidR="00B512F7" w:rsidRPr="009459C3" w:rsidRDefault="00B512F7" w:rsidP="00EC1257">
      <w:pPr>
        <w:pStyle w:val="Normal1"/>
        <w:numPr>
          <w:ilvl w:val="1"/>
          <w:numId w:val="50"/>
        </w:numPr>
        <w:tabs>
          <w:tab w:val="left" w:pos="1020"/>
        </w:tabs>
        <w:spacing w:line="360" w:lineRule="auto"/>
        <w:ind w:left="1020" w:hanging="630"/>
        <w:rPr>
          <w:b/>
          <w:bCs/>
          <w:color w:val="000000"/>
          <w:sz w:val="24"/>
          <w:rtl/>
        </w:rPr>
      </w:pPr>
      <w:bookmarkStart w:id="463" w:name="_Toc486437979"/>
      <w:r w:rsidRPr="009459C3">
        <w:rPr>
          <w:b/>
          <w:bCs/>
          <w:color w:val="000000"/>
          <w:sz w:val="24"/>
          <w:rtl/>
        </w:rPr>
        <w:t>תחזוקתיות</w:t>
      </w:r>
      <w:bookmarkEnd w:id="463"/>
    </w:p>
    <w:p w14:paraId="3CEDB899" w14:textId="77777777" w:rsidR="00B512F7" w:rsidRPr="00890313" w:rsidRDefault="00B512F7" w:rsidP="009459C3">
      <w:pPr>
        <w:pStyle w:val="21"/>
        <w:keepNext w:val="0"/>
        <w:numPr>
          <w:ilvl w:val="0"/>
          <w:numId w:val="0"/>
        </w:numPr>
        <w:tabs>
          <w:tab w:val="num" w:pos="722"/>
          <w:tab w:val="num" w:pos="1209"/>
          <w:tab w:val="num" w:pos="1492"/>
        </w:tabs>
        <w:spacing w:line="360" w:lineRule="auto"/>
        <w:ind w:left="1022"/>
        <w:jc w:val="both"/>
        <w:rPr>
          <w:rFonts w:ascii="David" w:hAnsi="David" w:cs="David"/>
          <w:sz w:val="24"/>
          <w:szCs w:val="24"/>
          <w:u w:val="none"/>
          <w:rtl/>
        </w:rPr>
      </w:pPr>
      <w:r w:rsidRPr="00890313">
        <w:rPr>
          <w:rFonts w:ascii="David" w:hAnsi="David" w:cs="David"/>
          <w:sz w:val="24"/>
          <w:szCs w:val="24"/>
          <w:u w:val="none"/>
          <w:rtl/>
        </w:rPr>
        <w:t>התקנות, שדרוגים וגרסאות חדשות יותקנו ב</w:t>
      </w:r>
      <w:r w:rsidRPr="00890313">
        <w:rPr>
          <w:rFonts w:ascii="David" w:hAnsi="David" w:cs="David" w:hint="cs"/>
          <w:sz w:val="24"/>
          <w:szCs w:val="24"/>
          <w:u w:val="none"/>
          <w:rtl/>
        </w:rPr>
        <w:t>עמדות המשתמשים וב</w:t>
      </w:r>
      <w:r w:rsidRPr="00890313">
        <w:rPr>
          <w:rFonts w:ascii="David" w:hAnsi="David" w:cs="David"/>
          <w:sz w:val="24"/>
          <w:szCs w:val="24"/>
          <w:u w:val="none"/>
          <w:rtl/>
        </w:rPr>
        <w:t xml:space="preserve">מכשירים הניידים באופן שלא יחייב טיפול פרטני בכל </w:t>
      </w:r>
      <w:r w:rsidRPr="00890313">
        <w:rPr>
          <w:rFonts w:ascii="David" w:hAnsi="David" w:cs="David" w:hint="cs"/>
          <w:sz w:val="24"/>
          <w:szCs w:val="24"/>
          <w:u w:val="none"/>
          <w:rtl/>
        </w:rPr>
        <w:t>עמדה/</w:t>
      </w:r>
      <w:r w:rsidRPr="00890313">
        <w:rPr>
          <w:rFonts w:ascii="David" w:hAnsi="David" w:cs="David"/>
          <w:sz w:val="24"/>
          <w:szCs w:val="24"/>
          <w:u w:val="none"/>
          <w:rtl/>
        </w:rPr>
        <w:t xml:space="preserve">מכשיר ע" מנהל מערכת, אלא באופן יזום בדחיפה, או ע"י הורדה עצמאית של כל משתמש באופן נוח ואינטואיטיבי. </w:t>
      </w:r>
    </w:p>
    <w:p w14:paraId="06CF8B32" w14:textId="77777777" w:rsidR="00B512F7" w:rsidRPr="009459C3" w:rsidRDefault="00B512F7" w:rsidP="00EC1257">
      <w:pPr>
        <w:pStyle w:val="Normal1"/>
        <w:numPr>
          <w:ilvl w:val="1"/>
          <w:numId w:val="50"/>
        </w:numPr>
        <w:tabs>
          <w:tab w:val="left" w:pos="1020"/>
        </w:tabs>
        <w:spacing w:line="360" w:lineRule="auto"/>
        <w:ind w:left="1020" w:hanging="630"/>
        <w:rPr>
          <w:b/>
          <w:bCs/>
          <w:color w:val="000000"/>
          <w:sz w:val="24"/>
          <w:rtl/>
        </w:rPr>
      </w:pPr>
      <w:bookmarkStart w:id="464" w:name="_Toc486437980"/>
      <w:r w:rsidRPr="009459C3">
        <w:rPr>
          <w:b/>
          <w:bCs/>
          <w:color w:val="000000"/>
          <w:sz w:val="24"/>
          <w:rtl/>
        </w:rPr>
        <w:t>ביצועים ורמת שירות</w:t>
      </w:r>
      <w:bookmarkEnd w:id="464"/>
    </w:p>
    <w:p w14:paraId="631BA6D3" w14:textId="77777777" w:rsidR="00B512F7" w:rsidRPr="00890313" w:rsidRDefault="00B512F7" w:rsidP="009459C3">
      <w:pPr>
        <w:pStyle w:val="21"/>
        <w:keepNext w:val="0"/>
        <w:numPr>
          <w:ilvl w:val="0"/>
          <w:numId w:val="0"/>
        </w:numPr>
        <w:tabs>
          <w:tab w:val="num" w:pos="722"/>
          <w:tab w:val="num" w:pos="1209"/>
          <w:tab w:val="num" w:pos="1492"/>
        </w:tabs>
        <w:spacing w:line="360" w:lineRule="auto"/>
        <w:ind w:left="1022"/>
        <w:jc w:val="both"/>
        <w:rPr>
          <w:rFonts w:ascii="David" w:hAnsi="David" w:cs="David"/>
          <w:sz w:val="24"/>
          <w:szCs w:val="24"/>
          <w:u w:val="none"/>
        </w:rPr>
      </w:pPr>
      <w:r w:rsidRPr="00890313">
        <w:rPr>
          <w:rFonts w:ascii="David" w:hAnsi="David" w:cs="David"/>
          <w:sz w:val="24"/>
          <w:szCs w:val="24"/>
          <w:u w:val="none"/>
          <w:rtl/>
        </w:rPr>
        <w:t>הפתרון ייבנה כך שיבטיח רמת ביצועים כמקובל במערכות כדוגמת זו הנדרשת במכרז זה ועמידה בדרישות רמת השירות המפורטות ב-</w:t>
      </w:r>
      <w:r w:rsidRPr="00890313">
        <w:rPr>
          <w:rFonts w:ascii="David" w:hAnsi="David" w:cs="David"/>
          <w:sz w:val="24"/>
          <w:szCs w:val="24"/>
          <w:u w:val="none"/>
        </w:rPr>
        <w:t>SLA</w:t>
      </w:r>
      <w:r w:rsidRPr="00890313">
        <w:rPr>
          <w:rFonts w:ascii="David" w:hAnsi="David" w:cs="David"/>
          <w:sz w:val="24"/>
          <w:szCs w:val="24"/>
          <w:u w:val="none"/>
          <w:rtl/>
        </w:rPr>
        <w:t xml:space="preserve"> (זמינות, התאוששות וכדו').</w:t>
      </w:r>
    </w:p>
    <w:p w14:paraId="36DBC631" w14:textId="77777777" w:rsidR="00B512F7" w:rsidRPr="009459C3" w:rsidRDefault="00B512F7" w:rsidP="00EC1257">
      <w:pPr>
        <w:pStyle w:val="Normal1"/>
        <w:numPr>
          <w:ilvl w:val="1"/>
          <w:numId w:val="50"/>
        </w:numPr>
        <w:tabs>
          <w:tab w:val="left" w:pos="1020"/>
        </w:tabs>
        <w:spacing w:line="360" w:lineRule="auto"/>
        <w:ind w:left="1020" w:hanging="630"/>
        <w:rPr>
          <w:b/>
          <w:bCs/>
          <w:color w:val="000000"/>
          <w:sz w:val="24"/>
          <w:rtl/>
        </w:rPr>
      </w:pPr>
      <w:bookmarkStart w:id="465" w:name="_Toc486437981"/>
      <w:r w:rsidRPr="009459C3">
        <w:rPr>
          <w:b/>
          <w:bCs/>
          <w:color w:val="000000"/>
          <w:sz w:val="24"/>
          <w:rtl/>
        </w:rPr>
        <w:t>אבטחת מידע</w:t>
      </w:r>
      <w:bookmarkEnd w:id="465"/>
    </w:p>
    <w:p w14:paraId="284F21F7" w14:textId="77777777" w:rsidR="00B512F7" w:rsidRPr="00890313" w:rsidRDefault="00B512F7" w:rsidP="00977D4C">
      <w:pPr>
        <w:pStyle w:val="21"/>
        <w:keepNext w:val="0"/>
        <w:numPr>
          <w:ilvl w:val="0"/>
          <w:numId w:val="0"/>
        </w:numPr>
        <w:tabs>
          <w:tab w:val="num" w:pos="722"/>
          <w:tab w:val="num" w:pos="1209"/>
          <w:tab w:val="num" w:pos="1492"/>
        </w:tabs>
        <w:spacing w:after="120" w:line="360" w:lineRule="auto"/>
        <w:ind w:left="1022"/>
        <w:jc w:val="both"/>
        <w:rPr>
          <w:rFonts w:ascii="David" w:hAnsi="David" w:cs="David"/>
          <w:sz w:val="24"/>
          <w:szCs w:val="24"/>
          <w:u w:val="none"/>
        </w:rPr>
      </w:pPr>
      <w:r w:rsidRPr="00890313">
        <w:rPr>
          <w:rFonts w:ascii="David" w:hAnsi="David" w:cs="David"/>
          <w:sz w:val="24"/>
          <w:szCs w:val="24"/>
          <w:u w:val="none"/>
          <w:rtl/>
        </w:rPr>
        <w:t xml:space="preserve">הפתרון ייבנה כך שיבטיח עמידה בנוהלי אבטחת המידע של </w:t>
      </w:r>
      <w:r w:rsidRPr="00890313">
        <w:rPr>
          <w:rFonts w:ascii="David" w:hAnsi="David" w:cs="David" w:hint="cs"/>
          <w:sz w:val="24"/>
          <w:szCs w:val="24"/>
          <w:u w:val="none"/>
          <w:rtl/>
        </w:rPr>
        <w:t>המשרד</w:t>
      </w:r>
      <w:r w:rsidRPr="00890313">
        <w:rPr>
          <w:rFonts w:ascii="David" w:hAnsi="David" w:cs="David"/>
          <w:sz w:val="24"/>
          <w:szCs w:val="24"/>
          <w:u w:val="none"/>
          <w:rtl/>
        </w:rPr>
        <w:t xml:space="preserve"> ובדרישות אבטחת המידע המפורטות </w:t>
      </w:r>
      <w:r w:rsidR="009F32B3">
        <w:rPr>
          <w:rFonts w:ascii="David" w:hAnsi="David" w:cs="David" w:hint="cs"/>
          <w:sz w:val="24"/>
          <w:szCs w:val="24"/>
          <w:u w:val="none"/>
          <w:rtl/>
        </w:rPr>
        <w:t>לעיל.</w:t>
      </w:r>
    </w:p>
    <w:p w14:paraId="1ADAB017" w14:textId="62298498" w:rsidR="00B512F7" w:rsidRPr="00890313" w:rsidRDefault="00BD35B6" w:rsidP="00EC1257">
      <w:pPr>
        <w:pStyle w:val="21"/>
        <w:keepNext w:val="0"/>
        <w:numPr>
          <w:ilvl w:val="0"/>
          <w:numId w:val="50"/>
        </w:numPr>
        <w:spacing w:before="240" w:after="120"/>
        <w:jc w:val="left"/>
        <w:rPr>
          <w:rFonts w:ascii="David" w:hAnsi="David" w:cs="David"/>
          <w:b/>
          <w:bCs/>
          <w:sz w:val="24"/>
          <w:szCs w:val="24"/>
          <w:rtl/>
        </w:rPr>
      </w:pPr>
      <w:r>
        <w:rPr>
          <w:rFonts w:ascii="David" w:hAnsi="David" w:cs="David" w:hint="cs"/>
          <w:b/>
          <w:bCs/>
          <w:sz w:val="24"/>
          <w:szCs w:val="24"/>
          <w:rtl/>
        </w:rPr>
        <w:t>ארכיטקטורה ותשתיות</w:t>
      </w:r>
      <w:r w:rsidR="00B772D3">
        <w:rPr>
          <w:rFonts w:ascii="David" w:hAnsi="David" w:cs="David" w:hint="cs"/>
          <w:b/>
          <w:bCs/>
          <w:sz w:val="24"/>
          <w:szCs w:val="24"/>
          <w:rtl/>
        </w:rPr>
        <w:t xml:space="preserve"> מרכזיות</w:t>
      </w:r>
    </w:p>
    <w:p w14:paraId="59C3DE5F" w14:textId="56E492A5" w:rsidR="00B512F7" w:rsidRPr="00B47581" w:rsidRDefault="00862E88" w:rsidP="007B0D5E">
      <w:pPr>
        <w:pStyle w:val="21"/>
        <w:keepNext w:val="0"/>
        <w:numPr>
          <w:ilvl w:val="0"/>
          <w:numId w:val="0"/>
        </w:numPr>
        <w:tabs>
          <w:tab w:val="num" w:pos="722"/>
          <w:tab w:val="num" w:pos="1209"/>
          <w:tab w:val="num" w:pos="1492"/>
        </w:tabs>
        <w:spacing w:before="60" w:line="360" w:lineRule="auto"/>
        <w:ind w:left="390"/>
        <w:jc w:val="both"/>
        <w:rPr>
          <w:sz w:val="24"/>
          <w:rtl/>
        </w:rPr>
      </w:pPr>
      <w:r>
        <w:rPr>
          <w:rFonts w:ascii="David" w:hAnsi="David" w:cs="David" w:hint="cs"/>
          <w:sz w:val="24"/>
          <w:szCs w:val="24"/>
          <w:u w:val="none"/>
          <w:rtl/>
        </w:rPr>
        <w:t xml:space="preserve">כאמור, הפתרון הנדרש הוא בתצורת </w:t>
      </w:r>
      <w:r>
        <w:rPr>
          <w:rFonts w:ascii="David" w:hAnsi="David" w:cs="David"/>
          <w:sz w:val="24"/>
          <w:szCs w:val="24"/>
          <w:u w:val="none"/>
        </w:rPr>
        <w:t>Saa</w:t>
      </w:r>
      <w:r>
        <w:rPr>
          <w:rFonts w:ascii="David" w:hAnsi="David" w:cs="David" w:hint="cs"/>
          <w:sz w:val="24"/>
          <w:szCs w:val="24"/>
          <w:u w:val="none"/>
        </w:rPr>
        <w:t>S</w:t>
      </w:r>
      <w:r>
        <w:rPr>
          <w:rFonts w:ascii="David" w:hAnsi="David" w:cs="David" w:hint="cs"/>
          <w:sz w:val="24"/>
          <w:szCs w:val="24"/>
          <w:u w:val="none"/>
          <w:rtl/>
        </w:rPr>
        <w:t xml:space="preserve"> (תוכנה כשירות) כאשר </w:t>
      </w:r>
      <w:r w:rsidR="00B512F7" w:rsidRPr="00B47581">
        <w:rPr>
          <w:rFonts w:ascii="David" w:hAnsi="David" w:cs="David"/>
          <w:sz w:val="24"/>
          <w:szCs w:val="24"/>
          <w:u w:val="none"/>
          <w:rtl/>
        </w:rPr>
        <w:t>ניהול תשתיות המערכת</w:t>
      </w:r>
      <w:r>
        <w:rPr>
          <w:rFonts w:ascii="David" w:hAnsi="David" w:cs="David" w:hint="cs"/>
          <w:sz w:val="24"/>
          <w:szCs w:val="24"/>
          <w:u w:val="none"/>
          <w:rtl/>
        </w:rPr>
        <w:t xml:space="preserve"> יבוצע</w:t>
      </w:r>
      <w:r w:rsidR="00B512F7" w:rsidRPr="00B47581">
        <w:rPr>
          <w:rFonts w:ascii="David" w:hAnsi="David" w:cs="David"/>
          <w:sz w:val="24"/>
          <w:szCs w:val="24"/>
          <w:u w:val="none"/>
          <w:rtl/>
        </w:rPr>
        <w:t xml:space="preserve"> כשירות מנוהל (</w:t>
      </w:r>
      <w:r w:rsidR="00B512F7" w:rsidRPr="00B47581">
        <w:rPr>
          <w:rFonts w:ascii="David" w:hAnsi="David" w:cs="David"/>
          <w:sz w:val="24"/>
          <w:szCs w:val="24"/>
          <w:u w:val="none"/>
        </w:rPr>
        <w:t>Managed Service</w:t>
      </w:r>
      <w:r w:rsidR="00B512F7" w:rsidRPr="00B47581">
        <w:rPr>
          <w:rFonts w:ascii="David" w:hAnsi="David" w:cs="David"/>
          <w:sz w:val="24"/>
          <w:szCs w:val="24"/>
          <w:u w:val="none"/>
          <w:rtl/>
        </w:rPr>
        <w:t>) באתר הספק</w:t>
      </w:r>
      <w:r>
        <w:rPr>
          <w:rFonts w:ascii="David" w:hAnsi="David" w:cs="David" w:hint="cs"/>
          <w:sz w:val="24"/>
          <w:szCs w:val="24"/>
          <w:u w:val="none"/>
          <w:rtl/>
        </w:rPr>
        <w:t>.</w:t>
      </w:r>
    </w:p>
    <w:p w14:paraId="4A36CA5D" w14:textId="19DA9ADC" w:rsidR="00B512F7" w:rsidRPr="007D2F8F" w:rsidRDefault="00B512F7" w:rsidP="007B0D5E">
      <w:pPr>
        <w:pStyle w:val="Normal1"/>
        <w:tabs>
          <w:tab w:val="left" w:pos="840"/>
          <w:tab w:val="left" w:pos="1470"/>
        </w:tabs>
        <w:spacing w:before="60" w:line="360" w:lineRule="auto"/>
        <w:ind w:left="403"/>
        <w:rPr>
          <w:color w:val="000000"/>
          <w:sz w:val="24"/>
          <w:rtl/>
        </w:rPr>
      </w:pPr>
      <w:r w:rsidRPr="007D2F8F">
        <w:rPr>
          <w:color w:val="000000"/>
          <w:sz w:val="24"/>
          <w:rtl/>
        </w:rPr>
        <w:t xml:space="preserve">האחריות המלאה לכלל התשתיות (חומרה ותוכנה, תקשורת, תוכנות יישומיות ומערכות הפעלה) תהיה על הספק, ובכלל זה העדכניות הטכנולוגית שלהן. התשתיות תהינה שייכות לספק ואת כל העלויות הקשורות בהן יש לכלול בעלויות ההקמה/רישוי. </w:t>
      </w:r>
    </w:p>
    <w:p w14:paraId="5A723B17" w14:textId="71B64B28" w:rsidR="00B512F7" w:rsidRPr="00862E88" w:rsidRDefault="00B512F7" w:rsidP="00AB1A6F">
      <w:pPr>
        <w:pStyle w:val="Normal1"/>
        <w:tabs>
          <w:tab w:val="left" w:pos="840"/>
          <w:tab w:val="left" w:pos="1470"/>
        </w:tabs>
        <w:spacing w:before="60" w:line="360" w:lineRule="auto"/>
        <w:ind w:left="403"/>
        <w:rPr>
          <w:color w:val="000000"/>
          <w:sz w:val="24"/>
          <w:rtl/>
        </w:rPr>
      </w:pPr>
      <w:r w:rsidRPr="00862E88">
        <w:rPr>
          <w:color w:val="000000"/>
          <w:sz w:val="24"/>
          <w:rtl/>
        </w:rPr>
        <w:t xml:space="preserve">יודגש כי </w:t>
      </w:r>
      <w:r w:rsidRPr="00862E88">
        <w:rPr>
          <w:rFonts w:hint="cs"/>
          <w:color w:val="000000"/>
          <w:sz w:val="24"/>
          <w:rtl/>
        </w:rPr>
        <w:t>המשרד</w:t>
      </w:r>
      <w:r w:rsidR="00862E88">
        <w:rPr>
          <w:rFonts w:hint="cs"/>
          <w:color w:val="000000"/>
          <w:sz w:val="24"/>
          <w:rtl/>
        </w:rPr>
        <w:t xml:space="preserve"> מצפה ש</w:t>
      </w:r>
      <w:r w:rsidRPr="00862E88">
        <w:rPr>
          <w:color w:val="000000"/>
          <w:sz w:val="24"/>
          <w:rtl/>
        </w:rPr>
        <w:t xml:space="preserve">הטכנולוגיה המוצעת תהיה </w:t>
      </w:r>
      <w:r w:rsidRPr="00862E88">
        <w:rPr>
          <w:rFonts w:hint="cs"/>
          <w:color w:val="000000"/>
          <w:sz w:val="24"/>
          <w:rtl/>
        </w:rPr>
        <w:t>ה</w:t>
      </w:r>
      <w:r w:rsidRPr="00862E88">
        <w:rPr>
          <w:color w:val="000000"/>
          <w:sz w:val="24"/>
          <w:rtl/>
        </w:rPr>
        <w:t>מתקדמת מסוגה להבטחת אופק פתרון ארוך ככל האפשר, יחד עם רמת זמינות גבוהה וזמני תגובה והתאוששות מהירים, כנדרש במכרז זה.</w:t>
      </w:r>
    </w:p>
    <w:p w14:paraId="3437B3B4" w14:textId="66C0D727" w:rsidR="00B512F7" w:rsidRPr="00933DE1" w:rsidRDefault="00B512F7" w:rsidP="00AB1A6F">
      <w:pPr>
        <w:pStyle w:val="Normal1"/>
        <w:tabs>
          <w:tab w:val="left" w:pos="840"/>
          <w:tab w:val="left" w:pos="1470"/>
        </w:tabs>
        <w:spacing w:before="60" w:line="360" w:lineRule="auto"/>
        <w:rPr>
          <w:color w:val="000000"/>
          <w:sz w:val="24"/>
        </w:rPr>
      </w:pPr>
      <w:r w:rsidRPr="00933DE1">
        <w:rPr>
          <w:color w:val="000000"/>
          <w:sz w:val="24"/>
          <w:rtl/>
        </w:rPr>
        <w:t xml:space="preserve">המציע </w:t>
      </w:r>
      <w:r w:rsidR="00AB1A6F">
        <w:rPr>
          <w:rFonts w:hint="cs"/>
          <w:color w:val="000000"/>
          <w:sz w:val="24"/>
          <w:rtl/>
        </w:rPr>
        <w:t xml:space="preserve">יפרט </w:t>
      </w:r>
      <w:r w:rsidRPr="00933DE1">
        <w:rPr>
          <w:color w:val="000000"/>
          <w:sz w:val="24"/>
          <w:rtl/>
        </w:rPr>
        <w:t>את הצעתו תחת העקרונות וההגדרות המפורטות להלן:</w:t>
      </w:r>
    </w:p>
    <w:p w14:paraId="57F5C22D" w14:textId="77777777" w:rsidR="00B512F7" w:rsidRPr="00933DE1" w:rsidRDefault="00B512F7" w:rsidP="00EC1257">
      <w:pPr>
        <w:pStyle w:val="Normal1"/>
        <w:numPr>
          <w:ilvl w:val="1"/>
          <w:numId w:val="50"/>
        </w:numPr>
        <w:tabs>
          <w:tab w:val="left" w:pos="1020"/>
        </w:tabs>
        <w:spacing w:before="60" w:line="336" w:lineRule="auto"/>
        <w:ind w:left="1023" w:hanging="634"/>
        <w:rPr>
          <w:color w:val="000000"/>
          <w:sz w:val="24"/>
        </w:rPr>
      </w:pPr>
      <w:r w:rsidRPr="00933DE1">
        <w:rPr>
          <w:color w:val="000000"/>
          <w:sz w:val="24"/>
          <w:rtl/>
        </w:rPr>
        <w:t>הספקת השירותים היא באחריות מלאה וכוללת של הספק על כל מערך החומרה, התשתיות והתקשורת המעורבים בהספקת השירותים.</w:t>
      </w:r>
    </w:p>
    <w:p w14:paraId="0A27249F" w14:textId="36E6AC59" w:rsidR="00B512F7" w:rsidRPr="00B47581" w:rsidRDefault="00B512F7" w:rsidP="00EC1257">
      <w:pPr>
        <w:pStyle w:val="Normal1"/>
        <w:numPr>
          <w:ilvl w:val="1"/>
          <w:numId w:val="50"/>
        </w:numPr>
        <w:tabs>
          <w:tab w:val="left" w:pos="1020"/>
        </w:tabs>
        <w:spacing w:before="60" w:line="336" w:lineRule="auto"/>
        <w:ind w:left="1023" w:hanging="634"/>
        <w:rPr>
          <w:color w:val="000000"/>
          <w:sz w:val="24"/>
          <w:rtl/>
        </w:rPr>
      </w:pPr>
      <w:r w:rsidRPr="00B47581">
        <w:rPr>
          <w:color w:val="000000"/>
          <w:sz w:val="24"/>
          <w:rtl/>
        </w:rPr>
        <w:t xml:space="preserve">המערכת תפעל על גבי תשתיות ייעודיות </w:t>
      </w:r>
      <w:r w:rsidRPr="00B47581">
        <w:rPr>
          <w:rFonts w:hint="cs"/>
          <w:color w:val="000000"/>
          <w:sz w:val="24"/>
          <w:rtl/>
        </w:rPr>
        <w:t>למשרד</w:t>
      </w:r>
      <w:r w:rsidRPr="00B47581">
        <w:rPr>
          <w:color w:val="000000"/>
          <w:sz w:val="24"/>
          <w:rtl/>
        </w:rPr>
        <w:t xml:space="preserve"> באתר</w:t>
      </w:r>
      <w:r w:rsidR="00AB1A6F" w:rsidRPr="00B47581">
        <w:rPr>
          <w:rFonts w:hint="cs"/>
          <w:color w:val="000000"/>
          <w:sz w:val="24"/>
          <w:rtl/>
        </w:rPr>
        <w:t xml:space="preserve"> (ענן)</w:t>
      </w:r>
      <w:r w:rsidRPr="00B47581">
        <w:rPr>
          <w:color w:val="000000"/>
          <w:sz w:val="24"/>
          <w:rtl/>
        </w:rPr>
        <w:t xml:space="preserve"> שימוקם בישראל</w:t>
      </w:r>
      <w:r w:rsidR="00AB1A6F" w:rsidRPr="00B47581">
        <w:rPr>
          <w:rFonts w:hint="cs"/>
          <w:color w:val="000000"/>
          <w:sz w:val="24"/>
          <w:rtl/>
        </w:rPr>
        <w:t xml:space="preserve"> או באחת ממדינות </w:t>
      </w:r>
      <w:r w:rsidR="00F6761D" w:rsidRPr="00B47581">
        <w:rPr>
          <w:rFonts w:hint="cs"/>
          <w:color w:val="000000"/>
          <w:sz w:val="24"/>
          <w:rtl/>
        </w:rPr>
        <w:t>האיחוד האירופאי.</w:t>
      </w:r>
    </w:p>
    <w:p w14:paraId="1AB4AD4C" w14:textId="77777777" w:rsidR="00B512F7" w:rsidRPr="00933DE1" w:rsidRDefault="00B512F7" w:rsidP="00EC1257">
      <w:pPr>
        <w:pStyle w:val="Normal1"/>
        <w:numPr>
          <w:ilvl w:val="1"/>
          <w:numId w:val="50"/>
        </w:numPr>
        <w:tabs>
          <w:tab w:val="left" w:pos="1020"/>
        </w:tabs>
        <w:spacing w:before="60" w:line="336" w:lineRule="auto"/>
        <w:ind w:left="1023" w:hanging="634"/>
        <w:rPr>
          <w:color w:val="000000"/>
          <w:sz w:val="24"/>
        </w:rPr>
      </w:pPr>
      <w:r w:rsidRPr="00933DE1">
        <w:rPr>
          <w:color w:val="000000"/>
          <w:sz w:val="24"/>
          <w:rtl/>
        </w:rPr>
        <w:t xml:space="preserve">האחריות על תפעול, תחזוקה, שדרוג והחלפה של מערכים אלו היא של הספק לאורך כל תקופת ההתקשרות וללא עלות נוספת </w:t>
      </w:r>
      <w:r w:rsidRPr="00933DE1">
        <w:rPr>
          <w:rFonts w:hint="cs"/>
          <w:color w:val="000000"/>
          <w:sz w:val="24"/>
          <w:rtl/>
        </w:rPr>
        <w:t>למשרד</w:t>
      </w:r>
      <w:r w:rsidRPr="00933DE1">
        <w:rPr>
          <w:color w:val="000000"/>
          <w:sz w:val="24"/>
          <w:rtl/>
        </w:rPr>
        <w:t>.</w:t>
      </w:r>
    </w:p>
    <w:p w14:paraId="206905AB" w14:textId="5C344D39" w:rsidR="00B512F7" w:rsidRPr="00933DE1" w:rsidRDefault="00B512F7" w:rsidP="00D42E1D">
      <w:pPr>
        <w:pStyle w:val="Normal1"/>
        <w:numPr>
          <w:ilvl w:val="1"/>
          <w:numId w:val="50"/>
        </w:numPr>
        <w:tabs>
          <w:tab w:val="left" w:pos="1020"/>
        </w:tabs>
        <w:spacing w:before="60" w:line="336" w:lineRule="auto"/>
        <w:ind w:left="1023" w:hanging="634"/>
        <w:rPr>
          <w:color w:val="000000"/>
          <w:sz w:val="24"/>
        </w:rPr>
      </w:pPr>
      <w:bookmarkStart w:id="466" w:name="_Hlk95382787"/>
      <w:r w:rsidRPr="00933DE1">
        <w:rPr>
          <w:color w:val="000000"/>
          <w:sz w:val="24"/>
          <w:rtl/>
        </w:rPr>
        <w:t xml:space="preserve">את הנתונים שייאגרו בבסיס הנתונים של המערכת ניתן יהיה לייצא לבסיס נתונים מסוג </w:t>
      </w:r>
      <w:r w:rsidR="00D42E1D">
        <w:rPr>
          <w:color w:val="000000"/>
          <w:sz w:val="24"/>
        </w:rPr>
        <w:t>SQL</w:t>
      </w:r>
      <w:r w:rsidR="00D42E1D">
        <w:rPr>
          <w:rFonts w:hint="cs"/>
          <w:color w:val="000000"/>
          <w:sz w:val="24"/>
          <w:rtl/>
        </w:rPr>
        <w:t xml:space="preserve"> / אורקל</w:t>
      </w:r>
      <w:r w:rsidR="00C6396F">
        <w:rPr>
          <w:rFonts w:hint="cs"/>
          <w:color w:val="000000"/>
          <w:sz w:val="24"/>
          <w:rtl/>
        </w:rPr>
        <w:t xml:space="preserve"> / </w:t>
      </w:r>
      <w:r w:rsidR="00C6396F" w:rsidRPr="00C6396F">
        <w:rPr>
          <w:color w:val="000000"/>
          <w:sz w:val="24"/>
        </w:rPr>
        <w:t>MONGODB</w:t>
      </w:r>
      <w:r w:rsidR="005A78B9">
        <w:rPr>
          <w:rFonts w:hint="cs"/>
          <w:color w:val="000000"/>
          <w:sz w:val="24"/>
          <w:rtl/>
        </w:rPr>
        <w:t xml:space="preserve"> </w:t>
      </w:r>
      <w:r w:rsidRPr="00933DE1">
        <w:rPr>
          <w:color w:val="000000"/>
          <w:sz w:val="24"/>
          <w:rtl/>
        </w:rPr>
        <w:t>.</w:t>
      </w:r>
      <w:r w:rsidR="00E62C4F">
        <w:rPr>
          <w:rFonts w:hint="cs"/>
          <w:color w:val="000000"/>
          <w:sz w:val="24"/>
          <w:rtl/>
        </w:rPr>
        <w:t xml:space="preserve"> </w:t>
      </w:r>
    </w:p>
    <w:bookmarkEnd w:id="466"/>
    <w:p w14:paraId="780B286A" w14:textId="77777777" w:rsidR="00B512F7" w:rsidRPr="00933DE1" w:rsidRDefault="00B512F7" w:rsidP="00EC1257">
      <w:pPr>
        <w:pStyle w:val="Normal1"/>
        <w:numPr>
          <w:ilvl w:val="1"/>
          <w:numId w:val="50"/>
        </w:numPr>
        <w:tabs>
          <w:tab w:val="left" w:pos="1020"/>
        </w:tabs>
        <w:spacing w:before="60" w:line="336" w:lineRule="auto"/>
        <w:ind w:left="1023" w:hanging="634"/>
        <w:rPr>
          <w:color w:val="000000"/>
          <w:sz w:val="24"/>
        </w:rPr>
      </w:pPr>
      <w:r w:rsidRPr="00933DE1">
        <w:rPr>
          <w:color w:val="000000"/>
          <w:sz w:val="24"/>
          <w:rtl/>
        </w:rPr>
        <w:t xml:space="preserve">מרכיב מהותי באחריות זו של הספק, הוא עמידת הספק במדדי רמת השירות (ובפרט מדדי הזמינות של המערכות ומדדי התאוששות מתקלות). חובתו של הספק, במסגרת חוזה ההתקשרות והתמורה בגינו, לעשות כל שביכולתו על-מנת לעמוד במדדי רמת השירות, לרבות שדרוג התשתית, הגדלת כוח מחשוב והרחבת נפחי תעבורת תקשורת, ככל שיידרש. </w:t>
      </w:r>
    </w:p>
    <w:p w14:paraId="5F1A6CA8" w14:textId="77777777" w:rsidR="00B512F7" w:rsidRPr="00652D7B" w:rsidRDefault="00B512F7" w:rsidP="00EC1257">
      <w:pPr>
        <w:pStyle w:val="Normal1"/>
        <w:numPr>
          <w:ilvl w:val="1"/>
          <w:numId w:val="50"/>
        </w:numPr>
        <w:tabs>
          <w:tab w:val="left" w:pos="1020"/>
        </w:tabs>
        <w:spacing w:before="60" w:line="336" w:lineRule="auto"/>
        <w:ind w:left="1023" w:hanging="634"/>
        <w:rPr>
          <w:color w:val="000000"/>
          <w:sz w:val="24"/>
        </w:rPr>
      </w:pPr>
      <w:r w:rsidRPr="00652D7B">
        <w:rPr>
          <w:color w:val="000000"/>
          <w:sz w:val="24"/>
          <w:rtl/>
        </w:rPr>
        <w:t>הספק יעמיד כלים, שיטות ואמצעים לגיבוי, התאוששות מתקלות והתאוששות מנפילות מערכת (</w:t>
      </w:r>
      <w:r w:rsidRPr="00652D7B">
        <w:rPr>
          <w:color w:val="000000"/>
          <w:sz w:val="24"/>
        </w:rPr>
        <w:t>DR</w:t>
      </w:r>
      <w:r w:rsidRPr="00652D7B">
        <w:rPr>
          <w:color w:val="000000"/>
          <w:sz w:val="24"/>
          <w:rtl/>
        </w:rPr>
        <w:t>), אשר יעמדו בדרישות הבאות לפחות:</w:t>
      </w:r>
    </w:p>
    <w:p w14:paraId="13C75681" w14:textId="77777777" w:rsidR="00B512F7" w:rsidRPr="00652D7B" w:rsidRDefault="00B512F7" w:rsidP="00EC1257">
      <w:pPr>
        <w:pStyle w:val="Normal1"/>
        <w:numPr>
          <w:ilvl w:val="2"/>
          <w:numId w:val="50"/>
        </w:numPr>
        <w:tabs>
          <w:tab w:val="left" w:pos="840"/>
          <w:tab w:val="left" w:pos="1740"/>
        </w:tabs>
        <w:spacing w:before="60" w:line="360" w:lineRule="auto"/>
        <w:ind w:left="1740" w:hanging="720"/>
        <w:rPr>
          <w:color w:val="000000"/>
          <w:sz w:val="24"/>
          <w:rtl/>
        </w:rPr>
      </w:pPr>
      <w:r w:rsidRPr="00652D7B">
        <w:rPr>
          <w:color w:val="000000"/>
          <w:sz w:val="24"/>
          <w:rtl/>
        </w:rPr>
        <w:t>מערך הגיבוי יאפשר שחזור מצב המערכת כפי שהיה 24 שעות לפני יום העבודה הנוכחי.</w:t>
      </w:r>
    </w:p>
    <w:p w14:paraId="614E54CC" w14:textId="77777777" w:rsidR="00B512F7" w:rsidRPr="00652D7B" w:rsidRDefault="00B512F7" w:rsidP="00EC1257">
      <w:pPr>
        <w:pStyle w:val="Normal1"/>
        <w:numPr>
          <w:ilvl w:val="2"/>
          <w:numId w:val="50"/>
        </w:numPr>
        <w:tabs>
          <w:tab w:val="left" w:pos="840"/>
          <w:tab w:val="left" w:pos="1740"/>
        </w:tabs>
        <w:spacing w:before="60" w:line="360" w:lineRule="auto"/>
        <w:ind w:left="1740" w:hanging="720"/>
        <w:rPr>
          <w:color w:val="000000"/>
          <w:sz w:val="24"/>
        </w:rPr>
      </w:pPr>
      <w:r w:rsidRPr="00652D7B">
        <w:rPr>
          <w:color w:val="000000"/>
          <w:sz w:val="24"/>
          <w:rtl/>
        </w:rPr>
        <w:t xml:space="preserve">ניתן יהיה לשחזר נתונים עד </w:t>
      </w:r>
      <w:r w:rsidRPr="00652D7B">
        <w:rPr>
          <w:rFonts w:hint="cs"/>
          <w:color w:val="000000"/>
          <w:sz w:val="24"/>
          <w:rtl/>
        </w:rPr>
        <w:t>למועד של 24 שעות טרם</w:t>
      </w:r>
      <w:r w:rsidRPr="00652D7B">
        <w:rPr>
          <w:color w:val="000000"/>
          <w:sz w:val="24"/>
          <w:rtl/>
        </w:rPr>
        <w:t xml:space="preserve"> נפילת מערכת</w:t>
      </w:r>
      <w:r w:rsidRPr="00652D7B">
        <w:rPr>
          <w:rFonts w:hint="cs"/>
          <w:color w:val="000000"/>
          <w:sz w:val="24"/>
          <w:rtl/>
        </w:rPr>
        <w:t>.</w:t>
      </w:r>
    </w:p>
    <w:p w14:paraId="15181052" w14:textId="77777777" w:rsidR="00B512F7" w:rsidRPr="00652D7B" w:rsidRDefault="00B512F7" w:rsidP="00EC1257">
      <w:pPr>
        <w:pStyle w:val="Normal1"/>
        <w:numPr>
          <w:ilvl w:val="2"/>
          <w:numId w:val="50"/>
        </w:numPr>
        <w:tabs>
          <w:tab w:val="left" w:pos="840"/>
          <w:tab w:val="left" w:pos="1740"/>
        </w:tabs>
        <w:spacing w:before="60" w:line="360" w:lineRule="auto"/>
        <w:ind w:left="1740" w:hanging="720"/>
        <w:rPr>
          <w:color w:val="000000"/>
          <w:sz w:val="24"/>
        </w:rPr>
      </w:pPr>
      <w:r w:rsidRPr="00652D7B">
        <w:rPr>
          <w:color w:val="000000"/>
          <w:sz w:val="24"/>
          <w:rtl/>
        </w:rPr>
        <w:t>הספק יבצע טסטים של שחזורים באופן תקופתי.</w:t>
      </w:r>
    </w:p>
    <w:p w14:paraId="6DE60A6E" w14:textId="77777777" w:rsidR="00B512F7" w:rsidRPr="00652D7B" w:rsidRDefault="00B512F7" w:rsidP="00EC1257">
      <w:pPr>
        <w:pStyle w:val="Normal1"/>
        <w:numPr>
          <w:ilvl w:val="2"/>
          <w:numId w:val="50"/>
        </w:numPr>
        <w:tabs>
          <w:tab w:val="left" w:pos="840"/>
          <w:tab w:val="left" w:pos="1740"/>
        </w:tabs>
        <w:spacing w:before="60" w:line="360" w:lineRule="auto"/>
        <w:ind w:left="1740" w:hanging="720"/>
        <w:rPr>
          <w:color w:val="000000"/>
          <w:sz w:val="24"/>
        </w:rPr>
      </w:pPr>
      <w:r w:rsidRPr="00652D7B">
        <w:rPr>
          <w:color w:val="000000"/>
          <w:sz w:val="24"/>
          <w:rtl/>
        </w:rPr>
        <w:t xml:space="preserve">אמצעי הגיבוי </w:t>
      </w:r>
      <w:r w:rsidRPr="00652D7B">
        <w:rPr>
          <w:rFonts w:hint="cs"/>
          <w:color w:val="000000"/>
          <w:sz w:val="24"/>
          <w:rtl/>
        </w:rPr>
        <w:t>יהיו</w:t>
      </w:r>
      <w:r w:rsidRPr="00652D7B">
        <w:rPr>
          <w:color w:val="000000"/>
          <w:sz w:val="24"/>
          <w:rtl/>
        </w:rPr>
        <w:t xml:space="preserve"> מחוץ לאתר המרכזי, בתנאי אחסון מוגנים, המומלצים ע"י </w:t>
      </w:r>
      <w:r w:rsidRPr="00AB1A6F">
        <w:rPr>
          <w:sz w:val="24"/>
          <w:rtl/>
        </w:rPr>
        <w:t>יצרן</w:t>
      </w:r>
      <w:r w:rsidRPr="00652D7B">
        <w:rPr>
          <w:color w:val="000000"/>
          <w:sz w:val="24"/>
          <w:rtl/>
        </w:rPr>
        <w:t xml:space="preserve"> אמצעי הגיבוי.</w:t>
      </w:r>
    </w:p>
    <w:p w14:paraId="2D2B1AF1" w14:textId="6B399E52" w:rsidR="00B512F7" w:rsidRPr="008E3611" w:rsidRDefault="00B512F7" w:rsidP="00EC1257">
      <w:pPr>
        <w:numPr>
          <w:ilvl w:val="2"/>
          <w:numId w:val="64"/>
        </w:numPr>
        <w:pBdr>
          <w:top w:val="single" w:sz="4" w:space="1" w:color="auto"/>
          <w:left w:val="single" w:sz="4" w:space="4" w:color="auto"/>
          <w:bottom w:val="single" w:sz="4" w:space="1" w:color="auto"/>
          <w:right w:val="single" w:sz="4" w:space="4" w:color="auto"/>
        </w:pBdr>
        <w:shd w:val="clear" w:color="auto" w:fill="F2F2F2"/>
        <w:tabs>
          <w:tab w:val="left" w:pos="1470"/>
        </w:tabs>
        <w:spacing w:line="360" w:lineRule="auto"/>
        <w:ind w:left="1470" w:right="144" w:hanging="360"/>
        <w:jc w:val="both"/>
        <w:rPr>
          <w:b/>
          <w:bCs/>
          <w:rtl/>
        </w:rPr>
      </w:pPr>
      <w:r w:rsidRPr="008E3611">
        <w:rPr>
          <w:b/>
          <w:bCs/>
          <w:rtl/>
        </w:rPr>
        <w:t>המציע מתבקש להציג את ארכיטקטורת המערכת המוצעת וכיצד היא נותנת מענה לעקרונות ולדרישות המפורטות</w:t>
      </w:r>
      <w:r w:rsidR="00A95D1D">
        <w:rPr>
          <w:rFonts w:hint="cs"/>
          <w:b/>
          <w:bCs/>
          <w:rtl/>
        </w:rPr>
        <w:t xml:space="preserve"> בסעיפים 11-12</w:t>
      </w:r>
      <w:r w:rsidRPr="008E3611">
        <w:rPr>
          <w:b/>
          <w:bCs/>
          <w:rtl/>
        </w:rPr>
        <w:t xml:space="preserve"> לעיל ובפרט יתאר את האתר המוצע, שבאמצעותו יספק את השירותים למשרד, ובכלל זה: תיאור האתר הפיזי, התשתית הפיזית, הסביבה הטכנולוגית (כגון: סוג שרתים, מערכת הפעלה, בסיס נתונים וכד') ותשתיות התקשורת בינו לבין המשרד, תוך התייחסות למרכיבי אבטחת מידע, זמינות המערכת והתגובתיות של המערכת.</w:t>
      </w:r>
    </w:p>
    <w:p w14:paraId="69B5687D" w14:textId="77777777" w:rsidR="00B512F7" w:rsidRPr="008E3611" w:rsidRDefault="00B512F7" w:rsidP="00EC1257">
      <w:pPr>
        <w:numPr>
          <w:ilvl w:val="2"/>
          <w:numId w:val="64"/>
        </w:numPr>
        <w:pBdr>
          <w:top w:val="single" w:sz="4" w:space="1" w:color="auto"/>
          <w:left w:val="single" w:sz="4" w:space="4" w:color="auto"/>
          <w:bottom w:val="single" w:sz="4" w:space="1" w:color="auto"/>
          <w:right w:val="single" w:sz="4" w:space="4" w:color="auto"/>
        </w:pBdr>
        <w:shd w:val="clear" w:color="auto" w:fill="F2F2F2"/>
        <w:tabs>
          <w:tab w:val="left" w:pos="1470"/>
        </w:tabs>
        <w:spacing w:line="360" w:lineRule="auto"/>
        <w:ind w:left="1470" w:right="144" w:hanging="360"/>
        <w:jc w:val="both"/>
        <w:rPr>
          <w:b/>
          <w:bCs/>
        </w:rPr>
      </w:pPr>
      <w:r w:rsidRPr="008E3611">
        <w:rPr>
          <w:b/>
          <w:bCs/>
          <w:rtl/>
        </w:rPr>
        <w:t>המציע יציג את מערך האחסון והגיבוי שאותו הוא יפעיל, ואת הכלים שאותם יעמיד על מנת לעמוד בדרישות הגיבוי וההתאוששות המפורטות לעיל.</w:t>
      </w:r>
    </w:p>
    <w:p w14:paraId="4BA3687E" w14:textId="77777777" w:rsidR="00A95D1D" w:rsidRPr="008E3611" w:rsidRDefault="00A95D1D" w:rsidP="00EC1257">
      <w:pPr>
        <w:numPr>
          <w:ilvl w:val="2"/>
          <w:numId w:val="64"/>
        </w:numPr>
        <w:pBdr>
          <w:top w:val="single" w:sz="4" w:space="1" w:color="auto"/>
          <w:left w:val="single" w:sz="4" w:space="4" w:color="auto"/>
          <w:bottom w:val="single" w:sz="4" w:space="1" w:color="auto"/>
          <w:right w:val="single" w:sz="4" w:space="4" w:color="auto"/>
        </w:pBdr>
        <w:shd w:val="clear" w:color="auto" w:fill="F2F2F2"/>
        <w:tabs>
          <w:tab w:val="left" w:pos="1470"/>
        </w:tabs>
        <w:spacing w:line="360" w:lineRule="auto"/>
        <w:ind w:left="1470" w:right="144" w:hanging="360"/>
        <w:jc w:val="both"/>
        <w:rPr>
          <w:b/>
          <w:bCs/>
          <w:rtl/>
        </w:rPr>
      </w:pPr>
      <w:r w:rsidRPr="008E3611">
        <w:rPr>
          <w:b/>
          <w:bCs/>
          <w:rtl/>
        </w:rPr>
        <w:t xml:space="preserve">המציע מתבקש להציג כיצד יתמוך בדרישות הזמינות המוגדרות </w:t>
      </w:r>
      <w:r w:rsidRPr="008E3611">
        <w:rPr>
          <w:rFonts w:hint="cs"/>
          <w:b/>
          <w:bCs/>
          <w:rtl/>
        </w:rPr>
        <w:t>במכרז</w:t>
      </w:r>
      <w:r w:rsidRPr="008E3611">
        <w:rPr>
          <w:b/>
          <w:bCs/>
          <w:rtl/>
        </w:rPr>
        <w:t>.</w:t>
      </w:r>
    </w:p>
    <w:p w14:paraId="6F76748D" w14:textId="7F35458A" w:rsidR="00B512F7" w:rsidRPr="008E3611" w:rsidRDefault="00B512F7" w:rsidP="00EC1257">
      <w:pPr>
        <w:numPr>
          <w:ilvl w:val="2"/>
          <w:numId w:val="64"/>
        </w:numPr>
        <w:pBdr>
          <w:top w:val="single" w:sz="4" w:space="1" w:color="auto"/>
          <w:left w:val="single" w:sz="4" w:space="4" w:color="auto"/>
          <w:bottom w:val="single" w:sz="4" w:space="1" w:color="auto"/>
          <w:right w:val="single" w:sz="4" w:space="4" w:color="auto"/>
        </w:pBdr>
        <w:shd w:val="clear" w:color="auto" w:fill="F2F2F2"/>
        <w:tabs>
          <w:tab w:val="left" w:pos="1470"/>
        </w:tabs>
        <w:spacing w:line="360" w:lineRule="auto"/>
        <w:ind w:left="1470" w:right="144" w:hanging="360"/>
        <w:jc w:val="both"/>
        <w:rPr>
          <w:b/>
          <w:bCs/>
          <w:rtl/>
        </w:rPr>
      </w:pPr>
      <w:r w:rsidRPr="008E3611">
        <w:rPr>
          <w:b/>
          <w:bCs/>
          <w:rtl/>
        </w:rPr>
        <w:t xml:space="preserve">המציע מתבקש להציג כיצד יתמוך בדרישות </w:t>
      </w:r>
      <w:r w:rsidR="00A95D1D">
        <w:rPr>
          <w:rFonts w:hint="cs"/>
          <w:b/>
          <w:bCs/>
          <w:rtl/>
        </w:rPr>
        <w:t>הקישוריות והאינטגרציה</w:t>
      </w:r>
      <w:r w:rsidRPr="008E3611">
        <w:rPr>
          <w:b/>
          <w:bCs/>
          <w:rtl/>
        </w:rPr>
        <w:t>.</w:t>
      </w:r>
    </w:p>
    <w:p w14:paraId="2E6229B4" w14:textId="77777777" w:rsidR="00B512F7" w:rsidRPr="008E3611" w:rsidRDefault="00B512F7" w:rsidP="00EC1257">
      <w:pPr>
        <w:numPr>
          <w:ilvl w:val="2"/>
          <w:numId w:val="64"/>
        </w:numPr>
        <w:pBdr>
          <w:top w:val="single" w:sz="4" w:space="1" w:color="auto"/>
          <w:left w:val="single" w:sz="4" w:space="4" w:color="auto"/>
          <w:bottom w:val="single" w:sz="4" w:space="1" w:color="auto"/>
          <w:right w:val="single" w:sz="4" w:space="4" w:color="auto"/>
        </w:pBdr>
        <w:shd w:val="clear" w:color="auto" w:fill="F2F2F2"/>
        <w:tabs>
          <w:tab w:val="left" w:pos="1470"/>
        </w:tabs>
        <w:spacing w:line="360" w:lineRule="auto"/>
        <w:ind w:left="1470" w:right="144" w:hanging="360"/>
        <w:jc w:val="both"/>
        <w:rPr>
          <w:b/>
          <w:bCs/>
          <w:rtl/>
        </w:rPr>
      </w:pPr>
      <w:r w:rsidRPr="008E3611">
        <w:rPr>
          <w:b/>
          <w:bCs/>
          <w:rtl/>
        </w:rPr>
        <w:t>בכל מקרה בו מענה למי מהסעיפים מופיע כמענה לסעיף אחר במכרז, יש להפנות לאותו הסעיף ולא לחזור על התיאור שוב.</w:t>
      </w:r>
    </w:p>
    <w:p w14:paraId="06E6A833" w14:textId="77777777" w:rsidR="00B512F7" w:rsidRPr="00355609" w:rsidRDefault="00B512F7" w:rsidP="00EC1257">
      <w:pPr>
        <w:pStyle w:val="21"/>
        <w:keepNext w:val="0"/>
        <w:numPr>
          <w:ilvl w:val="0"/>
          <w:numId w:val="50"/>
        </w:numPr>
        <w:spacing w:before="240" w:after="120"/>
        <w:jc w:val="left"/>
        <w:rPr>
          <w:rFonts w:ascii="David" w:hAnsi="David" w:cs="David"/>
          <w:b/>
          <w:bCs/>
          <w:sz w:val="24"/>
          <w:szCs w:val="24"/>
          <w:rtl/>
        </w:rPr>
      </w:pPr>
      <w:bookmarkStart w:id="467" w:name="_Toc486437985"/>
      <w:bookmarkStart w:id="468" w:name="_Toc378797908"/>
      <w:r w:rsidRPr="00355609">
        <w:rPr>
          <w:rFonts w:ascii="David" w:hAnsi="David" w:cs="David"/>
          <w:b/>
          <w:bCs/>
          <w:sz w:val="24"/>
          <w:szCs w:val="24"/>
          <w:rtl/>
        </w:rPr>
        <w:t>אחסנת נתונים וגיבוי</w:t>
      </w:r>
      <w:bookmarkEnd w:id="467"/>
    </w:p>
    <w:p w14:paraId="59CF5CC8" w14:textId="06539AE8" w:rsidR="00B512F7" w:rsidRPr="00925307" w:rsidRDefault="00B512F7" w:rsidP="00925307">
      <w:pPr>
        <w:pStyle w:val="Normal1"/>
        <w:tabs>
          <w:tab w:val="left" w:pos="840"/>
          <w:tab w:val="left" w:pos="1470"/>
        </w:tabs>
        <w:spacing w:before="60" w:line="360" w:lineRule="auto"/>
        <w:ind w:left="403"/>
        <w:rPr>
          <w:color w:val="000000"/>
          <w:sz w:val="24"/>
          <w:rtl/>
        </w:rPr>
      </w:pPr>
      <w:r w:rsidRPr="00925307">
        <w:rPr>
          <w:color w:val="000000"/>
          <w:sz w:val="24"/>
          <w:rtl/>
        </w:rPr>
        <w:t xml:space="preserve">המציע יציג את הפתרון המוצע לאחסנת נתונים, גיבויים ושחזורים תוך פירוט המענה לדרישות </w:t>
      </w:r>
      <w:r w:rsidRPr="00925307">
        <w:rPr>
          <w:color w:val="000000"/>
          <w:sz w:val="24"/>
          <w:highlight w:val="yellow"/>
          <w:rtl/>
        </w:rPr>
        <w:t xml:space="preserve">המפורטות בסעיף </w:t>
      </w:r>
      <w:r w:rsidR="00B45355">
        <w:rPr>
          <w:rFonts w:hint="cs"/>
          <w:color w:val="000000"/>
          <w:sz w:val="24"/>
          <w:highlight w:val="yellow"/>
          <w:rtl/>
        </w:rPr>
        <w:t>12</w:t>
      </w:r>
      <w:r w:rsidRPr="00925307">
        <w:rPr>
          <w:color w:val="000000"/>
          <w:sz w:val="24"/>
          <w:highlight w:val="yellow"/>
          <w:rtl/>
        </w:rPr>
        <w:t xml:space="preserve"> ולדרישות הפונקציונליות ורמת השירות המפורטת ב</w:t>
      </w:r>
      <w:r w:rsidR="00B45355">
        <w:rPr>
          <w:rFonts w:hint="cs"/>
          <w:color w:val="000000"/>
          <w:sz w:val="24"/>
          <w:highlight w:val="yellow"/>
          <w:rtl/>
        </w:rPr>
        <w:t>סעיף 27.</w:t>
      </w:r>
    </w:p>
    <w:p w14:paraId="1372E15D" w14:textId="77777777" w:rsidR="00B512F7" w:rsidRPr="00355609" w:rsidRDefault="00B512F7" w:rsidP="00EC1257">
      <w:pPr>
        <w:pStyle w:val="21"/>
        <w:keepNext w:val="0"/>
        <w:numPr>
          <w:ilvl w:val="0"/>
          <w:numId w:val="50"/>
        </w:numPr>
        <w:spacing w:before="240" w:after="120"/>
        <w:jc w:val="left"/>
        <w:rPr>
          <w:rFonts w:ascii="David" w:hAnsi="David" w:cs="David"/>
          <w:b/>
          <w:bCs/>
          <w:sz w:val="24"/>
          <w:szCs w:val="24"/>
          <w:rtl/>
        </w:rPr>
      </w:pPr>
      <w:bookmarkStart w:id="469" w:name="_Toc486437986"/>
      <w:r w:rsidRPr="00355609">
        <w:rPr>
          <w:rFonts w:ascii="David" w:hAnsi="David" w:cs="David"/>
          <w:b/>
          <w:bCs/>
          <w:sz w:val="24"/>
          <w:szCs w:val="24"/>
          <w:rtl/>
        </w:rPr>
        <w:t>ציוד היקפי - מכשירים ניידים</w:t>
      </w:r>
      <w:bookmarkEnd w:id="469"/>
    </w:p>
    <w:p w14:paraId="68733022" w14:textId="3C5D6C3A" w:rsidR="006A2C93" w:rsidRPr="00925307" w:rsidRDefault="005B1E81" w:rsidP="00B61CA3">
      <w:pPr>
        <w:pStyle w:val="Normal1"/>
        <w:tabs>
          <w:tab w:val="left" w:pos="840"/>
          <w:tab w:val="left" w:pos="1470"/>
        </w:tabs>
        <w:spacing w:before="60" w:line="348" w:lineRule="auto"/>
        <w:ind w:left="403"/>
        <w:rPr>
          <w:color w:val="000000"/>
          <w:sz w:val="24"/>
          <w:rtl/>
        </w:rPr>
      </w:pPr>
      <w:r w:rsidRPr="001039ED">
        <w:rPr>
          <w:rFonts w:hint="cs"/>
          <w:color w:val="000000"/>
          <w:sz w:val="24"/>
          <w:rtl/>
        </w:rPr>
        <w:t xml:space="preserve">המערכת תפעל על מכשירי טלפון חכם הן כאלו הפועלים על מערכת הפעלה </w:t>
      </w:r>
      <w:r w:rsidRPr="001039ED">
        <w:rPr>
          <w:rFonts w:hint="cs"/>
          <w:color w:val="000000"/>
          <w:sz w:val="24"/>
        </w:rPr>
        <w:t>OSX</w:t>
      </w:r>
      <w:r w:rsidRPr="001039ED">
        <w:rPr>
          <w:rFonts w:hint="cs"/>
          <w:color w:val="000000"/>
          <w:sz w:val="24"/>
          <w:rtl/>
        </w:rPr>
        <w:t xml:space="preserve"> והן כאלו הפועלים על מערכת הפעלה אנדרואיד. כמו כן תפעל המערכת </w:t>
      </w:r>
      <w:r>
        <w:rPr>
          <w:rFonts w:hint="cs"/>
          <w:color w:val="000000"/>
          <w:sz w:val="24"/>
          <w:rtl/>
        </w:rPr>
        <w:t>על</w:t>
      </w:r>
      <w:r w:rsidRPr="001039ED">
        <w:rPr>
          <w:color w:val="000000"/>
          <w:sz w:val="24"/>
          <w:rtl/>
        </w:rPr>
        <w:t xml:space="preserve"> כל טאבלט שניתן לרכוש ב</w:t>
      </w:r>
      <w:r>
        <w:rPr>
          <w:rFonts w:hint="cs"/>
          <w:color w:val="000000"/>
          <w:sz w:val="24"/>
          <w:rtl/>
        </w:rPr>
        <w:t xml:space="preserve">מסגרת </w:t>
      </w:r>
      <w:r w:rsidRPr="001039ED">
        <w:rPr>
          <w:color w:val="000000"/>
          <w:sz w:val="24"/>
          <w:rtl/>
        </w:rPr>
        <w:t>מכרז חשכ"ל</w:t>
      </w:r>
      <w:r w:rsidR="006A2C93">
        <w:rPr>
          <w:rFonts w:hint="cs"/>
          <w:color w:val="000000"/>
          <w:sz w:val="24"/>
          <w:rtl/>
        </w:rPr>
        <w:t>.</w:t>
      </w:r>
    </w:p>
    <w:p w14:paraId="38F57F0B" w14:textId="0CC3B15E" w:rsidR="00355609" w:rsidRDefault="00B512F7" w:rsidP="00B61CA3">
      <w:pPr>
        <w:pStyle w:val="Normal1"/>
        <w:tabs>
          <w:tab w:val="left" w:pos="840"/>
          <w:tab w:val="left" w:pos="1470"/>
        </w:tabs>
        <w:spacing w:before="60" w:line="348" w:lineRule="auto"/>
        <w:ind w:left="403"/>
        <w:rPr>
          <w:rtl/>
        </w:rPr>
      </w:pPr>
      <w:r w:rsidRPr="008E3611">
        <w:rPr>
          <w:rFonts w:hint="cs"/>
          <w:color w:val="000000"/>
          <w:sz w:val="24"/>
          <w:rtl/>
        </w:rPr>
        <w:t>המשרד</w:t>
      </w:r>
      <w:r w:rsidRPr="008E3611">
        <w:rPr>
          <w:color w:val="000000"/>
          <w:sz w:val="24"/>
          <w:rtl/>
        </w:rPr>
        <w:t xml:space="preserve"> לא </w:t>
      </w:r>
      <w:r w:rsidRPr="008E3611">
        <w:rPr>
          <w:rFonts w:hint="cs"/>
          <w:color w:val="000000"/>
          <w:sz w:val="24"/>
          <w:rtl/>
        </w:rPr>
        <w:t>י</w:t>
      </w:r>
      <w:r w:rsidRPr="008E3611">
        <w:rPr>
          <w:color w:val="000000"/>
          <w:sz w:val="24"/>
          <w:rtl/>
        </w:rPr>
        <w:t xml:space="preserve">קבל מערכת שלא תענה על תנאי זה באופן מוחלט </w:t>
      </w:r>
      <w:r w:rsidR="008C557F" w:rsidRPr="008E3611">
        <w:rPr>
          <w:rFonts w:hint="cs"/>
          <w:color w:val="000000"/>
          <w:sz w:val="24"/>
          <w:rtl/>
        </w:rPr>
        <w:t>וזאת היות והמערכת נדרשת לתמוך במשתמשים רבים המצוידים במכשירים שונים ללא סטנדרט אחיד (משתמשים רבים</w:t>
      </w:r>
      <w:r w:rsidR="008E3611" w:rsidRPr="008E3611">
        <w:rPr>
          <w:rFonts w:hint="cs"/>
          <w:color w:val="000000"/>
          <w:sz w:val="24"/>
          <w:rtl/>
        </w:rPr>
        <w:t xml:space="preserve"> יעשו שימוש במכשירים הפרטיים שלהם ולמשרד אין יכולת לאכוף סטנדרט של מכשירים עבור כלל המשתמשים)</w:t>
      </w:r>
      <w:r w:rsidR="008E3611">
        <w:rPr>
          <w:rFonts w:hint="cs"/>
          <w:color w:val="000000"/>
          <w:sz w:val="24"/>
          <w:rtl/>
        </w:rPr>
        <w:t>.</w:t>
      </w:r>
      <w:r w:rsidR="008E3611" w:rsidRPr="008E3611">
        <w:rPr>
          <w:rFonts w:hint="cs"/>
          <w:color w:val="000000"/>
          <w:sz w:val="24"/>
          <w:rtl/>
        </w:rPr>
        <w:t xml:space="preserve"> </w:t>
      </w:r>
      <w:bookmarkStart w:id="470" w:name="_Toc486437992"/>
      <w:bookmarkStart w:id="471" w:name="_Toc224488877"/>
      <w:bookmarkStart w:id="472" w:name="_Toc378797909"/>
      <w:bookmarkEnd w:id="468"/>
    </w:p>
    <w:p w14:paraId="26A4401C" w14:textId="77777777" w:rsidR="00B512F7" w:rsidRPr="009E35B5" w:rsidRDefault="00B512F7" w:rsidP="00EC1257">
      <w:pPr>
        <w:pStyle w:val="21"/>
        <w:keepNext w:val="0"/>
        <w:numPr>
          <w:ilvl w:val="0"/>
          <w:numId w:val="50"/>
        </w:numPr>
        <w:spacing w:before="180" w:after="120"/>
        <w:jc w:val="left"/>
        <w:rPr>
          <w:rFonts w:ascii="David" w:hAnsi="David" w:cs="David"/>
          <w:b/>
          <w:bCs/>
          <w:sz w:val="24"/>
          <w:szCs w:val="24"/>
          <w:rtl/>
        </w:rPr>
      </w:pPr>
      <w:bookmarkStart w:id="473" w:name="_Toc486437994"/>
      <w:bookmarkEnd w:id="470"/>
      <w:r w:rsidRPr="009E35B5">
        <w:rPr>
          <w:rFonts w:ascii="David" w:hAnsi="David" w:cs="David"/>
          <w:b/>
          <w:bCs/>
          <w:sz w:val="24"/>
          <w:szCs w:val="24"/>
          <w:rtl/>
        </w:rPr>
        <w:t>בסיס נתונים</w:t>
      </w:r>
      <w:bookmarkEnd w:id="473"/>
    </w:p>
    <w:p w14:paraId="063C3A55" w14:textId="77777777" w:rsidR="00B512F7" w:rsidRPr="008E3611" w:rsidRDefault="00B512F7" w:rsidP="00B61CA3">
      <w:pPr>
        <w:pBdr>
          <w:top w:val="single" w:sz="4" w:space="1" w:color="auto"/>
          <w:left w:val="single" w:sz="4" w:space="4" w:color="auto"/>
          <w:bottom w:val="single" w:sz="4" w:space="1" w:color="auto"/>
          <w:right w:val="single" w:sz="4" w:space="4" w:color="auto"/>
        </w:pBdr>
        <w:shd w:val="clear" w:color="auto" w:fill="F2F2F2"/>
        <w:tabs>
          <w:tab w:val="left" w:pos="2933"/>
        </w:tabs>
        <w:spacing w:line="348" w:lineRule="auto"/>
        <w:ind w:left="475" w:right="144"/>
        <w:jc w:val="both"/>
        <w:rPr>
          <w:b/>
          <w:bCs/>
        </w:rPr>
      </w:pPr>
      <w:r w:rsidRPr="008E3611">
        <w:rPr>
          <w:b/>
          <w:bCs/>
          <w:rtl/>
        </w:rPr>
        <w:t>המציע יפרט מהו בסיס הנתונים המוצע שעליו תפעל המערכת ומהם הסוגים הנוספים של בסיסי נתונים שהמערכת המוצעת יכולה לעבוד עליהם.</w:t>
      </w:r>
    </w:p>
    <w:p w14:paraId="4F967F48" w14:textId="77777777" w:rsidR="00B512F7" w:rsidRPr="009E35B5" w:rsidRDefault="00B512F7" w:rsidP="00EC1257">
      <w:pPr>
        <w:pStyle w:val="21"/>
        <w:keepNext w:val="0"/>
        <w:numPr>
          <w:ilvl w:val="0"/>
          <w:numId w:val="50"/>
        </w:numPr>
        <w:spacing w:before="240" w:after="120"/>
        <w:jc w:val="left"/>
        <w:rPr>
          <w:rFonts w:ascii="David" w:hAnsi="David" w:cs="David"/>
          <w:b/>
          <w:bCs/>
          <w:sz w:val="24"/>
          <w:szCs w:val="24"/>
          <w:rtl/>
        </w:rPr>
      </w:pPr>
      <w:bookmarkStart w:id="474" w:name="_Toc486437997"/>
      <w:r w:rsidRPr="009E35B5">
        <w:rPr>
          <w:rFonts w:ascii="David" w:hAnsi="David" w:cs="David"/>
          <w:b/>
          <w:bCs/>
          <w:sz w:val="24"/>
          <w:szCs w:val="24"/>
          <w:rtl/>
        </w:rPr>
        <w:t xml:space="preserve">ניהול אינטגרציה וממשקים </w:t>
      </w:r>
      <w:bookmarkEnd w:id="474"/>
    </w:p>
    <w:p w14:paraId="5B9DD408" w14:textId="32E066CC" w:rsidR="00B512F7" w:rsidRPr="009E35B5" w:rsidRDefault="00B512F7" w:rsidP="00EC1257">
      <w:pPr>
        <w:pStyle w:val="Normal1"/>
        <w:numPr>
          <w:ilvl w:val="1"/>
          <w:numId w:val="50"/>
        </w:numPr>
        <w:tabs>
          <w:tab w:val="left" w:pos="930"/>
          <w:tab w:val="left" w:pos="1470"/>
        </w:tabs>
        <w:spacing w:line="360" w:lineRule="auto"/>
        <w:ind w:left="930" w:hanging="540"/>
        <w:rPr>
          <w:color w:val="000000"/>
          <w:sz w:val="24"/>
          <w:rtl/>
        </w:rPr>
      </w:pPr>
      <w:r w:rsidRPr="009E35B5">
        <w:rPr>
          <w:rFonts w:hint="cs"/>
          <w:color w:val="000000"/>
          <w:sz w:val="24"/>
          <w:rtl/>
        </w:rPr>
        <w:t>המשרד</w:t>
      </w:r>
      <w:r w:rsidRPr="009E35B5">
        <w:rPr>
          <w:color w:val="000000"/>
          <w:sz w:val="24"/>
          <w:rtl/>
        </w:rPr>
        <w:t xml:space="preserve"> עושה שימוש </w:t>
      </w:r>
      <w:r w:rsidR="004F3BBF">
        <w:rPr>
          <w:rFonts w:hint="cs"/>
          <w:color w:val="000000"/>
          <w:sz w:val="24"/>
          <w:rtl/>
        </w:rPr>
        <w:t>במגוון</w:t>
      </w:r>
      <w:r w:rsidR="001658A6">
        <w:rPr>
          <w:rFonts w:hint="cs"/>
          <w:color w:val="000000"/>
          <w:sz w:val="24"/>
          <w:rtl/>
        </w:rPr>
        <w:t xml:space="preserve"> כלים </w:t>
      </w:r>
      <w:r w:rsidR="004F3BBF">
        <w:rPr>
          <w:rFonts w:hint="cs"/>
          <w:color w:val="000000"/>
          <w:sz w:val="24"/>
          <w:rtl/>
        </w:rPr>
        <w:t>לאינטגרציה וקישוריות,</w:t>
      </w:r>
      <w:r w:rsidR="001658A6">
        <w:rPr>
          <w:rFonts w:hint="cs"/>
          <w:color w:val="000000"/>
          <w:sz w:val="24"/>
          <w:rtl/>
        </w:rPr>
        <w:t xml:space="preserve"> כגון: כספות, </w:t>
      </w:r>
      <w:r w:rsidR="001658A6">
        <w:rPr>
          <w:rFonts w:hint="cs"/>
          <w:color w:val="000000"/>
          <w:sz w:val="24"/>
        </w:rPr>
        <w:t>API</w:t>
      </w:r>
      <w:r w:rsidR="004F3BBF">
        <w:rPr>
          <w:color w:val="000000"/>
          <w:sz w:val="24"/>
        </w:rPr>
        <w:t>s</w:t>
      </w:r>
      <w:r w:rsidR="001658A6">
        <w:rPr>
          <w:rFonts w:hint="cs"/>
          <w:color w:val="000000"/>
          <w:sz w:val="24"/>
        </w:rPr>
        <w:t xml:space="preserve"> </w:t>
      </w:r>
      <w:r w:rsidR="001658A6">
        <w:rPr>
          <w:rFonts w:hint="cs"/>
          <w:color w:val="000000"/>
          <w:sz w:val="24"/>
          <w:rtl/>
        </w:rPr>
        <w:t xml:space="preserve"> ועוד</w:t>
      </w:r>
      <w:r w:rsidR="004F3BBF">
        <w:rPr>
          <w:rFonts w:hint="cs"/>
          <w:color w:val="000000"/>
          <w:sz w:val="24"/>
          <w:rtl/>
        </w:rPr>
        <w:t>.</w:t>
      </w:r>
    </w:p>
    <w:p w14:paraId="50DC1FCE" w14:textId="65D4692A" w:rsidR="00B512F7" w:rsidRPr="009E35B5" w:rsidRDefault="00B512F7" w:rsidP="00EC1257">
      <w:pPr>
        <w:pStyle w:val="Normal1"/>
        <w:numPr>
          <w:ilvl w:val="1"/>
          <w:numId w:val="50"/>
        </w:numPr>
        <w:tabs>
          <w:tab w:val="left" w:pos="930"/>
          <w:tab w:val="left" w:pos="1470"/>
        </w:tabs>
        <w:spacing w:before="60" w:line="360" w:lineRule="auto"/>
        <w:ind w:left="936" w:hanging="547"/>
        <w:rPr>
          <w:color w:val="000000"/>
          <w:sz w:val="24"/>
          <w:rtl/>
        </w:rPr>
      </w:pPr>
      <w:r w:rsidRPr="009E35B5">
        <w:rPr>
          <w:color w:val="000000"/>
          <w:sz w:val="24"/>
          <w:rtl/>
        </w:rPr>
        <w:t xml:space="preserve">הפתרון המוצע נדרש להשתלב בפתרון האינטגרציה של </w:t>
      </w:r>
      <w:r w:rsidRPr="009E35B5">
        <w:rPr>
          <w:rFonts w:hint="cs"/>
          <w:color w:val="000000"/>
          <w:sz w:val="24"/>
          <w:rtl/>
        </w:rPr>
        <w:t>משרד</w:t>
      </w:r>
      <w:r w:rsidR="004F3BBF">
        <w:rPr>
          <w:rFonts w:hint="cs"/>
          <w:color w:val="000000"/>
          <w:sz w:val="24"/>
          <w:rtl/>
        </w:rPr>
        <w:t xml:space="preserve"> ולספק</w:t>
      </w:r>
      <w:r w:rsidR="00D664F3">
        <w:rPr>
          <w:rFonts w:hint="cs"/>
          <w:color w:val="000000"/>
          <w:sz w:val="24"/>
          <w:rtl/>
        </w:rPr>
        <w:t xml:space="preserve"> מענה</w:t>
      </w:r>
      <w:r w:rsidR="004F3BBF">
        <w:rPr>
          <w:rFonts w:hint="cs"/>
          <w:color w:val="000000"/>
          <w:sz w:val="24"/>
          <w:rtl/>
        </w:rPr>
        <w:t xml:space="preserve"> ליישום</w:t>
      </w:r>
      <w:r w:rsidR="00D664F3">
        <w:rPr>
          <w:rFonts w:hint="cs"/>
          <w:color w:val="000000"/>
          <w:sz w:val="24"/>
          <w:rtl/>
        </w:rPr>
        <w:t xml:space="preserve"> ממשקים סטנדרטיים</w:t>
      </w:r>
      <w:r w:rsidR="004F3BBF">
        <w:rPr>
          <w:rFonts w:hint="cs"/>
          <w:color w:val="000000"/>
          <w:sz w:val="24"/>
          <w:rtl/>
        </w:rPr>
        <w:t xml:space="preserve"> וליצוא מידע מהמערכת</w:t>
      </w:r>
      <w:r w:rsidRPr="009E35B5">
        <w:rPr>
          <w:color w:val="000000"/>
          <w:sz w:val="24"/>
          <w:rtl/>
        </w:rPr>
        <w:t>.</w:t>
      </w:r>
      <w:r w:rsidR="00D664F3">
        <w:rPr>
          <w:rFonts w:hint="cs"/>
          <w:color w:val="000000"/>
          <w:sz w:val="24"/>
          <w:rtl/>
        </w:rPr>
        <w:t xml:space="preserve"> </w:t>
      </w:r>
    </w:p>
    <w:bookmarkEnd w:id="471"/>
    <w:bookmarkEnd w:id="472"/>
    <w:p w14:paraId="6971B9F1" w14:textId="77777777" w:rsidR="001C5A5C" w:rsidRDefault="001C5A5C" w:rsidP="00EC1257">
      <w:pPr>
        <w:pStyle w:val="21"/>
        <w:keepNext w:val="0"/>
        <w:numPr>
          <w:ilvl w:val="0"/>
          <w:numId w:val="50"/>
        </w:numPr>
        <w:spacing w:before="240" w:after="120"/>
        <w:jc w:val="left"/>
        <w:rPr>
          <w:rFonts w:ascii="David" w:hAnsi="David" w:cs="David"/>
          <w:b/>
          <w:bCs/>
          <w:sz w:val="24"/>
          <w:szCs w:val="24"/>
          <w:rtl/>
        </w:rPr>
      </w:pPr>
      <w:r>
        <w:rPr>
          <w:rFonts w:ascii="David" w:hAnsi="David" w:cs="David" w:hint="cs"/>
          <w:b/>
          <w:bCs/>
          <w:sz w:val="24"/>
          <w:szCs w:val="24"/>
          <w:rtl/>
        </w:rPr>
        <w:t>כוח אדם</w:t>
      </w:r>
    </w:p>
    <w:p w14:paraId="29F3D679" w14:textId="34945F49" w:rsidR="00BF2670" w:rsidRDefault="00BF2670" w:rsidP="00EC1257">
      <w:pPr>
        <w:pStyle w:val="Normal1"/>
        <w:numPr>
          <w:ilvl w:val="1"/>
          <w:numId w:val="50"/>
        </w:numPr>
        <w:tabs>
          <w:tab w:val="left" w:pos="930"/>
          <w:tab w:val="left" w:pos="1470"/>
        </w:tabs>
        <w:spacing w:line="360" w:lineRule="auto"/>
        <w:ind w:left="930" w:hanging="540"/>
        <w:rPr>
          <w:color w:val="000000"/>
          <w:sz w:val="24"/>
        </w:rPr>
      </w:pPr>
      <w:r>
        <w:rPr>
          <w:rFonts w:hint="cs"/>
          <w:color w:val="000000"/>
          <w:sz w:val="24"/>
          <w:rtl/>
        </w:rPr>
        <w:t>הספק יעמיד לטובת הפרויקט צוות</w:t>
      </w:r>
      <w:r w:rsidR="00ED2C3D">
        <w:rPr>
          <w:rFonts w:hint="cs"/>
          <w:color w:val="000000"/>
          <w:sz w:val="24"/>
          <w:rtl/>
        </w:rPr>
        <w:t xml:space="preserve"> אשר ישקף כיסוי של כלל תחומי המומחיות הנדרשים ועם ידע וניסיון אשר יאפשרו השלמת הפרויקט בזמן ובאיכות הנדרשים.</w:t>
      </w:r>
    </w:p>
    <w:p w14:paraId="795EE57F" w14:textId="77777777" w:rsidR="00BF2670" w:rsidRPr="00CF3FCD" w:rsidRDefault="00BF2670" w:rsidP="00B61CA3">
      <w:pPr>
        <w:pBdr>
          <w:top w:val="single" w:sz="4" w:space="1" w:color="auto"/>
          <w:left w:val="single" w:sz="4" w:space="4" w:color="auto"/>
          <w:bottom w:val="single" w:sz="4" w:space="1" w:color="auto"/>
          <w:right w:val="single" w:sz="4" w:space="4" w:color="auto"/>
        </w:pBdr>
        <w:shd w:val="clear" w:color="auto" w:fill="F2F2F2"/>
        <w:tabs>
          <w:tab w:val="left" w:pos="2933"/>
        </w:tabs>
        <w:spacing w:line="348" w:lineRule="auto"/>
        <w:ind w:left="475" w:right="144"/>
        <w:jc w:val="both"/>
        <w:rPr>
          <w:b/>
          <w:bCs/>
          <w:rtl/>
        </w:rPr>
      </w:pPr>
      <w:r w:rsidRPr="00CF3FCD">
        <w:rPr>
          <w:b/>
          <w:bCs/>
          <w:rtl/>
        </w:rPr>
        <w:t>המציע נדרש להציג את מבנה והיקף הצוות המוצע לביצוע הפרויקט תוך דגש על כיסוי כלל תחומי המומחיות הנדרשים בכל אחד משלבי המימוש (הן בשלב היישום והן בשלבי התמיכה והתחזוקה).</w:t>
      </w:r>
    </w:p>
    <w:p w14:paraId="30F2A313" w14:textId="3A6A99C3" w:rsidR="00ED2C3D" w:rsidRPr="00ED2C3D" w:rsidRDefault="00ED2C3D" w:rsidP="00EC1257">
      <w:pPr>
        <w:pStyle w:val="Normal1"/>
        <w:numPr>
          <w:ilvl w:val="1"/>
          <w:numId w:val="50"/>
        </w:numPr>
        <w:tabs>
          <w:tab w:val="left" w:pos="930"/>
          <w:tab w:val="left" w:pos="1470"/>
        </w:tabs>
        <w:spacing w:line="360" w:lineRule="auto"/>
        <w:ind w:left="936" w:hanging="547"/>
        <w:rPr>
          <w:color w:val="000000"/>
          <w:sz w:val="24"/>
          <w:rtl/>
        </w:rPr>
      </w:pPr>
      <w:r w:rsidRPr="00ED2C3D">
        <w:rPr>
          <w:color w:val="000000"/>
          <w:sz w:val="24"/>
          <w:rtl/>
        </w:rPr>
        <w:t>הספק יקצה מנהל פרויקט אשר ינהל את פרויקט היישום של המערכת וישמש כגורם המקשר והמתאם בין המשרד לבין הספק בכל הקשור להיבטים המקצועיים והניהוליים של הפרויקט.</w:t>
      </w:r>
    </w:p>
    <w:p w14:paraId="27C44712" w14:textId="77777777" w:rsidR="00ED2C3D" w:rsidRDefault="00ED2C3D" w:rsidP="00ED2C3D">
      <w:pPr>
        <w:pStyle w:val="Normal1"/>
        <w:tabs>
          <w:tab w:val="left" w:pos="840"/>
          <w:tab w:val="left" w:pos="1470"/>
        </w:tabs>
        <w:spacing w:before="60" w:line="360" w:lineRule="auto"/>
        <w:ind w:left="930"/>
        <w:rPr>
          <w:color w:val="000000"/>
          <w:sz w:val="24"/>
          <w:rtl/>
        </w:rPr>
      </w:pPr>
      <w:r w:rsidRPr="00ED2C3D">
        <w:rPr>
          <w:color w:val="000000"/>
          <w:sz w:val="24"/>
          <w:rtl/>
        </w:rPr>
        <w:t>מנהל הפרויקט יהיה בעל המאפיינים המקצועיים הבאים</w:t>
      </w:r>
      <w:r>
        <w:rPr>
          <w:rFonts w:hint="cs"/>
          <w:color w:val="000000"/>
          <w:sz w:val="24"/>
          <w:rtl/>
        </w:rPr>
        <w:t>:</w:t>
      </w:r>
    </w:p>
    <w:p w14:paraId="0885CE2B" w14:textId="77777777" w:rsidR="00ED2C3D" w:rsidRDefault="00ED2C3D" w:rsidP="00EC1257">
      <w:pPr>
        <w:pStyle w:val="Normal1"/>
        <w:numPr>
          <w:ilvl w:val="0"/>
          <w:numId w:val="65"/>
        </w:numPr>
        <w:tabs>
          <w:tab w:val="left" w:pos="840"/>
          <w:tab w:val="left" w:pos="1290"/>
        </w:tabs>
        <w:spacing w:before="0" w:line="360" w:lineRule="auto"/>
        <w:ind w:left="1296"/>
        <w:rPr>
          <w:color w:val="000000"/>
          <w:sz w:val="24"/>
          <w:rtl/>
        </w:rPr>
      </w:pPr>
      <w:r w:rsidRPr="00ED2C3D">
        <w:rPr>
          <w:color w:val="000000"/>
          <w:sz w:val="24"/>
          <w:rtl/>
        </w:rPr>
        <w:t>ניסיון של לפחות 3 שנים בתחום של יישום מערכות ניהול למידה (</w:t>
      </w:r>
      <w:r w:rsidRPr="00ED2C3D">
        <w:rPr>
          <w:color w:val="000000"/>
          <w:sz w:val="24"/>
        </w:rPr>
        <w:t>LMS</w:t>
      </w:r>
      <w:r w:rsidRPr="00ED2C3D">
        <w:rPr>
          <w:color w:val="000000"/>
          <w:sz w:val="24"/>
          <w:rtl/>
        </w:rPr>
        <w:t>).</w:t>
      </w:r>
    </w:p>
    <w:p w14:paraId="0754DEE2" w14:textId="1E644A5F" w:rsidR="00ED2C3D" w:rsidRPr="00ED2C3D" w:rsidRDefault="00ED2C3D" w:rsidP="00EC1257">
      <w:pPr>
        <w:pStyle w:val="Normal1"/>
        <w:numPr>
          <w:ilvl w:val="0"/>
          <w:numId w:val="65"/>
        </w:numPr>
        <w:tabs>
          <w:tab w:val="left" w:pos="840"/>
          <w:tab w:val="left" w:pos="1290"/>
        </w:tabs>
        <w:spacing w:before="0" w:line="360" w:lineRule="auto"/>
        <w:ind w:left="1296"/>
        <w:rPr>
          <w:color w:val="000000"/>
          <w:sz w:val="24"/>
          <w:rtl/>
        </w:rPr>
      </w:pPr>
      <w:r w:rsidRPr="00ED2C3D">
        <w:rPr>
          <w:color w:val="000000"/>
          <w:sz w:val="24"/>
          <w:rtl/>
        </w:rPr>
        <w:t xml:space="preserve">ניסיון בניהול של לפחות פרויקט דומה אחד (תכנון ויישום של מערכת </w:t>
      </w:r>
      <w:r w:rsidRPr="00ED2C3D">
        <w:rPr>
          <w:color w:val="000000"/>
          <w:sz w:val="24"/>
        </w:rPr>
        <w:t>LMS</w:t>
      </w:r>
      <w:r w:rsidRPr="00ED2C3D">
        <w:rPr>
          <w:color w:val="000000"/>
          <w:sz w:val="24"/>
          <w:rtl/>
        </w:rPr>
        <w:t>) בארגון עם לפחות 200 משתמשים.</w:t>
      </w:r>
    </w:p>
    <w:p w14:paraId="226B3C01"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2933"/>
        </w:tabs>
        <w:adjustRightInd/>
        <w:spacing w:before="0" w:line="348" w:lineRule="auto"/>
        <w:ind w:left="475" w:right="144"/>
        <w:textAlignment w:val="auto"/>
        <w:rPr>
          <w:b/>
          <w:bCs/>
          <w:sz w:val="24"/>
          <w:rtl/>
        </w:rPr>
      </w:pPr>
      <w:r w:rsidRPr="00CF3FCD">
        <w:rPr>
          <w:b/>
          <w:bCs/>
          <w:sz w:val="24"/>
          <w:rtl/>
        </w:rPr>
        <w:t xml:space="preserve">המציע מתבקש לכלול בהצעתו את פרטיו של מנהל הפרויקט ולצרף קורות חיים המציגים את המאפיינים המבוקשים לעיל ואת ניסיונו בתחומים הרלוונטיים. </w:t>
      </w:r>
    </w:p>
    <w:p w14:paraId="06E9B3C8"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2933"/>
        </w:tabs>
        <w:adjustRightInd/>
        <w:spacing w:before="0" w:line="348" w:lineRule="auto"/>
        <w:ind w:left="475" w:right="144"/>
        <w:textAlignment w:val="auto"/>
        <w:rPr>
          <w:b/>
          <w:bCs/>
          <w:sz w:val="24"/>
          <w:rtl/>
        </w:rPr>
      </w:pPr>
      <w:r w:rsidRPr="00CF3FCD">
        <w:rPr>
          <w:b/>
          <w:bCs/>
          <w:sz w:val="24"/>
          <w:rtl/>
        </w:rPr>
        <w:t>במידה ויידרש לכך, ימסור המציע למזמין כל מידע נוסף רלבנטי להוכחת האמור לעיל.</w:t>
      </w:r>
    </w:p>
    <w:p w14:paraId="4EA2A2B9"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2933"/>
        </w:tabs>
        <w:adjustRightInd/>
        <w:spacing w:before="0" w:line="348" w:lineRule="auto"/>
        <w:ind w:left="475" w:right="144"/>
        <w:textAlignment w:val="auto"/>
        <w:rPr>
          <w:b/>
          <w:bCs/>
          <w:sz w:val="24"/>
          <w:rtl/>
        </w:rPr>
      </w:pPr>
      <w:r w:rsidRPr="00CF3FCD">
        <w:rPr>
          <w:b/>
          <w:bCs/>
          <w:sz w:val="24"/>
          <w:rtl/>
        </w:rPr>
        <w:t xml:space="preserve">המציע יציג לפחות פרויקט דומה אחד אותו ניהל המועמד, תוך פירוט המידע שלהלן: </w:t>
      </w:r>
    </w:p>
    <w:p w14:paraId="50496D58"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840"/>
        </w:tabs>
        <w:adjustRightInd/>
        <w:spacing w:before="0" w:line="348" w:lineRule="auto"/>
        <w:ind w:left="475" w:right="144"/>
        <w:textAlignment w:val="auto"/>
        <w:rPr>
          <w:b/>
          <w:bCs/>
          <w:sz w:val="24"/>
          <w:rtl/>
        </w:rPr>
      </w:pPr>
      <w:r w:rsidRPr="00CF3FCD">
        <w:rPr>
          <w:b/>
          <w:bCs/>
          <w:sz w:val="24"/>
          <w:rtl/>
        </w:rPr>
        <w:t>•</w:t>
      </w:r>
      <w:r w:rsidRPr="00CF3FCD">
        <w:rPr>
          <w:b/>
          <w:bCs/>
          <w:sz w:val="24"/>
          <w:rtl/>
        </w:rPr>
        <w:tab/>
        <w:t>תיאור קצר של הפרויקט.</w:t>
      </w:r>
    </w:p>
    <w:p w14:paraId="2BF4B684"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840"/>
        </w:tabs>
        <w:adjustRightInd/>
        <w:spacing w:before="0" w:line="348" w:lineRule="auto"/>
        <w:ind w:left="475" w:right="144"/>
        <w:textAlignment w:val="auto"/>
        <w:rPr>
          <w:b/>
          <w:bCs/>
          <w:sz w:val="24"/>
          <w:rtl/>
        </w:rPr>
      </w:pPr>
      <w:r w:rsidRPr="00CF3FCD">
        <w:rPr>
          <w:b/>
          <w:bCs/>
          <w:sz w:val="24"/>
          <w:rtl/>
        </w:rPr>
        <w:t>•</w:t>
      </w:r>
      <w:r w:rsidRPr="00CF3FCD">
        <w:rPr>
          <w:b/>
          <w:bCs/>
          <w:sz w:val="24"/>
          <w:rtl/>
        </w:rPr>
        <w:tab/>
        <w:t>מועד התחלה וסיום הקמה של המערכת.</w:t>
      </w:r>
    </w:p>
    <w:p w14:paraId="660AAEDB" w14:textId="77777777" w:rsidR="00ED2C3D" w:rsidRPr="00CF3FCD" w:rsidRDefault="00ED2C3D" w:rsidP="00F769FF">
      <w:pPr>
        <w:pStyle w:val="Normal1"/>
        <w:widowControl/>
        <w:pBdr>
          <w:top w:val="single" w:sz="4" w:space="1" w:color="auto"/>
          <w:left w:val="single" w:sz="4" w:space="4" w:color="auto"/>
          <w:bottom w:val="single" w:sz="4" w:space="1" w:color="auto"/>
          <w:right w:val="single" w:sz="4" w:space="4" w:color="auto"/>
        </w:pBdr>
        <w:shd w:val="clear" w:color="auto" w:fill="F2F2F2"/>
        <w:tabs>
          <w:tab w:val="left" w:pos="840"/>
        </w:tabs>
        <w:adjustRightInd/>
        <w:spacing w:before="0" w:line="348" w:lineRule="auto"/>
        <w:ind w:left="475" w:right="144"/>
        <w:textAlignment w:val="auto"/>
        <w:rPr>
          <w:b/>
          <w:bCs/>
          <w:sz w:val="24"/>
          <w:rtl/>
        </w:rPr>
      </w:pPr>
      <w:r w:rsidRPr="00CF3FCD">
        <w:rPr>
          <w:b/>
          <w:bCs/>
          <w:sz w:val="24"/>
          <w:rtl/>
        </w:rPr>
        <w:t>•</w:t>
      </w:r>
      <w:r w:rsidRPr="00CF3FCD">
        <w:rPr>
          <w:b/>
          <w:bCs/>
          <w:sz w:val="24"/>
          <w:rtl/>
        </w:rPr>
        <w:tab/>
        <w:t>פרטי איש קשר אצל הלקוח שיכול להמליץ על מנהל הפרויקט המוצע באותו הפרויקט.</w:t>
      </w:r>
    </w:p>
    <w:p w14:paraId="0AE9E1EA" w14:textId="77777777" w:rsidR="001C5A5C" w:rsidRPr="001C5A5C" w:rsidRDefault="001C5A5C" w:rsidP="00EC1257">
      <w:pPr>
        <w:pStyle w:val="Normal1"/>
        <w:numPr>
          <w:ilvl w:val="1"/>
          <w:numId w:val="50"/>
        </w:numPr>
        <w:tabs>
          <w:tab w:val="left" w:pos="930"/>
          <w:tab w:val="left" w:pos="1470"/>
        </w:tabs>
        <w:spacing w:before="180" w:line="348" w:lineRule="auto"/>
        <w:ind w:left="936" w:hanging="547"/>
        <w:rPr>
          <w:color w:val="000000"/>
          <w:sz w:val="24"/>
          <w:rtl/>
        </w:rPr>
      </w:pPr>
      <w:r w:rsidRPr="00C827E6">
        <w:rPr>
          <w:color w:val="000000"/>
          <w:sz w:val="24"/>
          <w:rtl/>
        </w:rPr>
        <w:t>בתקופת</w:t>
      </w:r>
      <w:r w:rsidRPr="001C5A5C">
        <w:rPr>
          <w:color w:val="000000"/>
          <w:sz w:val="24"/>
          <w:rtl/>
        </w:rPr>
        <w:t xml:space="preserve"> התחזוקה יעמיד הספק מנהל לקוח ברמה בכירה אשר יעמוד בקשר שוטף עם נציגי </w:t>
      </w:r>
      <w:r w:rsidRPr="001C5A5C">
        <w:rPr>
          <w:rFonts w:hint="cs"/>
          <w:color w:val="000000"/>
          <w:sz w:val="24"/>
          <w:rtl/>
        </w:rPr>
        <w:t>המשרד</w:t>
      </w:r>
      <w:r w:rsidRPr="001C5A5C">
        <w:rPr>
          <w:color w:val="000000"/>
          <w:sz w:val="24"/>
          <w:rtl/>
        </w:rPr>
        <w:t xml:space="preserve"> ויספק מענה מלא, מהיר ויעיל לכל בעיה או קושי, ככל שיעלו. יש להציג את מנהל הלקוח וניסיונו בתפקיד</w:t>
      </w:r>
      <w:r>
        <w:rPr>
          <w:rFonts w:hint="cs"/>
          <w:color w:val="000000"/>
          <w:sz w:val="24"/>
          <w:rtl/>
        </w:rPr>
        <w:t xml:space="preserve"> טרם תחילת מתן השירות על ידו, לאישור המשרד</w:t>
      </w:r>
      <w:r w:rsidRPr="001C5A5C">
        <w:rPr>
          <w:color w:val="000000"/>
          <w:sz w:val="24"/>
          <w:rtl/>
        </w:rPr>
        <w:t>.</w:t>
      </w:r>
    </w:p>
    <w:p w14:paraId="52463B19" w14:textId="49F137D0" w:rsidR="00852002" w:rsidRDefault="0026282C" w:rsidP="00EC1257">
      <w:pPr>
        <w:pStyle w:val="21"/>
        <w:keepNext w:val="0"/>
        <w:numPr>
          <w:ilvl w:val="0"/>
          <w:numId w:val="50"/>
        </w:numPr>
        <w:spacing w:before="240" w:after="120"/>
        <w:jc w:val="left"/>
        <w:rPr>
          <w:rFonts w:ascii="David" w:hAnsi="David" w:cs="David"/>
          <w:b/>
          <w:bCs/>
          <w:sz w:val="24"/>
          <w:szCs w:val="24"/>
        </w:rPr>
      </w:pPr>
      <w:r w:rsidRPr="0026282C">
        <w:rPr>
          <w:rFonts w:ascii="David" w:hAnsi="David" w:cs="David"/>
          <w:b/>
          <w:bCs/>
          <w:sz w:val="24"/>
          <w:szCs w:val="24"/>
          <w:rtl/>
        </w:rPr>
        <w:t xml:space="preserve">תכולת </w:t>
      </w:r>
      <w:r w:rsidR="00852002">
        <w:rPr>
          <w:rFonts w:ascii="David" w:hAnsi="David" w:cs="David" w:hint="cs"/>
          <w:b/>
          <w:bCs/>
          <w:sz w:val="24"/>
          <w:szCs w:val="24"/>
          <w:rtl/>
        </w:rPr>
        <w:t>השירותים ושלבי מימוש</w:t>
      </w:r>
    </w:p>
    <w:p w14:paraId="61E513C5" w14:textId="4CB86216" w:rsidR="0026282C" w:rsidRPr="00852002" w:rsidRDefault="00852002" w:rsidP="00852002">
      <w:pPr>
        <w:pStyle w:val="Normal1"/>
        <w:tabs>
          <w:tab w:val="left" w:pos="840"/>
          <w:tab w:val="left" w:pos="1470"/>
        </w:tabs>
        <w:spacing w:before="60" w:line="360" w:lineRule="auto"/>
        <w:ind w:left="403"/>
        <w:rPr>
          <w:color w:val="000000"/>
          <w:sz w:val="24"/>
          <w:rtl/>
        </w:rPr>
      </w:pPr>
      <w:r>
        <w:rPr>
          <w:rFonts w:hint="cs"/>
          <w:color w:val="000000"/>
          <w:sz w:val="24"/>
          <w:rtl/>
        </w:rPr>
        <w:t>תכולת ה</w:t>
      </w:r>
      <w:r w:rsidR="0026282C" w:rsidRPr="00852002">
        <w:rPr>
          <w:color w:val="000000"/>
          <w:sz w:val="24"/>
          <w:rtl/>
        </w:rPr>
        <w:t xml:space="preserve">שירותים במסגרת ההתקשרות וחלוקת האחריות בין הספק </w:t>
      </w:r>
      <w:r w:rsidR="0026282C" w:rsidRPr="00852002">
        <w:rPr>
          <w:rFonts w:hint="cs"/>
          <w:color w:val="000000"/>
          <w:sz w:val="24"/>
          <w:rtl/>
        </w:rPr>
        <w:t>למשרד</w:t>
      </w:r>
      <w:r w:rsidR="0026282C" w:rsidRPr="00852002">
        <w:rPr>
          <w:color w:val="000000"/>
          <w:sz w:val="24"/>
          <w:rtl/>
        </w:rPr>
        <w:t>, מפורטת בטבלה שלהלן:</w:t>
      </w:r>
    </w:p>
    <w:tbl>
      <w:tblPr>
        <w:tblW w:w="0" w:type="auto"/>
        <w:tblInd w:w="-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50"/>
        <w:gridCol w:w="2667"/>
        <w:gridCol w:w="2340"/>
        <w:gridCol w:w="450"/>
      </w:tblGrid>
      <w:tr w:rsidR="0026282C" w:rsidRPr="0026282C" w14:paraId="648F623B" w14:textId="77777777" w:rsidTr="00907A66">
        <w:trPr>
          <w:cantSplit/>
          <w:tblHeader/>
        </w:trPr>
        <w:tc>
          <w:tcPr>
            <w:tcW w:w="6417" w:type="dxa"/>
            <w:gridSpan w:val="2"/>
            <w:tcBorders>
              <w:top w:val="double" w:sz="4" w:space="0" w:color="auto"/>
              <w:left w:val="double" w:sz="4" w:space="0" w:color="auto"/>
            </w:tcBorders>
            <w:shd w:val="clear" w:color="auto" w:fill="E0E0E0"/>
            <w:vAlign w:val="center"/>
          </w:tcPr>
          <w:p w14:paraId="2C3454A5" w14:textId="77777777" w:rsidR="0026282C" w:rsidRPr="0026282C" w:rsidRDefault="0026282C" w:rsidP="006376B0">
            <w:pPr>
              <w:spacing w:line="336" w:lineRule="auto"/>
              <w:ind w:left="34"/>
              <w:jc w:val="center"/>
              <w:rPr>
                <w:rFonts w:ascii="David" w:hAnsi="David"/>
                <w:b/>
                <w:bCs/>
              </w:rPr>
            </w:pPr>
            <w:r w:rsidRPr="0026282C">
              <w:rPr>
                <w:rFonts w:ascii="David" w:hAnsi="David"/>
                <w:b/>
                <w:bCs/>
                <w:rtl/>
              </w:rPr>
              <w:t>אחריות</w:t>
            </w:r>
          </w:p>
        </w:tc>
        <w:tc>
          <w:tcPr>
            <w:tcW w:w="2340" w:type="dxa"/>
            <w:vMerge w:val="restart"/>
            <w:tcBorders>
              <w:top w:val="double" w:sz="4" w:space="0" w:color="auto"/>
            </w:tcBorders>
            <w:shd w:val="clear" w:color="auto" w:fill="E0E0E0"/>
            <w:vAlign w:val="center"/>
          </w:tcPr>
          <w:p w14:paraId="6E9FFCE1" w14:textId="77777777" w:rsidR="0026282C" w:rsidRPr="0026282C" w:rsidRDefault="0026282C" w:rsidP="006376B0">
            <w:pPr>
              <w:spacing w:line="336" w:lineRule="auto"/>
              <w:ind w:left="34"/>
              <w:jc w:val="center"/>
              <w:rPr>
                <w:rFonts w:ascii="David" w:hAnsi="David"/>
                <w:b/>
                <w:bCs/>
              </w:rPr>
            </w:pPr>
            <w:r w:rsidRPr="0026282C">
              <w:rPr>
                <w:rFonts w:ascii="David" w:hAnsi="David"/>
                <w:b/>
                <w:bCs/>
                <w:rtl/>
              </w:rPr>
              <w:t>שירות ותכולה</w:t>
            </w:r>
          </w:p>
        </w:tc>
        <w:tc>
          <w:tcPr>
            <w:tcW w:w="450" w:type="dxa"/>
            <w:vMerge w:val="restart"/>
            <w:tcBorders>
              <w:top w:val="double" w:sz="4" w:space="0" w:color="auto"/>
              <w:right w:val="double" w:sz="4" w:space="0" w:color="auto"/>
            </w:tcBorders>
            <w:shd w:val="clear" w:color="auto" w:fill="E0E0E0"/>
          </w:tcPr>
          <w:p w14:paraId="0AB533C2" w14:textId="77777777" w:rsidR="0026282C" w:rsidRPr="0026282C" w:rsidRDefault="0026282C" w:rsidP="006376B0">
            <w:pPr>
              <w:spacing w:line="336" w:lineRule="auto"/>
              <w:ind w:left="34"/>
              <w:jc w:val="center"/>
              <w:rPr>
                <w:rFonts w:ascii="David" w:hAnsi="David"/>
                <w:b/>
                <w:bCs/>
              </w:rPr>
            </w:pPr>
            <w:r w:rsidRPr="0026282C">
              <w:rPr>
                <w:rFonts w:ascii="David" w:hAnsi="David"/>
                <w:b/>
                <w:bCs/>
                <w:rtl/>
              </w:rPr>
              <w:t>#</w:t>
            </w:r>
          </w:p>
        </w:tc>
      </w:tr>
      <w:tr w:rsidR="0026282C" w:rsidRPr="0026282C" w14:paraId="341A0637" w14:textId="77777777" w:rsidTr="00907A66">
        <w:trPr>
          <w:cantSplit/>
          <w:tblHeader/>
        </w:trPr>
        <w:tc>
          <w:tcPr>
            <w:tcW w:w="3750" w:type="dxa"/>
            <w:tcBorders>
              <w:left w:val="double" w:sz="4" w:space="0" w:color="auto"/>
              <w:bottom w:val="double" w:sz="4" w:space="0" w:color="auto"/>
            </w:tcBorders>
            <w:shd w:val="clear" w:color="auto" w:fill="E0E0E0"/>
            <w:vAlign w:val="center"/>
          </w:tcPr>
          <w:p w14:paraId="6BB85995" w14:textId="77777777" w:rsidR="0026282C" w:rsidRPr="0026282C" w:rsidRDefault="0026282C" w:rsidP="006376B0">
            <w:pPr>
              <w:spacing w:line="336" w:lineRule="auto"/>
              <w:ind w:left="34"/>
              <w:jc w:val="center"/>
              <w:rPr>
                <w:rFonts w:ascii="David" w:hAnsi="David"/>
                <w:b/>
                <w:bCs/>
                <w:rtl/>
              </w:rPr>
            </w:pPr>
            <w:r w:rsidRPr="0026282C">
              <w:rPr>
                <w:rFonts w:ascii="David" w:hAnsi="David"/>
                <w:b/>
                <w:bCs/>
                <w:rtl/>
              </w:rPr>
              <w:t>הספק</w:t>
            </w:r>
          </w:p>
        </w:tc>
        <w:tc>
          <w:tcPr>
            <w:tcW w:w="2667" w:type="dxa"/>
            <w:tcBorders>
              <w:bottom w:val="double" w:sz="4" w:space="0" w:color="auto"/>
            </w:tcBorders>
            <w:shd w:val="clear" w:color="auto" w:fill="E0E0E0"/>
            <w:vAlign w:val="center"/>
          </w:tcPr>
          <w:p w14:paraId="1A519567" w14:textId="77777777" w:rsidR="0026282C" w:rsidRPr="0026282C" w:rsidRDefault="0026282C" w:rsidP="006376B0">
            <w:pPr>
              <w:spacing w:line="336" w:lineRule="auto"/>
              <w:ind w:left="34"/>
              <w:jc w:val="center"/>
              <w:rPr>
                <w:rFonts w:ascii="David" w:hAnsi="David"/>
                <w:b/>
                <w:bCs/>
                <w:rtl/>
              </w:rPr>
            </w:pPr>
            <w:r w:rsidRPr="0026282C">
              <w:rPr>
                <w:rFonts w:ascii="David" w:hAnsi="David"/>
                <w:b/>
                <w:bCs/>
                <w:rtl/>
              </w:rPr>
              <w:t>המשרד</w:t>
            </w:r>
          </w:p>
        </w:tc>
        <w:tc>
          <w:tcPr>
            <w:tcW w:w="2340" w:type="dxa"/>
            <w:vMerge/>
            <w:tcBorders>
              <w:bottom w:val="double" w:sz="4" w:space="0" w:color="auto"/>
            </w:tcBorders>
            <w:shd w:val="clear" w:color="auto" w:fill="E0E0E0"/>
            <w:vAlign w:val="center"/>
          </w:tcPr>
          <w:p w14:paraId="46DD5607" w14:textId="77777777" w:rsidR="0026282C" w:rsidRPr="0026282C" w:rsidRDefault="0026282C" w:rsidP="006376B0">
            <w:pPr>
              <w:spacing w:line="336" w:lineRule="auto"/>
              <w:ind w:left="34"/>
              <w:jc w:val="center"/>
              <w:rPr>
                <w:rFonts w:ascii="David" w:hAnsi="David"/>
                <w:b/>
                <w:bCs/>
                <w:rtl/>
              </w:rPr>
            </w:pPr>
          </w:p>
        </w:tc>
        <w:tc>
          <w:tcPr>
            <w:tcW w:w="450" w:type="dxa"/>
            <w:vMerge/>
            <w:tcBorders>
              <w:bottom w:val="double" w:sz="4" w:space="0" w:color="auto"/>
              <w:right w:val="double" w:sz="4" w:space="0" w:color="auto"/>
            </w:tcBorders>
            <w:shd w:val="clear" w:color="auto" w:fill="E0E0E0"/>
          </w:tcPr>
          <w:p w14:paraId="343A1A91" w14:textId="77777777" w:rsidR="0026282C" w:rsidRPr="0026282C" w:rsidRDefault="0026282C" w:rsidP="006376B0">
            <w:pPr>
              <w:spacing w:line="336" w:lineRule="auto"/>
              <w:ind w:left="34"/>
              <w:jc w:val="center"/>
              <w:rPr>
                <w:rFonts w:ascii="David" w:hAnsi="David"/>
                <w:b/>
                <w:bCs/>
                <w:rtl/>
              </w:rPr>
            </w:pPr>
          </w:p>
        </w:tc>
      </w:tr>
      <w:tr w:rsidR="0026282C" w:rsidRPr="0026282C" w14:paraId="065BE196" w14:textId="77777777" w:rsidTr="00907A66">
        <w:trPr>
          <w:cantSplit/>
        </w:trPr>
        <w:tc>
          <w:tcPr>
            <w:tcW w:w="3750" w:type="dxa"/>
            <w:tcBorders>
              <w:top w:val="double" w:sz="4" w:space="0" w:color="auto"/>
              <w:left w:val="double" w:sz="4" w:space="0" w:color="auto"/>
            </w:tcBorders>
          </w:tcPr>
          <w:p w14:paraId="656D4824"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אספקת הרשיונות הנדרשים לפיתוח/יישום המערכת ולאחר מכן לצורך השימוש במערכת.</w:t>
            </w:r>
          </w:p>
        </w:tc>
        <w:tc>
          <w:tcPr>
            <w:tcW w:w="2667" w:type="dxa"/>
            <w:tcBorders>
              <w:top w:val="double" w:sz="4" w:space="0" w:color="auto"/>
            </w:tcBorders>
          </w:tcPr>
          <w:p w14:paraId="599364B9" w14:textId="77777777" w:rsid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הגדרת מספר וסוג המשתמשים במערכת.</w:t>
            </w:r>
          </w:p>
          <w:p w14:paraId="4481171D" w14:textId="77777777" w:rsidR="00F769FF" w:rsidRPr="00F769FF" w:rsidRDefault="00F769FF" w:rsidP="00F769FF">
            <w:pPr>
              <w:rPr>
                <w:lang w:eastAsia="he-IL"/>
              </w:rPr>
            </w:pPr>
          </w:p>
          <w:p w14:paraId="3B5F0D1A" w14:textId="77777777" w:rsidR="00F769FF" w:rsidRPr="00F769FF" w:rsidRDefault="00F769FF" w:rsidP="00F769FF">
            <w:pPr>
              <w:rPr>
                <w:lang w:eastAsia="he-IL"/>
              </w:rPr>
            </w:pPr>
          </w:p>
          <w:p w14:paraId="6AE68CFF" w14:textId="77777777" w:rsidR="00F769FF" w:rsidRPr="00F769FF" w:rsidRDefault="00F769FF" w:rsidP="00F769FF">
            <w:pPr>
              <w:rPr>
                <w:lang w:eastAsia="he-IL"/>
              </w:rPr>
            </w:pPr>
          </w:p>
          <w:p w14:paraId="2F5991C9" w14:textId="77777777" w:rsidR="00F769FF" w:rsidRPr="00F769FF" w:rsidRDefault="00F769FF" w:rsidP="00F769FF">
            <w:pPr>
              <w:rPr>
                <w:lang w:eastAsia="he-IL"/>
              </w:rPr>
            </w:pPr>
          </w:p>
          <w:p w14:paraId="53D1FEEF" w14:textId="77777777" w:rsidR="00F769FF" w:rsidRPr="00F769FF" w:rsidRDefault="00F769FF" w:rsidP="00F769FF">
            <w:pPr>
              <w:rPr>
                <w:lang w:eastAsia="he-IL"/>
              </w:rPr>
            </w:pPr>
          </w:p>
          <w:p w14:paraId="10764FEC" w14:textId="77777777" w:rsidR="00F769FF" w:rsidRPr="00F769FF" w:rsidRDefault="00F769FF" w:rsidP="00F769FF">
            <w:pPr>
              <w:rPr>
                <w:lang w:eastAsia="he-IL"/>
              </w:rPr>
            </w:pPr>
          </w:p>
          <w:p w14:paraId="56BDA0F7" w14:textId="77777777" w:rsidR="00F769FF" w:rsidRPr="00F769FF" w:rsidRDefault="00F769FF" w:rsidP="00F769FF">
            <w:pPr>
              <w:rPr>
                <w:lang w:eastAsia="he-IL"/>
              </w:rPr>
            </w:pPr>
          </w:p>
          <w:p w14:paraId="5FB9DD0F" w14:textId="77777777" w:rsidR="00F769FF" w:rsidRPr="00F769FF" w:rsidRDefault="00F769FF" w:rsidP="00F769FF">
            <w:pPr>
              <w:rPr>
                <w:lang w:eastAsia="he-IL"/>
              </w:rPr>
            </w:pPr>
          </w:p>
          <w:p w14:paraId="746C7F81" w14:textId="77777777" w:rsidR="00F769FF" w:rsidRPr="00F769FF" w:rsidRDefault="00F769FF" w:rsidP="00F769FF">
            <w:pPr>
              <w:rPr>
                <w:lang w:eastAsia="he-IL"/>
              </w:rPr>
            </w:pPr>
          </w:p>
          <w:p w14:paraId="2C7576F4" w14:textId="78627697" w:rsidR="00F769FF" w:rsidRPr="00F769FF" w:rsidRDefault="00F769FF" w:rsidP="00F769FF">
            <w:pPr>
              <w:rPr>
                <w:rtl/>
                <w:lang w:eastAsia="he-IL"/>
              </w:rPr>
            </w:pPr>
          </w:p>
        </w:tc>
        <w:tc>
          <w:tcPr>
            <w:tcW w:w="2340" w:type="dxa"/>
            <w:tcBorders>
              <w:top w:val="double" w:sz="4" w:space="0" w:color="auto"/>
            </w:tcBorders>
          </w:tcPr>
          <w:p w14:paraId="31613B5E"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אספקת רישוי למוצר/ים המוצע/ים</w:t>
            </w:r>
          </w:p>
        </w:tc>
        <w:tc>
          <w:tcPr>
            <w:tcW w:w="450" w:type="dxa"/>
            <w:tcBorders>
              <w:top w:val="double" w:sz="4" w:space="0" w:color="auto"/>
              <w:right w:val="double" w:sz="4" w:space="0" w:color="auto"/>
            </w:tcBorders>
          </w:tcPr>
          <w:p w14:paraId="7A2F5EFC"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58121DDE" w14:textId="77777777" w:rsidTr="00907A66">
        <w:trPr>
          <w:cantSplit/>
        </w:trPr>
        <w:tc>
          <w:tcPr>
            <w:tcW w:w="3750" w:type="dxa"/>
            <w:tcBorders>
              <w:left w:val="double" w:sz="4" w:space="0" w:color="auto"/>
            </w:tcBorders>
          </w:tcPr>
          <w:p w14:paraId="0DE9EAA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לימוד התהליכים, המערכות והבעיות במצב הקיים.</w:t>
            </w:r>
          </w:p>
          <w:p w14:paraId="61DC7E48"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כתיבת סיכומי פגישות.</w:t>
            </w:r>
          </w:p>
          <w:p w14:paraId="62E57A0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ניתוח ועיצוב התהליכים וכתיבת מסמכי אפיון ועיצוב מפורטים.</w:t>
            </w:r>
          </w:p>
          <w:p w14:paraId="188751A3"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עדכון המסמכים בהתאם להערות המזמין.</w:t>
            </w:r>
          </w:p>
        </w:tc>
        <w:tc>
          <w:tcPr>
            <w:tcW w:w="2667" w:type="dxa"/>
          </w:tcPr>
          <w:p w14:paraId="1A538DB1"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מינוי צוות של מומחי תוכן (רפרנטים) לעבודה מול הספק.</w:t>
            </w:r>
          </w:p>
          <w:p w14:paraId="126F90FA"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בקרה ואישור של סיכומי פגישות.</w:t>
            </w:r>
          </w:p>
          <w:p w14:paraId="5D1979D8"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בקרה ואישור מסמכי האפיון והעיצוב המפורטים.</w:t>
            </w:r>
          </w:p>
        </w:tc>
        <w:tc>
          <w:tcPr>
            <w:tcW w:w="2340" w:type="dxa"/>
          </w:tcPr>
          <w:p w14:paraId="3564480F"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לימוד המצב הקיים, ניתוח ואפיון מפורט של התהליכים הנדרשים בתכולת הבסיס</w:t>
            </w:r>
          </w:p>
        </w:tc>
        <w:tc>
          <w:tcPr>
            <w:tcW w:w="450" w:type="dxa"/>
            <w:tcBorders>
              <w:right w:val="double" w:sz="4" w:space="0" w:color="auto"/>
            </w:tcBorders>
          </w:tcPr>
          <w:p w14:paraId="632D3333"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418FCAD3" w14:textId="77777777" w:rsidTr="00907A66">
        <w:trPr>
          <w:cantSplit/>
        </w:trPr>
        <w:tc>
          <w:tcPr>
            <w:tcW w:w="3750" w:type="dxa"/>
            <w:tcBorders>
              <w:left w:val="double" w:sz="4" w:space="0" w:color="auto"/>
            </w:tcBorders>
          </w:tcPr>
          <w:p w14:paraId="4A10AE88"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פיתוח/יישום של ההתאמות הנדרשות בהתאם לדרישות המכרז ובהתאם למסמכי האפיון והעיצוב המאושרים.</w:t>
            </w:r>
          </w:p>
          <w:p w14:paraId="7D046BE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 xml:space="preserve">מסירה של גרסת מוצר התואמת את כל הדרישות הפונקציונליות של המשרד. </w:t>
            </w:r>
          </w:p>
        </w:tc>
        <w:tc>
          <w:tcPr>
            <w:tcW w:w="2667" w:type="dxa"/>
          </w:tcPr>
          <w:p w14:paraId="2DAD38BE"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ליווי מקצועי ובקרה של ההתאמות שבוצעו במוצר.</w:t>
            </w:r>
          </w:p>
        </w:tc>
        <w:tc>
          <w:tcPr>
            <w:tcW w:w="2340" w:type="dxa"/>
          </w:tcPr>
          <w:p w14:paraId="69669C2D"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 xml:space="preserve">התאמת המוצר לכל הדרישות הפונקציונליות המפורטות </w:t>
            </w:r>
            <w:r>
              <w:rPr>
                <w:rFonts w:ascii="David" w:hAnsi="David" w:hint="cs"/>
                <w:rtl/>
              </w:rPr>
              <w:t xml:space="preserve">במפרט </w:t>
            </w:r>
            <w:r w:rsidRPr="0026282C">
              <w:rPr>
                <w:rFonts w:ascii="David" w:hAnsi="David"/>
                <w:rtl/>
              </w:rPr>
              <w:t>ולדרישות נוספות שיזוהו בשלב האפיון המפורט של תכולת הבסיס</w:t>
            </w:r>
          </w:p>
        </w:tc>
        <w:tc>
          <w:tcPr>
            <w:tcW w:w="450" w:type="dxa"/>
            <w:tcBorders>
              <w:right w:val="double" w:sz="4" w:space="0" w:color="auto"/>
            </w:tcBorders>
          </w:tcPr>
          <w:p w14:paraId="20824B4F"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099BBF5A" w14:textId="77777777" w:rsidTr="00907A66">
        <w:trPr>
          <w:cantSplit/>
        </w:trPr>
        <w:tc>
          <w:tcPr>
            <w:tcW w:w="3750" w:type="dxa"/>
            <w:tcBorders>
              <w:left w:val="double" w:sz="4" w:space="0" w:color="auto"/>
            </w:tcBorders>
          </w:tcPr>
          <w:p w14:paraId="4464D22D"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פיתוח ויישום של כלל תהליכי העבודה הנכללים בתכולת הבסיס של המערכת ובכלל זה יישום הממשקים והקישוריות למערכות המשרד, יישום התפריטים, המסכים, השאילתות/דוחות וכל מרכיב נוסף שנדרש במסגרת המכרז ובמסגרת מסמכי האפיון והעיצוב המאושרים.</w:t>
            </w:r>
          </w:p>
        </w:tc>
        <w:tc>
          <w:tcPr>
            <w:tcW w:w="2667" w:type="dxa"/>
          </w:tcPr>
          <w:p w14:paraId="6ADFD3C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ליווי מקצועי ובקרה של תוצרי ביניים בשלב היישום.</w:t>
            </w:r>
          </w:p>
        </w:tc>
        <w:tc>
          <w:tcPr>
            <w:tcW w:w="2340" w:type="dxa"/>
          </w:tcPr>
          <w:p w14:paraId="27CD35F1"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 xml:space="preserve">יישום ומימוש המערכת על כל תכולת הבסיס </w:t>
            </w:r>
          </w:p>
        </w:tc>
        <w:tc>
          <w:tcPr>
            <w:tcW w:w="450" w:type="dxa"/>
            <w:tcBorders>
              <w:right w:val="double" w:sz="4" w:space="0" w:color="auto"/>
            </w:tcBorders>
          </w:tcPr>
          <w:p w14:paraId="069B29B5"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2EDDABBD" w14:textId="77777777" w:rsidTr="00907A66">
        <w:trPr>
          <w:cantSplit/>
        </w:trPr>
        <w:tc>
          <w:tcPr>
            <w:tcW w:w="3750" w:type="dxa"/>
            <w:tcBorders>
              <w:left w:val="double" w:sz="4" w:space="0" w:color="auto"/>
            </w:tcBorders>
          </w:tcPr>
          <w:p w14:paraId="370894D2" w14:textId="171D6622" w:rsidR="0026282C" w:rsidRPr="0026282C" w:rsidRDefault="00F6761D" w:rsidP="00EC1257">
            <w:pPr>
              <w:pStyle w:val="affe"/>
              <w:widowControl w:val="0"/>
              <w:numPr>
                <w:ilvl w:val="0"/>
                <w:numId w:val="54"/>
              </w:numPr>
              <w:spacing w:before="60" w:line="336" w:lineRule="auto"/>
              <w:ind w:left="176" w:hanging="176"/>
              <w:jc w:val="both"/>
              <w:rPr>
                <w:rFonts w:ascii="David" w:hAnsi="David" w:cs="David"/>
                <w:rtl/>
              </w:rPr>
            </w:pPr>
            <w:r>
              <w:rPr>
                <w:rFonts w:ascii="David" w:hAnsi="David" w:cs="David" w:hint="cs"/>
                <w:rtl/>
              </w:rPr>
              <w:t>הפעלת המערכת ע"פ דרישות המשרד אשר פורטו במכרז.</w:t>
            </w:r>
            <w:r>
              <w:rPr>
                <w:rFonts w:ascii="David" w:hAnsi="David" w:cs="David"/>
                <w:rtl/>
              </w:rPr>
              <w:br/>
            </w:r>
            <w:r>
              <w:rPr>
                <w:rFonts w:ascii="David" w:hAnsi="David" w:cs="David" w:hint="cs"/>
                <w:rtl/>
              </w:rPr>
              <w:t xml:space="preserve">ביצוע כלל </w:t>
            </w:r>
            <w:r w:rsidR="00CF3FCD">
              <w:rPr>
                <w:rFonts w:ascii="David" w:hAnsi="David" w:cs="David" w:hint="cs"/>
                <w:rtl/>
              </w:rPr>
              <w:t>הממשקים</w:t>
            </w:r>
            <w:r>
              <w:rPr>
                <w:rFonts w:ascii="David" w:hAnsi="David" w:cs="David" w:hint="cs"/>
                <w:rtl/>
              </w:rPr>
              <w:t xml:space="preserve"> הנדרשים למערכות השונות, כפי שתואר במכרז.</w:t>
            </w:r>
            <w:r>
              <w:rPr>
                <w:rFonts w:ascii="David" w:hAnsi="David" w:cs="David"/>
                <w:rtl/>
              </w:rPr>
              <w:br/>
            </w:r>
            <w:r>
              <w:rPr>
                <w:rFonts w:ascii="David" w:hAnsi="David" w:cs="David" w:hint="cs"/>
                <w:rtl/>
              </w:rPr>
              <w:t xml:space="preserve">התקנת אפליקציות </w:t>
            </w:r>
            <w:r>
              <w:rPr>
                <w:rFonts w:ascii="David" w:hAnsi="David" w:cs="David"/>
              </w:rPr>
              <w:t>Mobile</w:t>
            </w:r>
            <w:r>
              <w:rPr>
                <w:rFonts w:ascii="David" w:hAnsi="David" w:cs="David" w:hint="cs"/>
                <w:rtl/>
              </w:rPr>
              <w:t xml:space="preserve"> באופן מדגמי.</w:t>
            </w:r>
          </w:p>
        </w:tc>
        <w:tc>
          <w:tcPr>
            <w:tcW w:w="2667" w:type="dxa"/>
          </w:tcPr>
          <w:p w14:paraId="5F420DCF"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ליווי מקצועי ובקרת ההתקנה של המערכת (כולל בדיקת הקישוריות למערכות המשרד).</w:t>
            </w:r>
          </w:p>
        </w:tc>
        <w:tc>
          <w:tcPr>
            <w:tcW w:w="2340" w:type="dxa"/>
          </w:tcPr>
          <w:p w14:paraId="0418B005"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התקנת המערכת</w:t>
            </w:r>
          </w:p>
        </w:tc>
        <w:tc>
          <w:tcPr>
            <w:tcW w:w="450" w:type="dxa"/>
            <w:tcBorders>
              <w:right w:val="double" w:sz="4" w:space="0" w:color="auto"/>
            </w:tcBorders>
          </w:tcPr>
          <w:p w14:paraId="42255FEC"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3977E39F" w14:textId="77777777" w:rsidTr="00907A66">
        <w:trPr>
          <w:cantSplit/>
        </w:trPr>
        <w:tc>
          <w:tcPr>
            <w:tcW w:w="3750" w:type="dxa"/>
            <w:tcBorders>
              <w:left w:val="double" w:sz="4" w:space="0" w:color="auto"/>
            </w:tcBorders>
          </w:tcPr>
          <w:p w14:paraId="091244AF"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 xml:space="preserve">הכנת תסריטי בדיקה, ביצוע מבחני המסירה, ביצוע תיקונים והתאמות בהתאם לממצאי הבדיקות. </w:t>
            </w:r>
            <w:r w:rsidRPr="0026282C">
              <w:rPr>
                <w:rFonts w:ascii="David" w:hAnsi="David" w:cs="David"/>
                <w:b/>
                <w:bCs/>
                <w:rtl/>
              </w:rPr>
              <w:t>התהליך יבוצע בשקיפות מלאה למשרד</w:t>
            </w:r>
            <w:r w:rsidRPr="0026282C">
              <w:rPr>
                <w:rFonts w:ascii="David" w:hAnsi="David" w:cs="David"/>
                <w:rtl/>
              </w:rPr>
              <w:t>.</w:t>
            </w:r>
          </w:p>
        </w:tc>
        <w:tc>
          <w:tcPr>
            <w:tcW w:w="2667" w:type="dxa"/>
          </w:tcPr>
          <w:p w14:paraId="1CE1AAF1"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ליווי מקצועי של בדיקות המסירה, כולל מעבר על דוחות של תקלות ובאגים.</w:t>
            </w:r>
          </w:p>
        </w:tc>
        <w:tc>
          <w:tcPr>
            <w:tcW w:w="2340" w:type="dxa"/>
          </w:tcPr>
          <w:p w14:paraId="1867B054"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ביצוע בדיקות מסירה</w:t>
            </w:r>
          </w:p>
        </w:tc>
        <w:tc>
          <w:tcPr>
            <w:tcW w:w="450" w:type="dxa"/>
            <w:tcBorders>
              <w:right w:val="double" w:sz="4" w:space="0" w:color="auto"/>
            </w:tcBorders>
          </w:tcPr>
          <w:p w14:paraId="5CE432A6"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5C432F1C" w14:textId="77777777" w:rsidTr="00907A66">
        <w:trPr>
          <w:cantSplit/>
        </w:trPr>
        <w:tc>
          <w:tcPr>
            <w:tcW w:w="3750" w:type="dxa"/>
            <w:tcBorders>
              <w:left w:val="double" w:sz="4" w:space="0" w:color="auto"/>
            </w:tcBorders>
          </w:tcPr>
          <w:p w14:paraId="47641205"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הכנת מדריך למשתמש מומחה.</w:t>
            </w:r>
          </w:p>
          <w:p w14:paraId="651419B0"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הדרכה של משתמשי המשרד שיבצעו את בדיקות הקבלה.</w:t>
            </w:r>
          </w:p>
          <w:p w14:paraId="4F2A66E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ליווי של מטמיע במשך חודש לסיוע למשתמשים המובילים.</w:t>
            </w:r>
          </w:p>
        </w:tc>
        <w:tc>
          <w:tcPr>
            <w:tcW w:w="2667" w:type="dxa"/>
          </w:tcPr>
          <w:p w14:paraId="28BA9053"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הגדרת המשתמשים שיבצעו את בדיקות הקבלה.</w:t>
            </w:r>
          </w:p>
          <w:p w14:paraId="183F82EB"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זמינות המשתמשים להדרכה.</w:t>
            </w:r>
          </w:p>
        </w:tc>
        <w:tc>
          <w:tcPr>
            <w:tcW w:w="2340" w:type="dxa"/>
          </w:tcPr>
          <w:p w14:paraId="578E1EC7"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הדרכה והטמעה בקרב משתמשים מובילים.</w:t>
            </w:r>
          </w:p>
        </w:tc>
        <w:tc>
          <w:tcPr>
            <w:tcW w:w="450" w:type="dxa"/>
            <w:tcBorders>
              <w:right w:val="double" w:sz="4" w:space="0" w:color="auto"/>
            </w:tcBorders>
          </w:tcPr>
          <w:p w14:paraId="023F94FC"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3C99D571" w14:textId="77777777" w:rsidTr="00907A66">
        <w:trPr>
          <w:cantSplit/>
        </w:trPr>
        <w:tc>
          <w:tcPr>
            <w:tcW w:w="3750" w:type="dxa"/>
            <w:tcBorders>
              <w:left w:val="double" w:sz="4" w:space="0" w:color="auto"/>
            </w:tcBorders>
          </w:tcPr>
          <w:p w14:paraId="18731B6B"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סיוע בהכנת תסריטי בדיקה (כולל אפשרות שימוש בתסריטי בדיקות מסירה)</w:t>
            </w:r>
          </w:p>
          <w:p w14:paraId="12EFA4FA"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תמיכה מקצועית בבדיקות הקבלה, כולל הדרכת המשתמשים במקרים של קריאות שמקורן בחוסר ידע תפעולי.</w:t>
            </w:r>
          </w:p>
          <w:p w14:paraId="0E98BAC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ניתוח הקריאות ופתיחת באגים לטיפול המיישמים.</w:t>
            </w:r>
          </w:p>
          <w:p w14:paraId="1442215D"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הפקת דוחות של תוצאות הבדיקות, כולל פירוט באגים לפי רמת חומרה.</w:t>
            </w:r>
          </w:p>
          <w:p w14:paraId="4806A1AF"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הפצת מידע על תיקון באגים ועל שינויים שבוצעו בכל גרסה והנחיית המשרד בביצוע בדיקות חוזרות על תרחישים שבוצעו בהם תיקונים.</w:t>
            </w:r>
          </w:p>
        </w:tc>
        <w:tc>
          <w:tcPr>
            <w:tcW w:w="2667" w:type="dxa"/>
          </w:tcPr>
          <w:p w14:paraId="4175998E"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הקצאת משאבים וכח-אדם לביצוע בדיקות הקבלה בלו"ז הנדרש.</w:t>
            </w:r>
          </w:p>
          <w:p w14:paraId="5790B46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הרצת תרחישי הבדיקה ודיווח תוצאות הבדיקות (פתיחת קריאות על תקלות).</w:t>
            </w:r>
          </w:p>
          <w:p w14:paraId="6565A8C2"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הרצת בדיקות חוזרות במקרי הצורך (בדיקת תרחישים לאחר תיקון באגים).</w:t>
            </w:r>
          </w:p>
          <w:p w14:paraId="552E9BC4" w14:textId="4C810855" w:rsidR="00F6761D" w:rsidRDefault="00F6761D" w:rsidP="00EC1257">
            <w:pPr>
              <w:pStyle w:val="affe"/>
              <w:widowControl w:val="0"/>
              <w:numPr>
                <w:ilvl w:val="0"/>
                <w:numId w:val="54"/>
              </w:numPr>
              <w:spacing w:before="60" w:line="336" w:lineRule="auto"/>
              <w:ind w:left="176" w:hanging="176"/>
              <w:jc w:val="both"/>
              <w:rPr>
                <w:rFonts w:ascii="David" w:hAnsi="David" w:cs="David"/>
              </w:rPr>
            </w:pPr>
            <w:r>
              <w:rPr>
                <w:rFonts w:ascii="David" w:hAnsi="David" w:cs="David" w:hint="cs"/>
                <w:rtl/>
              </w:rPr>
              <w:t>שילוב בדיקות אבטחת מידע על תשתיות המערכת וייתכן שגם בדיקת אפליקציות מובייל.</w:t>
            </w:r>
          </w:p>
          <w:p w14:paraId="08081669" w14:textId="5C6621E1"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אישור קבלה למערכת.</w:t>
            </w:r>
          </w:p>
        </w:tc>
        <w:tc>
          <w:tcPr>
            <w:tcW w:w="2340" w:type="dxa"/>
          </w:tcPr>
          <w:p w14:paraId="39507E41"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ביצוע בדיקות קבלה</w:t>
            </w:r>
          </w:p>
        </w:tc>
        <w:tc>
          <w:tcPr>
            <w:tcW w:w="450" w:type="dxa"/>
            <w:tcBorders>
              <w:right w:val="double" w:sz="4" w:space="0" w:color="auto"/>
            </w:tcBorders>
          </w:tcPr>
          <w:p w14:paraId="600861B9"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455DB3CD" w14:textId="77777777" w:rsidTr="00907A66">
        <w:trPr>
          <w:cantSplit/>
        </w:trPr>
        <w:tc>
          <w:tcPr>
            <w:tcW w:w="3750" w:type="dxa"/>
            <w:tcBorders>
              <w:left w:val="double" w:sz="4" w:space="0" w:color="auto"/>
            </w:tcBorders>
          </w:tcPr>
          <w:p w14:paraId="749E24B8"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הכנת מערכי ההדרכה (מדריך למשתמש), כולל ביצוע עדכונים בהתאם להערות המשרד.</w:t>
            </w:r>
          </w:p>
        </w:tc>
        <w:tc>
          <w:tcPr>
            <w:tcW w:w="2667" w:type="dxa"/>
          </w:tcPr>
          <w:p w14:paraId="71F38A6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בקרה ואישור של מערכי ההדרכה.</w:t>
            </w:r>
          </w:p>
          <w:p w14:paraId="27123A83"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זמינות המשתמשים להדרכות.</w:t>
            </w:r>
          </w:p>
          <w:p w14:paraId="015B6F03"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הקצאת כיתות הדרכה.</w:t>
            </w:r>
          </w:p>
          <w:p w14:paraId="2BBE7B24"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ביצוע ההדרכות למשתמשים.</w:t>
            </w:r>
          </w:p>
        </w:tc>
        <w:tc>
          <w:tcPr>
            <w:tcW w:w="2340" w:type="dxa"/>
          </w:tcPr>
          <w:p w14:paraId="4586DEA2"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הדרכת משתמשים</w:t>
            </w:r>
          </w:p>
        </w:tc>
        <w:tc>
          <w:tcPr>
            <w:tcW w:w="450" w:type="dxa"/>
            <w:tcBorders>
              <w:right w:val="double" w:sz="4" w:space="0" w:color="auto"/>
            </w:tcBorders>
          </w:tcPr>
          <w:p w14:paraId="6217C7ED"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46AC5E14" w14:textId="77777777" w:rsidTr="00907A66">
        <w:trPr>
          <w:cantSplit/>
        </w:trPr>
        <w:tc>
          <w:tcPr>
            <w:tcW w:w="3750" w:type="dxa"/>
            <w:tcBorders>
              <w:left w:val="double" w:sz="4" w:space="0" w:color="auto"/>
            </w:tcBorders>
          </w:tcPr>
          <w:p w14:paraId="36C79E1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הנחיה ותמיכה במשתמשי המשרד.</w:t>
            </w:r>
          </w:p>
        </w:tc>
        <w:tc>
          <w:tcPr>
            <w:tcW w:w="2667" w:type="dxa"/>
          </w:tcPr>
          <w:p w14:paraId="23095B76"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הכנת תכני הלמידה שיועלו למערכת.</w:t>
            </w:r>
          </w:p>
          <w:p w14:paraId="390675B1"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הזנה/קליטה של התכנים למערכת.</w:t>
            </w:r>
          </w:p>
        </w:tc>
        <w:tc>
          <w:tcPr>
            <w:tcW w:w="2340" w:type="dxa"/>
          </w:tcPr>
          <w:p w14:paraId="47DDC724"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הזנת/קליטת תכנים למערכת</w:t>
            </w:r>
          </w:p>
        </w:tc>
        <w:tc>
          <w:tcPr>
            <w:tcW w:w="450" w:type="dxa"/>
            <w:tcBorders>
              <w:right w:val="double" w:sz="4" w:space="0" w:color="auto"/>
            </w:tcBorders>
          </w:tcPr>
          <w:p w14:paraId="222D80A1"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72244037" w14:textId="77777777" w:rsidTr="00907A66">
        <w:trPr>
          <w:cantSplit/>
        </w:trPr>
        <w:tc>
          <w:tcPr>
            <w:tcW w:w="3750" w:type="dxa"/>
            <w:tcBorders>
              <w:left w:val="double" w:sz="4" w:space="0" w:color="auto"/>
            </w:tcBorders>
          </w:tcPr>
          <w:p w14:paraId="5DA20AF1" w14:textId="0C5E86B4" w:rsidR="0026282C" w:rsidRPr="00981840" w:rsidRDefault="0026282C" w:rsidP="00EC1257">
            <w:pPr>
              <w:pStyle w:val="affe"/>
              <w:widowControl w:val="0"/>
              <w:numPr>
                <w:ilvl w:val="0"/>
                <w:numId w:val="54"/>
              </w:numPr>
              <w:spacing w:before="60" w:line="336" w:lineRule="auto"/>
              <w:ind w:left="176" w:hanging="176"/>
              <w:jc w:val="both"/>
              <w:rPr>
                <w:rFonts w:ascii="David" w:hAnsi="David" w:cs="David"/>
              </w:rPr>
            </w:pPr>
            <w:r w:rsidRPr="00981840">
              <w:rPr>
                <w:rFonts w:ascii="David" w:hAnsi="David" w:cs="David"/>
                <w:rtl/>
              </w:rPr>
              <w:t>הפעלת מוקד תמיכה ייעודי למשך 3 חודשים ממועד ההפעלה של המערכת בהתאם לדרישות ה-</w:t>
            </w:r>
            <w:r w:rsidRPr="00981840">
              <w:rPr>
                <w:rFonts w:ascii="David" w:hAnsi="David" w:cs="David"/>
              </w:rPr>
              <w:t>SLA</w:t>
            </w:r>
            <w:r w:rsidRPr="00981840">
              <w:rPr>
                <w:rFonts w:ascii="David" w:hAnsi="David" w:cs="David"/>
                <w:rtl/>
              </w:rPr>
              <w:t xml:space="preserve"> המפורטות בסעיף</w:t>
            </w:r>
            <w:r w:rsidR="00981840" w:rsidRPr="00981840">
              <w:rPr>
                <w:rFonts w:ascii="David" w:hAnsi="David" w:cs="David" w:hint="cs"/>
                <w:rtl/>
              </w:rPr>
              <w:t xml:space="preserve"> </w:t>
            </w:r>
            <w:r w:rsidR="00B45355">
              <w:rPr>
                <w:rFonts w:ascii="David" w:hAnsi="David" w:cs="David" w:hint="cs"/>
                <w:rtl/>
              </w:rPr>
              <w:t>27</w:t>
            </w:r>
            <w:r w:rsidRPr="00981840">
              <w:rPr>
                <w:rFonts w:ascii="David" w:hAnsi="David" w:cs="David"/>
                <w:rtl/>
              </w:rPr>
              <w:t>.</w:t>
            </w:r>
          </w:p>
          <w:p w14:paraId="2C8AAC0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המוקד יאוייש באנשי תמיכה לטובת פניות כל משתמשי המשרד בתקופה זו.</w:t>
            </w:r>
          </w:p>
        </w:tc>
        <w:tc>
          <w:tcPr>
            <w:tcW w:w="2667" w:type="dxa"/>
          </w:tcPr>
          <w:p w14:paraId="5EF722CC" w14:textId="77777777" w:rsidR="0026282C" w:rsidRPr="0026282C" w:rsidRDefault="0026282C" w:rsidP="006376B0">
            <w:pPr>
              <w:pStyle w:val="affe"/>
              <w:widowControl w:val="0"/>
              <w:spacing w:before="60" w:line="336" w:lineRule="auto"/>
              <w:ind w:left="176"/>
              <w:jc w:val="both"/>
              <w:rPr>
                <w:rFonts w:ascii="David" w:hAnsi="David" w:cs="David"/>
                <w:rtl/>
              </w:rPr>
            </w:pPr>
          </w:p>
        </w:tc>
        <w:tc>
          <w:tcPr>
            <w:tcW w:w="2340" w:type="dxa"/>
          </w:tcPr>
          <w:p w14:paraId="49FECF2A"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תמיכה בתקופת ההפעלה הראשונית</w:t>
            </w:r>
          </w:p>
        </w:tc>
        <w:tc>
          <w:tcPr>
            <w:tcW w:w="450" w:type="dxa"/>
            <w:tcBorders>
              <w:right w:val="double" w:sz="4" w:space="0" w:color="auto"/>
            </w:tcBorders>
          </w:tcPr>
          <w:p w14:paraId="4F5E5D0B"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5758D590" w14:textId="77777777" w:rsidTr="00907A66">
        <w:trPr>
          <w:cantSplit/>
        </w:trPr>
        <w:tc>
          <w:tcPr>
            <w:tcW w:w="3750" w:type="dxa"/>
            <w:tcBorders>
              <w:left w:val="double" w:sz="4" w:space="0" w:color="auto"/>
            </w:tcBorders>
          </w:tcPr>
          <w:p w14:paraId="73C07A49"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קליטה, ניתוח וסיווג קריאות המשתמשים וניתוב של קריאות שאינן בתחום אחריותו אל מוקד התמיכה של המשרד.</w:t>
            </w:r>
          </w:p>
          <w:p w14:paraId="3A20298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אספקת שירותי תמיכה באמצעות מוקד התמיכה הגנרי של הספק (מענה לקריאות שיתקבלו מהמשרד, כולל הדרכה תפעולית) בהתאם לדרישות ה-</w:t>
            </w:r>
            <w:r w:rsidRPr="0026282C">
              <w:rPr>
                <w:rFonts w:ascii="David" w:hAnsi="David" w:cs="David"/>
              </w:rPr>
              <w:t>SLA</w:t>
            </w:r>
            <w:r w:rsidRPr="0026282C">
              <w:rPr>
                <w:rFonts w:ascii="David" w:hAnsi="David" w:cs="David"/>
                <w:rtl/>
              </w:rPr>
              <w:t xml:space="preserve"> המפורטות </w:t>
            </w:r>
            <w:r>
              <w:rPr>
                <w:rFonts w:ascii="David" w:hAnsi="David" w:cs="David" w:hint="cs"/>
                <w:rtl/>
              </w:rPr>
              <w:t>במפרט</w:t>
            </w:r>
            <w:r w:rsidRPr="0026282C">
              <w:rPr>
                <w:rFonts w:ascii="David" w:hAnsi="David" w:cs="David"/>
                <w:rtl/>
              </w:rPr>
              <w:t>.</w:t>
            </w:r>
          </w:p>
          <w:p w14:paraId="7EE6B06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ביצוע שדרוגים לגרסת התוכנה/המוצר.</w:t>
            </w:r>
          </w:p>
          <w:p w14:paraId="730A69BC"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תיקון באגים ותקלות במוצר, כולל במרכיבי ההתאמות שיושמו ייעודית למשרד.</w:t>
            </w:r>
          </w:p>
        </w:tc>
        <w:tc>
          <w:tcPr>
            <w:tcW w:w="2667" w:type="dxa"/>
          </w:tcPr>
          <w:p w14:paraId="7187371F"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אישור התקנת שדרוגים וגרסאות חדשות.</w:t>
            </w:r>
          </w:p>
        </w:tc>
        <w:tc>
          <w:tcPr>
            <w:tcW w:w="2340" w:type="dxa"/>
          </w:tcPr>
          <w:p w14:paraId="6B5A9AC4"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תמיכה ותחזוקה</w:t>
            </w:r>
          </w:p>
        </w:tc>
        <w:tc>
          <w:tcPr>
            <w:tcW w:w="450" w:type="dxa"/>
            <w:tcBorders>
              <w:right w:val="double" w:sz="4" w:space="0" w:color="auto"/>
            </w:tcBorders>
          </w:tcPr>
          <w:p w14:paraId="0DF050CF"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r w:rsidR="0026282C" w:rsidRPr="0026282C" w14:paraId="497B6AEB" w14:textId="77777777" w:rsidTr="00907A66">
        <w:trPr>
          <w:cantSplit/>
        </w:trPr>
        <w:tc>
          <w:tcPr>
            <w:tcW w:w="3750" w:type="dxa"/>
            <w:tcBorders>
              <w:left w:val="double" w:sz="4" w:space="0" w:color="auto"/>
              <w:bottom w:val="double" w:sz="4" w:space="0" w:color="auto"/>
            </w:tcBorders>
          </w:tcPr>
          <w:p w14:paraId="0605D048"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ביצוע שינויים ושיפורים לפי דרישה ובכלל זה יישום תהליכים מסוגים חדשים, הוספת פונקציונליות חדשה, התאמה למכשירים מסוגים שונים וכד'.</w:t>
            </w:r>
          </w:p>
          <w:p w14:paraId="2813FAE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בדיקות מסירה של כל שינוי/תוספת.</w:t>
            </w:r>
          </w:p>
        </w:tc>
        <w:tc>
          <w:tcPr>
            <w:tcW w:w="2667" w:type="dxa"/>
            <w:tcBorders>
              <w:bottom w:val="double" w:sz="4" w:space="0" w:color="auto"/>
            </w:tcBorders>
          </w:tcPr>
          <w:p w14:paraId="218D31DB"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ריכוז ותעדוף של דרישות לביצוע שינויים ותוספות למערכת.</w:t>
            </w:r>
          </w:p>
          <w:p w14:paraId="40BE7267"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בקרה מקצועית וכספית של הצעות הספק לביצוע השינויים.</w:t>
            </w:r>
          </w:p>
          <w:p w14:paraId="6537BD12"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Pr>
            </w:pPr>
            <w:r w:rsidRPr="0026282C">
              <w:rPr>
                <w:rFonts w:ascii="David" w:hAnsi="David" w:cs="David"/>
                <w:rtl/>
              </w:rPr>
              <w:t>אישור ביצוע השינויים.</w:t>
            </w:r>
          </w:p>
          <w:p w14:paraId="265D4BB5" w14:textId="77777777" w:rsidR="0026282C" w:rsidRPr="0026282C" w:rsidRDefault="0026282C" w:rsidP="00EC1257">
            <w:pPr>
              <w:pStyle w:val="affe"/>
              <w:widowControl w:val="0"/>
              <w:numPr>
                <w:ilvl w:val="0"/>
                <w:numId w:val="54"/>
              </w:numPr>
              <w:spacing w:before="60" w:line="336" w:lineRule="auto"/>
              <w:ind w:left="176" w:hanging="176"/>
              <w:jc w:val="both"/>
              <w:rPr>
                <w:rFonts w:ascii="David" w:hAnsi="David" w:cs="David"/>
                <w:rtl/>
              </w:rPr>
            </w:pPr>
            <w:r w:rsidRPr="0026282C">
              <w:rPr>
                <w:rFonts w:ascii="David" w:hAnsi="David" w:cs="David"/>
                <w:rtl/>
              </w:rPr>
              <w:t>בדיקות קבלה לשינויים/תוספות.</w:t>
            </w:r>
          </w:p>
        </w:tc>
        <w:tc>
          <w:tcPr>
            <w:tcW w:w="2340" w:type="dxa"/>
            <w:tcBorders>
              <w:bottom w:val="double" w:sz="4" w:space="0" w:color="auto"/>
            </w:tcBorders>
          </w:tcPr>
          <w:p w14:paraId="642E355E" w14:textId="77777777" w:rsidR="0026282C" w:rsidRPr="0026282C" w:rsidRDefault="0026282C" w:rsidP="006376B0">
            <w:pPr>
              <w:widowControl w:val="0"/>
              <w:spacing w:before="60" w:line="336" w:lineRule="auto"/>
              <w:ind w:left="34"/>
              <w:jc w:val="both"/>
              <w:rPr>
                <w:rFonts w:ascii="David" w:hAnsi="David"/>
                <w:rtl/>
              </w:rPr>
            </w:pPr>
            <w:r w:rsidRPr="0026282C">
              <w:rPr>
                <w:rFonts w:ascii="David" w:hAnsi="David"/>
                <w:rtl/>
              </w:rPr>
              <w:t>ביצוע שינויים ושיפורים</w:t>
            </w:r>
          </w:p>
        </w:tc>
        <w:tc>
          <w:tcPr>
            <w:tcW w:w="450" w:type="dxa"/>
            <w:tcBorders>
              <w:bottom w:val="double" w:sz="4" w:space="0" w:color="auto"/>
              <w:right w:val="double" w:sz="4" w:space="0" w:color="auto"/>
            </w:tcBorders>
          </w:tcPr>
          <w:p w14:paraId="5BC25673" w14:textId="77777777" w:rsidR="0026282C" w:rsidRPr="0026282C" w:rsidRDefault="0026282C" w:rsidP="00EC1257">
            <w:pPr>
              <w:widowControl w:val="0"/>
              <w:numPr>
                <w:ilvl w:val="0"/>
                <w:numId w:val="53"/>
              </w:numPr>
              <w:spacing w:before="60" w:line="336" w:lineRule="auto"/>
              <w:ind w:left="0" w:firstLine="0"/>
              <w:jc w:val="center"/>
              <w:rPr>
                <w:rFonts w:ascii="David" w:hAnsi="David"/>
                <w:rtl/>
              </w:rPr>
            </w:pPr>
          </w:p>
        </w:tc>
      </w:tr>
    </w:tbl>
    <w:p w14:paraId="04D17DEE" w14:textId="77777777" w:rsidR="00DB34FC" w:rsidRPr="00DB34FC" w:rsidRDefault="00DB34FC" w:rsidP="00EC1257">
      <w:pPr>
        <w:pStyle w:val="21"/>
        <w:keepNext w:val="0"/>
        <w:numPr>
          <w:ilvl w:val="0"/>
          <w:numId w:val="50"/>
        </w:numPr>
        <w:spacing w:before="240" w:after="120"/>
        <w:jc w:val="left"/>
        <w:rPr>
          <w:rFonts w:ascii="David" w:hAnsi="David" w:cs="David"/>
          <w:b/>
          <w:bCs/>
          <w:sz w:val="24"/>
          <w:szCs w:val="24"/>
        </w:rPr>
      </w:pPr>
      <w:bookmarkStart w:id="475" w:name="_Toc54878971"/>
      <w:bookmarkStart w:id="476" w:name="_Toc58585475"/>
      <w:bookmarkStart w:id="477" w:name="_Toc345491867"/>
      <w:bookmarkStart w:id="478" w:name="_Toc407540531"/>
      <w:bookmarkStart w:id="479" w:name="_Toc486435369"/>
      <w:r w:rsidRPr="00DB34FC">
        <w:rPr>
          <w:rFonts w:ascii="David" w:hAnsi="David" w:cs="David"/>
          <w:b/>
          <w:bCs/>
          <w:sz w:val="24"/>
          <w:szCs w:val="24"/>
          <w:rtl/>
        </w:rPr>
        <w:t>סוג הפתרון הכללי</w:t>
      </w:r>
      <w:bookmarkEnd w:id="475"/>
      <w:bookmarkEnd w:id="476"/>
      <w:bookmarkEnd w:id="477"/>
      <w:bookmarkEnd w:id="478"/>
      <w:bookmarkEnd w:id="479"/>
    </w:p>
    <w:p w14:paraId="73D8BCBE" w14:textId="77777777" w:rsidR="00DB34FC" w:rsidRPr="00DB34FC" w:rsidRDefault="00DB34FC" w:rsidP="00EC1257">
      <w:pPr>
        <w:pStyle w:val="Normal1"/>
        <w:numPr>
          <w:ilvl w:val="1"/>
          <w:numId w:val="50"/>
        </w:numPr>
        <w:tabs>
          <w:tab w:val="left" w:pos="930"/>
          <w:tab w:val="left" w:pos="1470"/>
        </w:tabs>
        <w:spacing w:line="360" w:lineRule="auto"/>
        <w:ind w:left="930" w:hanging="540"/>
        <w:rPr>
          <w:color w:val="000000"/>
          <w:sz w:val="24"/>
          <w:rtl/>
        </w:rPr>
      </w:pPr>
      <w:r w:rsidRPr="00DB34FC">
        <w:rPr>
          <w:color w:val="000000"/>
          <w:sz w:val="24"/>
          <w:rtl/>
        </w:rPr>
        <w:t>מימוש המערכת יבוצע בשיטת מיקור-חוץ (</w:t>
      </w:r>
      <w:r w:rsidRPr="00DB34FC">
        <w:rPr>
          <w:color w:val="000000"/>
          <w:sz w:val="24"/>
        </w:rPr>
        <w:t>Outsourcing</w:t>
      </w:r>
      <w:r w:rsidRPr="00DB34FC">
        <w:rPr>
          <w:color w:val="000000"/>
          <w:sz w:val="24"/>
          <w:rtl/>
        </w:rPr>
        <w:t>) על בסיס תפוקות ובכפוף להסכם רמת השירות (</w:t>
      </w:r>
      <w:r w:rsidRPr="00DB34FC">
        <w:rPr>
          <w:color w:val="000000"/>
          <w:sz w:val="24"/>
        </w:rPr>
        <w:t>SLA</w:t>
      </w:r>
      <w:r w:rsidRPr="00DB34FC">
        <w:rPr>
          <w:color w:val="000000"/>
          <w:sz w:val="24"/>
          <w:rtl/>
        </w:rPr>
        <w:t xml:space="preserve">) המפורט </w:t>
      </w:r>
      <w:r>
        <w:rPr>
          <w:rFonts w:hint="cs"/>
          <w:color w:val="000000"/>
          <w:sz w:val="24"/>
          <w:rtl/>
        </w:rPr>
        <w:t>להלן</w:t>
      </w:r>
      <w:r w:rsidRPr="00DB34FC">
        <w:rPr>
          <w:color w:val="000000"/>
          <w:sz w:val="24"/>
          <w:rtl/>
        </w:rPr>
        <w:t>.</w:t>
      </w:r>
    </w:p>
    <w:p w14:paraId="5CCDC872" w14:textId="77777777" w:rsidR="00DB34FC" w:rsidRDefault="00DB34FC" w:rsidP="00EC1257">
      <w:pPr>
        <w:pStyle w:val="Normal1"/>
        <w:numPr>
          <w:ilvl w:val="1"/>
          <w:numId w:val="50"/>
        </w:numPr>
        <w:tabs>
          <w:tab w:val="left" w:pos="930"/>
          <w:tab w:val="left" w:pos="1470"/>
        </w:tabs>
        <w:spacing w:line="360" w:lineRule="auto"/>
        <w:ind w:left="930" w:hanging="540"/>
        <w:rPr>
          <w:color w:val="000000"/>
          <w:sz w:val="24"/>
        </w:rPr>
      </w:pPr>
      <w:r w:rsidRPr="00DB34FC">
        <w:rPr>
          <w:color w:val="000000"/>
          <w:sz w:val="24"/>
          <w:rtl/>
        </w:rPr>
        <w:t xml:space="preserve">הספק יהיה אחראי על אספקת כל תכולת השירותים המפורטת </w:t>
      </w:r>
      <w:r>
        <w:rPr>
          <w:rFonts w:hint="cs"/>
          <w:color w:val="000000"/>
          <w:sz w:val="24"/>
          <w:rtl/>
        </w:rPr>
        <w:t>בפרק זה</w:t>
      </w:r>
      <w:r w:rsidRPr="00DB34FC">
        <w:rPr>
          <w:color w:val="000000"/>
          <w:sz w:val="24"/>
          <w:rtl/>
        </w:rPr>
        <w:t xml:space="preserve"> בהתאם לתכנית העבודה והלו"ז שיאושרו על ידי </w:t>
      </w:r>
      <w:r w:rsidRPr="00DB34FC">
        <w:rPr>
          <w:rFonts w:hint="cs"/>
          <w:color w:val="000000"/>
          <w:sz w:val="24"/>
          <w:rtl/>
        </w:rPr>
        <w:t>המשרד</w:t>
      </w:r>
      <w:r w:rsidRPr="00DB34FC">
        <w:rPr>
          <w:color w:val="000000"/>
          <w:sz w:val="24"/>
          <w:rtl/>
        </w:rPr>
        <w:t>.</w:t>
      </w:r>
    </w:p>
    <w:p w14:paraId="1973B23C" w14:textId="77777777" w:rsidR="00DB34FC" w:rsidRPr="00DB34FC" w:rsidRDefault="00DB34FC" w:rsidP="00EC1257">
      <w:pPr>
        <w:pStyle w:val="21"/>
        <w:keepNext w:val="0"/>
        <w:numPr>
          <w:ilvl w:val="0"/>
          <w:numId w:val="50"/>
        </w:numPr>
        <w:spacing w:before="240" w:after="120"/>
        <w:jc w:val="left"/>
        <w:rPr>
          <w:rFonts w:ascii="David" w:hAnsi="David" w:cs="David"/>
          <w:b/>
          <w:bCs/>
          <w:sz w:val="24"/>
          <w:szCs w:val="24"/>
          <w:rtl/>
        </w:rPr>
      </w:pPr>
      <w:bookmarkStart w:id="480" w:name="_Toc489341388"/>
      <w:bookmarkStart w:id="481" w:name="_Toc58585476"/>
      <w:bookmarkStart w:id="482" w:name="_Toc345491868"/>
      <w:bookmarkStart w:id="483" w:name="_Toc407540532"/>
      <w:bookmarkStart w:id="484" w:name="_Toc486435370"/>
      <w:r w:rsidRPr="00DB34FC">
        <w:rPr>
          <w:rFonts w:ascii="David" w:hAnsi="David" w:cs="David"/>
          <w:b/>
          <w:bCs/>
          <w:sz w:val="24"/>
          <w:szCs w:val="24"/>
          <w:rtl/>
        </w:rPr>
        <w:t>הגורם המומלץ לביצו</w:t>
      </w:r>
      <w:bookmarkEnd w:id="480"/>
      <w:bookmarkEnd w:id="481"/>
      <w:bookmarkEnd w:id="482"/>
      <w:bookmarkEnd w:id="483"/>
      <w:bookmarkEnd w:id="484"/>
      <w:r>
        <w:rPr>
          <w:rFonts w:ascii="David" w:hAnsi="David" w:cs="David" w:hint="cs"/>
          <w:b/>
          <w:bCs/>
          <w:sz w:val="24"/>
          <w:szCs w:val="24"/>
          <w:rtl/>
        </w:rPr>
        <w:t>ע</w:t>
      </w:r>
    </w:p>
    <w:p w14:paraId="06897667" w14:textId="77777777" w:rsidR="00DB34FC" w:rsidRPr="00DB34FC" w:rsidRDefault="00DB34FC" w:rsidP="00FE6100">
      <w:pPr>
        <w:pStyle w:val="Normal1"/>
        <w:tabs>
          <w:tab w:val="left" w:pos="390"/>
          <w:tab w:val="right" w:pos="660"/>
          <w:tab w:val="left" w:pos="1470"/>
        </w:tabs>
        <w:spacing w:line="360" w:lineRule="auto"/>
        <w:ind w:left="390"/>
        <w:rPr>
          <w:color w:val="000000"/>
          <w:sz w:val="24"/>
          <w:rtl/>
        </w:rPr>
      </w:pPr>
      <w:r w:rsidRPr="00DB34FC">
        <w:rPr>
          <w:color w:val="000000"/>
          <w:sz w:val="24"/>
          <w:rtl/>
        </w:rPr>
        <w:t>המערכת תפותח, תוקם ותתוחזק על ידי גורם אחד (</w:t>
      </w:r>
      <w:r w:rsidRPr="00DB34FC">
        <w:rPr>
          <w:color w:val="000000"/>
          <w:sz w:val="24"/>
        </w:rPr>
        <w:t>SPOC (Single Point of Contact</w:t>
      </w:r>
      <w:r w:rsidRPr="00DB34FC">
        <w:rPr>
          <w:color w:val="000000"/>
          <w:sz w:val="24"/>
          <w:rtl/>
        </w:rPr>
        <w:t xml:space="preserve"> - הספק שייבחר במכרז זה. </w:t>
      </w:r>
    </w:p>
    <w:p w14:paraId="517C4E05" w14:textId="77777777" w:rsidR="006D3168" w:rsidRPr="00E85427" w:rsidRDefault="006D3168" w:rsidP="006D3168">
      <w:pPr>
        <w:pStyle w:val="Normal1"/>
        <w:tabs>
          <w:tab w:val="left" w:pos="390"/>
          <w:tab w:val="right" w:pos="660"/>
          <w:tab w:val="left" w:pos="1470"/>
        </w:tabs>
        <w:spacing w:line="360" w:lineRule="auto"/>
        <w:ind w:left="390"/>
        <w:rPr>
          <w:rFonts w:ascii="Arial" w:hAnsi="Arial"/>
          <w:rtl/>
        </w:rPr>
      </w:pPr>
      <w:r w:rsidRPr="00E85427">
        <w:rPr>
          <w:rFonts w:ascii="Arial" w:hAnsi="Arial"/>
          <w:rtl/>
        </w:rPr>
        <w:t xml:space="preserve">המציע יכול </w:t>
      </w:r>
      <w:r w:rsidRPr="006D3168">
        <w:rPr>
          <w:color w:val="000000"/>
          <w:sz w:val="24"/>
          <w:rtl/>
        </w:rPr>
        <w:t>להציע</w:t>
      </w:r>
      <w:r w:rsidRPr="00E85427">
        <w:rPr>
          <w:rFonts w:ascii="Arial" w:hAnsi="Arial"/>
          <w:rtl/>
        </w:rPr>
        <w:t xml:space="preserve"> את הצעתו בשיתוף פעולה עם ספקי משנה על מנת לתת מענה ליכולות נדרשות שאינן ברשותו,  ובתנאי שלאותו ספק משנה ולמציע יהיה הסכם המבטיח מבחינת </w:t>
      </w:r>
      <w:r w:rsidRPr="00E85427">
        <w:rPr>
          <w:rFonts w:ascii="Arial" w:hAnsi="Arial" w:hint="cs"/>
          <w:rtl/>
        </w:rPr>
        <w:t>המשרד</w:t>
      </w:r>
      <w:r w:rsidRPr="00E85427">
        <w:rPr>
          <w:rFonts w:ascii="Arial" w:hAnsi="Arial"/>
          <w:rtl/>
        </w:rPr>
        <w:t xml:space="preserve"> קבלת שירות מיטבי מהמציע. למען הסר ספק, אחריות כלפי </w:t>
      </w:r>
      <w:r w:rsidRPr="00E85427">
        <w:rPr>
          <w:rFonts w:ascii="Arial" w:hAnsi="Arial" w:hint="cs"/>
          <w:rtl/>
        </w:rPr>
        <w:t>המשרד</w:t>
      </w:r>
      <w:r w:rsidRPr="00E85427">
        <w:rPr>
          <w:rFonts w:ascii="Arial" w:hAnsi="Arial"/>
          <w:rtl/>
        </w:rPr>
        <w:t xml:space="preserve"> בנוגע לשירותים והמערכת שבמפרט זה תהיה אך ורק של הספק.</w:t>
      </w:r>
    </w:p>
    <w:p w14:paraId="28CA0529" w14:textId="77777777" w:rsidR="006D3168" w:rsidRPr="00E85427" w:rsidRDefault="006D3168" w:rsidP="006D3168">
      <w:pPr>
        <w:pStyle w:val="Normal1"/>
        <w:tabs>
          <w:tab w:val="left" w:pos="390"/>
          <w:tab w:val="right" w:pos="660"/>
          <w:tab w:val="left" w:pos="1470"/>
        </w:tabs>
        <w:spacing w:line="360" w:lineRule="auto"/>
        <w:ind w:left="390"/>
        <w:rPr>
          <w:rFonts w:ascii="Arial" w:hAnsi="Arial"/>
          <w:rtl/>
        </w:rPr>
      </w:pPr>
      <w:r w:rsidRPr="00E85427">
        <w:rPr>
          <w:rFonts w:ascii="Arial" w:hAnsi="Arial"/>
          <w:rtl/>
        </w:rPr>
        <w:t xml:space="preserve">יובהר כי </w:t>
      </w:r>
      <w:r w:rsidRPr="006D3168">
        <w:rPr>
          <w:color w:val="000000"/>
          <w:sz w:val="24"/>
          <w:rtl/>
        </w:rPr>
        <w:t>חברות</w:t>
      </w:r>
      <w:r w:rsidRPr="00E85427">
        <w:rPr>
          <w:rFonts w:ascii="Arial" w:hAnsi="Arial"/>
          <w:rtl/>
        </w:rPr>
        <w:t xml:space="preserve"> </w:t>
      </w:r>
      <w:r w:rsidRPr="006D3168">
        <w:rPr>
          <w:color w:val="000000"/>
          <w:sz w:val="24"/>
          <w:rtl/>
        </w:rPr>
        <w:t>בנות</w:t>
      </w:r>
      <w:r w:rsidRPr="00E85427">
        <w:rPr>
          <w:rFonts w:ascii="Arial" w:hAnsi="Arial"/>
          <w:rtl/>
        </w:rPr>
        <w:t xml:space="preserve"> של המציע נחשבות כספקי משנה לכל דבר ועניין.</w:t>
      </w:r>
    </w:p>
    <w:p w14:paraId="628FEF49" w14:textId="153DB10C" w:rsidR="00DB34FC" w:rsidRDefault="00DB34FC" w:rsidP="00876689">
      <w:pPr>
        <w:pStyle w:val="Normal1"/>
        <w:tabs>
          <w:tab w:val="left" w:pos="390"/>
          <w:tab w:val="right" w:pos="660"/>
          <w:tab w:val="left" w:pos="1470"/>
        </w:tabs>
        <w:spacing w:line="360" w:lineRule="auto"/>
        <w:ind w:left="390"/>
        <w:rPr>
          <w:color w:val="000000"/>
          <w:sz w:val="24"/>
          <w:rtl/>
        </w:rPr>
      </w:pPr>
      <w:r w:rsidRPr="00DB34FC">
        <w:rPr>
          <w:color w:val="000000"/>
          <w:sz w:val="24"/>
          <w:rtl/>
        </w:rPr>
        <w:t xml:space="preserve">למען הסר ספק, אין בשילוב ספקי משנה </w:t>
      </w:r>
      <w:r w:rsidR="00B42601">
        <w:rPr>
          <w:rFonts w:hint="cs"/>
          <w:color w:val="000000"/>
          <w:sz w:val="24"/>
          <w:rtl/>
        </w:rPr>
        <w:t xml:space="preserve">(באישור מראש של המשרד) </w:t>
      </w:r>
      <w:r w:rsidRPr="00DB34FC">
        <w:rPr>
          <w:color w:val="000000"/>
          <w:sz w:val="24"/>
          <w:rtl/>
        </w:rPr>
        <w:t xml:space="preserve">כדי לגרוע מאחריותו הכוללת והבלעדית של המציע. </w:t>
      </w:r>
    </w:p>
    <w:p w14:paraId="7C217D75" w14:textId="1AC25D7F" w:rsidR="006D3168" w:rsidRPr="009B5AB7" w:rsidRDefault="006D3168" w:rsidP="006D3168">
      <w:pPr>
        <w:pBdr>
          <w:top w:val="single" w:sz="4" w:space="1" w:color="auto"/>
          <w:left w:val="single" w:sz="4" w:space="4" w:color="auto"/>
          <w:bottom w:val="single" w:sz="4" w:space="1" w:color="auto"/>
          <w:right w:val="single" w:sz="4" w:space="4" w:color="auto"/>
        </w:pBdr>
        <w:shd w:val="clear" w:color="auto" w:fill="F2F2F2"/>
        <w:tabs>
          <w:tab w:val="left" w:pos="1332"/>
          <w:tab w:val="left" w:pos="1797"/>
        </w:tabs>
        <w:spacing w:line="336" w:lineRule="auto"/>
        <w:ind w:left="480"/>
        <w:jc w:val="both"/>
        <w:rPr>
          <w:rFonts w:ascii="Arial" w:hAnsi="Arial"/>
          <w:b/>
          <w:bCs/>
          <w:rtl/>
          <w:lang w:eastAsia="he-IL"/>
        </w:rPr>
      </w:pPr>
      <w:r>
        <w:rPr>
          <w:rFonts w:ascii="Arial" w:hAnsi="Arial" w:hint="cs"/>
          <w:b/>
          <w:bCs/>
          <w:rtl/>
          <w:lang w:eastAsia="he-IL"/>
        </w:rPr>
        <w:t>במידה והצעת</w:t>
      </w:r>
      <w:r w:rsidR="001A09FB">
        <w:rPr>
          <w:rFonts w:ascii="Arial" w:hAnsi="Arial" w:hint="cs"/>
          <w:b/>
          <w:bCs/>
          <w:rtl/>
          <w:lang w:eastAsia="he-IL"/>
        </w:rPr>
        <w:t xml:space="preserve"> </w:t>
      </w:r>
      <w:r>
        <w:rPr>
          <w:rFonts w:ascii="Arial" w:hAnsi="Arial" w:hint="cs"/>
          <w:b/>
          <w:bCs/>
          <w:rtl/>
          <w:lang w:eastAsia="he-IL"/>
        </w:rPr>
        <w:t>המציע כוללת ספקי משנה הרי שיש לפרט במענה לסעיף זה את שמות ספקי המשנה, התפקיד שלהם במסגרת מימוש ההצעה, הניסיון הקודם שלהם באספקת שירותים דומים לאלו המוצעים על ידם בהצעה ופירוט ממליצים (שם הארגון, שם ממליץ, תפקיד, טלפון, מייל)</w:t>
      </w:r>
      <w:r w:rsidR="001A09FB">
        <w:rPr>
          <w:rFonts w:ascii="Arial" w:hAnsi="Arial" w:hint="cs"/>
          <w:b/>
          <w:bCs/>
          <w:rtl/>
          <w:lang w:eastAsia="he-IL"/>
        </w:rPr>
        <w:t xml:space="preserve"> לכל ספק משנה.</w:t>
      </w:r>
    </w:p>
    <w:p w14:paraId="46DBA141" w14:textId="77777777" w:rsidR="00DB34FC" w:rsidRPr="00B42601" w:rsidRDefault="00DB34FC" w:rsidP="00EC1257">
      <w:pPr>
        <w:pStyle w:val="21"/>
        <w:keepNext w:val="0"/>
        <w:numPr>
          <w:ilvl w:val="0"/>
          <w:numId w:val="50"/>
        </w:numPr>
        <w:spacing w:before="360" w:after="120"/>
        <w:jc w:val="left"/>
        <w:rPr>
          <w:rFonts w:ascii="David" w:hAnsi="David" w:cs="David"/>
          <w:b/>
          <w:bCs/>
          <w:sz w:val="24"/>
          <w:szCs w:val="24"/>
          <w:rtl/>
        </w:rPr>
      </w:pPr>
      <w:bookmarkStart w:id="485" w:name="_Toc486435371"/>
      <w:r w:rsidRPr="00B42601">
        <w:rPr>
          <w:rFonts w:ascii="David" w:hAnsi="David" w:cs="David"/>
          <w:b/>
          <w:bCs/>
          <w:sz w:val="24"/>
          <w:szCs w:val="24"/>
          <w:rtl/>
        </w:rPr>
        <w:t>תכנית עבודה</w:t>
      </w:r>
      <w:bookmarkEnd w:id="485"/>
    </w:p>
    <w:p w14:paraId="72C61D5E" w14:textId="77777777" w:rsidR="00DB34FC" w:rsidRPr="00B42601" w:rsidRDefault="00DB34FC" w:rsidP="00EC1257">
      <w:pPr>
        <w:pStyle w:val="Normal1"/>
        <w:numPr>
          <w:ilvl w:val="1"/>
          <w:numId w:val="50"/>
        </w:numPr>
        <w:tabs>
          <w:tab w:val="left" w:pos="930"/>
          <w:tab w:val="left" w:pos="1470"/>
        </w:tabs>
        <w:spacing w:line="360" w:lineRule="auto"/>
        <w:ind w:left="930" w:hanging="540"/>
        <w:rPr>
          <w:b/>
          <w:bCs/>
          <w:color w:val="000000"/>
          <w:sz w:val="24"/>
          <w:rtl/>
        </w:rPr>
      </w:pPr>
      <w:bookmarkStart w:id="486" w:name="_Toc489341390"/>
      <w:bookmarkStart w:id="487" w:name="_Ref322615367"/>
      <w:bookmarkStart w:id="488" w:name="_Ref323144684"/>
      <w:r w:rsidRPr="00B42601">
        <w:rPr>
          <w:b/>
          <w:bCs/>
          <w:color w:val="000000"/>
          <w:sz w:val="24"/>
          <w:rtl/>
        </w:rPr>
        <w:t>כלל</w:t>
      </w:r>
      <w:bookmarkEnd w:id="486"/>
      <w:bookmarkEnd w:id="487"/>
      <w:bookmarkEnd w:id="488"/>
      <w:r w:rsidR="00B42601" w:rsidRPr="00B42601">
        <w:rPr>
          <w:rFonts w:hint="cs"/>
          <w:b/>
          <w:bCs/>
          <w:color w:val="000000"/>
          <w:sz w:val="24"/>
          <w:rtl/>
        </w:rPr>
        <w:t>י</w:t>
      </w:r>
    </w:p>
    <w:p w14:paraId="3561886C"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rFonts w:hint="cs"/>
          <w:color w:val="000000"/>
          <w:sz w:val="24"/>
          <w:rtl/>
        </w:rPr>
        <w:t>המשרד מבקש לממש באופן מהיר מערכת לניהול למידה המבוססת על מוצר קיים ומוכח.</w:t>
      </w:r>
    </w:p>
    <w:p w14:paraId="79BB7903"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rFonts w:hint="cs"/>
          <w:color w:val="000000"/>
          <w:sz w:val="24"/>
          <w:rtl/>
        </w:rPr>
        <w:t xml:space="preserve">תכנית העבודה המוצעת נדרשת לשקף את כלל תכולות העבודה המפורטות </w:t>
      </w:r>
      <w:r w:rsidR="00B42601">
        <w:rPr>
          <w:rFonts w:hint="cs"/>
          <w:color w:val="000000"/>
          <w:sz w:val="24"/>
          <w:rtl/>
        </w:rPr>
        <w:t>לעיל</w:t>
      </w:r>
      <w:r w:rsidRPr="00B42601">
        <w:rPr>
          <w:rFonts w:hint="cs"/>
          <w:color w:val="000000"/>
          <w:sz w:val="24"/>
          <w:rtl/>
        </w:rPr>
        <w:t xml:space="preserve"> תוך דגש על פירוט המאמץ שיידרש בהתאמת המוצר לדרישות המשרד.</w:t>
      </w:r>
    </w:p>
    <w:p w14:paraId="281E69DE"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מודגש כי ביישום תכולת הבסיס של המערכת (זו שהספק אחראי על אספקתה) תונחנה כל אבני היסוד וכל התשתיות שתשמשנה </w:t>
      </w:r>
      <w:r w:rsidRPr="00B42601">
        <w:rPr>
          <w:rFonts w:hint="cs"/>
          <w:color w:val="000000"/>
          <w:sz w:val="24"/>
          <w:rtl/>
        </w:rPr>
        <w:t xml:space="preserve">את המשתמשים המומחים של המשרד בתפעול המערכת ובכלל זה הממשקים המפורטים </w:t>
      </w:r>
      <w:r w:rsidR="00B42601">
        <w:rPr>
          <w:rFonts w:hint="cs"/>
          <w:color w:val="000000"/>
          <w:sz w:val="24"/>
          <w:rtl/>
        </w:rPr>
        <w:t>לעיל</w:t>
      </w:r>
      <w:r w:rsidRPr="00B42601">
        <w:rPr>
          <w:rFonts w:hint="cs"/>
          <w:color w:val="000000"/>
          <w:sz w:val="24"/>
          <w:rtl/>
        </w:rPr>
        <w:t>, ממשק המשתמש המותאם לצורכי המשרד, תבניות לעזרי למידה, דוחות וכד'.</w:t>
      </w:r>
    </w:p>
    <w:p w14:paraId="31D03434" w14:textId="77777777" w:rsidR="00DB34FC" w:rsidRPr="00B42601" w:rsidRDefault="00DB34FC" w:rsidP="00EC1257">
      <w:pPr>
        <w:pStyle w:val="Normal1"/>
        <w:numPr>
          <w:ilvl w:val="1"/>
          <w:numId w:val="50"/>
        </w:numPr>
        <w:tabs>
          <w:tab w:val="left" w:pos="930"/>
          <w:tab w:val="left" w:pos="1470"/>
        </w:tabs>
        <w:spacing w:line="360" w:lineRule="auto"/>
        <w:ind w:left="930" w:hanging="540"/>
        <w:rPr>
          <w:b/>
          <w:bCs/>
          <w:color w:val="000000"/>
          <w:sz w:val="24"/>
          <w:rtl/>
        </w:rPr>
      </w:pPr>
      <w:bookmarkStart w:id="489" w:name="_Toc54878975"/>
      <w:bookmarkStart w:id="490" w:name="_Ref60156094"/>
      <w:bookmarkStart w:id="491" w:name="_Ref322618438"/>
      <w:r w:rsidRPr="00B42601">
        <w:rPr>
          <w:b/>
          <w:bCs/>
          <w:color w:val="000000"/>
          <w:sz w:val="24"/>
          <w:rtl/>
        </w:rPr>
        <w:t xml:space="preserve">תכולת המערכת </w:t>
      </w:r>
      <w:bookmarkEnd w:id="489"/>
      <w:bookmarkEnd w:id="490"/>
      <w:bookmarkEnd w:id="491"/>
    </w:p>
    <w:p w14:paraId="1B6F7E78"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הספק יהיה אחראי על אספקת מערכת בתכולת הבסיס אשר תכלול את גרסת התוכנה המותאמת לכלל הדרישות הפונקציונליות של </w:t>
      </w:r>
      <w:r w:rsidRPr="00B42601">
        <w:rPr>
          <w:rFonts w:hint="cs"/>
          <w:color w:val="000000"/>
          <w:sz w:val="24"/>
          <w:rtl/>
        </w:rPr>
        <w:t>המשרד</w:t>
      </w:r>
      <w:r w:rsidRPr="00B42601">
        <w:rPr>
          <w:color w:val="000000"/>
          <w:sz w:val="24"/>
          <w:rtl/>
        </w:rPr>
        <w:t>.</w:t>
      </w:r>
    </w:p>
    <w:p w14:paraId="1F537153"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על הספק להיערך לאספקה של כל השירותים המפורטים </w:t>
      </w:r>
      <w:r w:rsidR="00B42601">
        <w:rPr>
          <w:rFonts w:hint="cs"/>
          <w:color w:val="000000"/>
          <w:sz w:val="24"/>
          <w:rtl/>
        </w:rPr>
        <w:t xml:space="preserve">במכרז </w:t>
      </w:r>
      <w:r w:rsidRPr="00B42601">
        <w:rPr>
          <w:color w:val="000000"/>
          <w:sz w:val="24"/>
          <w:rtl/>
        </w:rPr>
        <w:t xml:space="preserve">ושל מערכת בתכולה הנ"ל בהתאם להצעתו ובהתאם להוראות המכרז והנחיות </w:t>
      </w:r>
      <w:r w:rsidRPr="00B42601">
        <w:rPr>
          <w:rFonts w:hint="cs"/>
          <w:color w:val="000000"/>
          <w:sz w:val="24"/>
          <w:rtl/>
        </w:rPr>
        <w:t>המשרד</w:t>
      </w:r>
      <w:r w:rsidRPr="00B42601">
        <w:rPr>
          <w:color w:val="000000"/>
          <w:sz w:val="24"/>
          <w:rtl/>
        </w:rPr>
        <w:t xml:space="preserve"> שיינתנו במהלך יישום המערכת.</w:t>
      </w:r>
    </w:p>
    <w:p w14:paraId="5F2F4BAD"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למרות האמור לעיל, ובהתאם לאמור ב</w:t>
      </w:r>
      <w:r w:rsidR="00B42601">
        <w:rPr>
          <w:rFonts w:hint="cs"/>
          <w:color w:val="000000"/>
          <w:sz w:val="24"/>
          <w:rtl/>
        </w:rPr>
        <w:t>פרק זה</w:t>
      </w:r>
      <w:r w:rsidRPr="00B42601">
        <w:rPr>
          <w:color w:val="000000"/>
          <w:sz w:val="24"/>
          <w:rtl/>
        </w:rPr>
        <w:t xml:space="preserve">, מודגש כי המזמין רשאי לשנות את תכולת המערכת ואת תכולת השירותים שיירכשו מהספק ולבצע את ההתאמות הנדרשות בהסכם ההתקשרות עם הספק בכל עת במהלך תקופת ההסכם. </w:t>
      </w:r>
    </w:p>
    <w:p w14:paraId="34771379"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תוספות/גריעות בתכולת המערכת ו/או בתכולת השירותים יבוצעו על בסיס מנגנוני התוספות/גריעות המפורטים </w:t>
      </w:r>
      <w:r w:rsidR="00B42601">
        <w:rPr>
          <w:rFonts w:hint="cs"/>
          <w:color w:val="000000"/>
          <w:sz w:val="24"/>
          <w:rtl/>
        </w:rPr>
        <w:t>בסעיף התמורה</w:t>
      </w:r>
      <w:r w:rsidRPr="00B42601">
        <w:rPr>
          <w:color w:val="000000"/>
          <w:sz w:val="24"/>
          <w:rtl/>
        </w:rPr>
        <w:t xml:space="preserve"> (הן בתקופת הפיתוח וההקמה והן בתקופת התחזוקה).  </w:t>
      </w:r>
    </w:p>
    <w:p w14:paraId="5732EAD0" w14:textId="77777777" w:rsidR="00DB34FC" w:rsidRPr="00B42601" w:rsidRDefault="00DB34FC" w:rsidP="00EC1257">
      <w:pPr>
        <w:pStyle w:val="Normal1"/>
        <w:numPr>
          <w:ilvl w:val="1"/>
          <w:numId w:val="50"/>
        </w:numPr>
        <w:tabs>
          <w:tab w:val="left" w:pos="930"/>
          <w:tab w:val="left" w:pos="1470"/>
        </w:tabs>
        <w:spacing w:line="360" w:lineRule="auto"/>
        <w:ind w:left="930" w:hanging="540"/>
        <w:rPr>
          <w:b/>
          <w:bCs/>
          <w:color w:val="000000"/>
          <w:sz w:val="24"/>
        </w:rPr>
      </w:pPr>
      <w:r w:rsidRPr="00B42601">
        <w:rPr>
          <w:b/>
          <w:bCs/>
          <w:color w:val="000000"/>
          <w:sz w:val="24"/>
          <w:rtl/>
        </w:rPr>
        <w:t>אבני דרך</w:t>
      </w:r>
    </w:p>
    <w:p w14:paraId="6ED98FBA" w14:textId="602E0C4F" w:rsidR="00B42601" w:rsidRPr="00B42601" w:rsidRDefault="00DB34FC" w:rsidP="005C0251">
      <w:pPr>
        <w:pStyle w:val="Normal1"/>
        <w:tabs>
          <w:tab w:val="right" w:pos="930"/>
          <w:tab w:val="left" w:pos="1470"/>
        </w:tabs>
        <w:spacing w:before="0" w:line="360" w:lineRule="auto"/>
        <w:ind w:left="936"/>
        <w:rPr>
          <w:color w:val="000000"/>
          <w:sz w:val="24"/>
          <w:rtl/>
        </w:rPr>
      </w:pPr>
      <w:r w:rsidRPr="002D4AAA">
        <w:rPr>
          <w:color w:val="000000"/>
          <w:sz w:val="24"/>
          <w:rtl/>
        </w:rPr>
        <w:t xml:space="preserve">המציע נדרש לפרט את הלו"ז המוצע על ידו לסיום כל אחד משלבי הפרויקט. </w:t>
      </w:r>
      <w:r w:rsidRPr="002D4AAA">
        <w:rPr>
          <w:color w:val="000000"/>
          <w:rtl/>
        </w:rPr>
        <w:t>על המציע להתייחס ללו"ז המועדף של המזמין, כמפורט בטבלה (יעדי המזמין) :</w:t>
      </w:r>
    </w:p>
    <w:tbl>
      <w:tblPr>
        <w:bidiVisual/>
        <w:tblW w:w="8093" w:type="dxa"/>
        <w:tblInd w:w="113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630"/>
        <w:gridCol w:w="2877"/>
        <w:gridCol w:w="3326"/>
        <w:gridCol w:w="1260"/>
      </w:tblGrid>
      <w:tr w:rsidR="00DB34FC" w:rsidRPr="008F2168" w14:paraId="5400FF89" w14:textId="77777777" w:rsidTr="002D4AAA">
        <w:trPr>
          <w:cantSplit/>
          <w:tblHeader/>
        </w:trPr>
        <w:tc>
          <w:tcPr>
            <w:tcW w:w="630" w:type="dxa"/>
            <w:tcBorders>
              <w:top w:val="double" w:sz="4" w:space="0" w:color="auto"/>
              <w:bottom w:val="double" w:sz="4" w:space="0" w:color="auto"/>
            </w:tcBorders>
            <w:shd w:val="pct10" w:color="auto" w:fill="FFFFFF"/>
            <w:vAlign w:val="center"/>
          </w:tcPr>
          <w:p w14:paraId="2B6BB2DB" w14:textId="77777777" w:rsidR="00DB34FC" w:rsidRPr="00DB34FC" w:rsidRDefault="00DB34FC" w:rsidP="00926CB5">
            <w:pPr>
              <w:spacing w:before="60" w:after="60" w:line="336" w:lineRule="auto"/>
              <w:jc w:val="center"/>
              <w:rPr>
                <w:rFonts w:ascii="Arial" w:hAnsi="Arial"/>
                <w:b/>
                <w:bCs/>
                <w:rtl/>
              </w:rPr>
            </w:pPr>
            <w:r w:rsidRPr="00DB34FC">
              <w:rPr>
                <w:rFonts w:ascii="Arial" w:hAnsi="Arial"/>
                <w:b/>
                <w:bCs/>
                <w:rtl/>
              </w:rPr>
              <w:t>אבן דרך</w:t>
            </w:r>
          </w:p>
        </w:tc>
        <w:tc>
          <w:tcPr>
            <w:tcW w:w="2877" w:type="dxa"/>
            <w:tcBorders>
              <w:top w:val="double" w:sz="4" w:space="0" w:color="auto"/>
              <w:bottom w:val="double" w:sz="4" w:space="0" w:color="auto"/>
            </w:tcBorders>
            <w:shd w:val="pct10" w:color="auto" w:fill="FFFFFF"/>
            <w:vAlign w:val="center"/>
          </w:tcPr>
          <w:p w14:paraId="5DB93EC5" w14:textId="77777777" w:rsidR="00DB34FC" w:rsidRPr="00DB34FC" w:rsidRDefault="00DB34FC" w:rsidP="00926CB5">
            <w:pPr>
              <w:spacing w:before="60" w:after="60" w:line="336" w:lineRule="auto"/>
              <w:jc w:val="center"/>
              <w:rPr>
                <w:rFonts w:ascii="Arial" w:hAnsi="Arial"/>
                <w:b/>
                <w:bCs/>
                <w:rtl/>
              </w:rPr>
            </w:pPr>
            <w:r w:rsidRPr="00DB34FC">
              <w:rPr>
                <w:rFonts w:ascii="Arial" w:hAnsi="Arial"/>
                <w:b/>
                <w:bCs/>
                <w:rtl/>
              </w:rPr>
              <w:t>תוכן</w:t>
            </w:r>
          </w:p>
        </w:tc>
        <w:tc>
          <w:tcPr>
            <w:tcW w:w="3326" w:type="dxa"/>
            <w:tcBorders>
              <w:top w:val="double" w:sz="4" w:space="0" w:color="auto"/>
              <w:bottom w:val="double" w:sz="4" w:space="0" w:color="auto"/>
            </w:tcBorders>
            <w:shd w:val="pct10" w:color="auto" w:fill="FFFFFF"/>
            <w:vAlign w:val="center"/>
          </w:tcPr>
          <w:p w14:paraId="26A9E2C9" w14:textId="77777777" w:rsidR="00DB34FC" w:rsidRPr="00DB34FC" w:rsidRDefault="00DB34FC" w:rsidP="00926CB5">
            <w:pPr>
              <w:spacing w:before="60" w:after="60" w:line="336" w:lineRule="auto"/>
              <w:jc w:val="center"/>
              <w:rPr>
                <w:rFonts w:ascii="Arial" w:hAnsi="Arial"/>
                <w:b/>
                <w:bCs/>
                <w:rtl/>
              </w:rPr>
            </w:pPr>
            <w:r w:rsidRPr="00DB34FC">
              <w:rPr>
                <w:rFonts w:ascii="Arial" w:hAnsi="Arial"/>
                <w:b/>
                <w:bCs/>
                <w:rtl/>
              </w:rPr>
              <w:t>תוצרים</w:t>
            </w:r>
          </w:p>
        </w:tc>
        <w:tc>
          <w:tcPr>
            <w:tcW w:w="1260" w:type="dxa"/>
            <w:tcBorders>
              <w:top w:val="double" w:sz="4" w:space="0" w:color="auto"/>
              <w:bottom w:val="double" w:sz="4" w:space="0" w:color="auto"/>
            </w:tcBorders>
            <w:shd w:val="pct10" w:color="auto" w:fill="FFFFFF"/>
            <w:vAlign w:val="center"/>
          </w:tcPr>
          <w:p w14:paraId="5E6DFCFA" w14:textId="77777777" w:rsidR="00DB34FC" w:rsidRPr="00DB34FC" w:rsidRDefault="00DB34FC" w:rsidP="00926CB5">
            <w:pPr>
              <w:spacing w:before="60" w:after="60" w:line="336" w:lineRule="auto"/>
              <w:jc w:val="center"/>
              <w:rPr>
                <w:rFonts w:ascii="Arial" w:hAnsi="Arial"/>
                <w:b/>
                <w:bCs/>
                <w:rtl/>
              </w:rPr>
            </w:pPr>
            <w:r w:rsidRPr="00DB34FC">
              <w:rPr>
                <w:rFonts w:ascii="Arial" w:hAnsi="Arial"/>
                <w:b/>
                <w:bCs/>
                <w:rtl/>
              </w:rPr>
              <w:t>לו"ז מוצע</w:t>
            </w:r>
          </w:p>
          <w:p w14:paraId="3C8EF95B" w14:textId="77777777" w:rsidR="00DB34FC" w:rsidRPr="00DB34FC" w:rsidRDefault="00DB34FC" w:rsidP="00926CB5">
            <w:pPr>
              <w:spacing w:before="60" w:after="60" w:line="336" w:lineRule="auto"/>
              <w:jc w:val="center"/>
              <w:rPr>
                <w:rFonts w:ascii="Arial" w:hAnsi="Arial"/>
                <w:rtl/>
              </w:rPr>
            </w:pPr>
            <w:r w:rsidRPr="00DB34FC">
              <w:rPr>
                <w:rFonts w:ascii="Arial" w:hAnsi="Arial"/>
                <w:sz w:val="18"/>
                <w:szCs w:val="18"/>
                <w:rtl/>
              </w:rPr>
              <w:t>(חודשים ממועד חתימת החוזה)</w:t>
            </w:r>
          </w:p>
        </w:tc>
      </w:tr>
      <w:tr w:rsidR="00DB34FC" w:rsidRPr="008F2168" w14:paraId="1CE85FE9" w14:textId="77777777" w:rsidTr="002D4AAA">
        <w:trPr>
          <w:cantSplit/>
        </w:trPr>
        <w:tc>
          <w:tcPr>
            <w:tcW w:w="630" w:type="dxa"/>
            <w:tcBorders>
              <w:top w:val="double" w:sz="4" w:space="0" w:color="auto"/>
              <w:bottom w:val="single" w:sz="4" w:space="0" w:color="auto"/>
            </w:tcBorders>
          </w:tcPr>
          <w:p w14:paraId="4557FEB0" w14:textId="77777777" w:rsidR="00DB34FC" w:rsidRPr="00DB34FC" w:rsidRDefault="00DB34FC" w:rsidP="00926CB5">
            <w:pPr>
              <w:spacing w:line="336" w:lineRule="auto"/>
              <w:jc w:val="center"/>
              <w:rPr>
                <w:rFonts w:ascii="Arial" w:hAnsi="Arial"/>
                <w:rtl/>
              </w:rPr>
            </w:pPr>
            <w:r w:rsidRPr="00DB34FC">
              <w:rPr>
                <w:rFonts w:ascii="Arial" w:hAnsi="Arial"/>
                <w:rtl/>
              </w:rPr>
              <w:t>1</w:t>
            </w:r>
          </w:p>
        </w:tc>
        <w:tc>
          <w:tcPr>
            <w:tcW w:w="2877" w:type="dxa"/>
            <w:tcBorders>
              <w:top w:val="double" w:sz="4" w:space="0" w:color="auto"/>
              <w:bottom w:val="single" w:sz="4" w:space="0" w:color="auto"/>
            </w:tcBorders>
          </w:tcPr>
          <w:p w14:paraId="5BD2908F"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לימוד מצב קיים, ניתוח ואפיון מפורט של תהליכי תכולת הבסיס</w:t>
            </w:r>
          </w:p>
        </w:tc>
        <w:tc>
          <w:tcPr>
            <w:tcW w:w="3326" w:type="dxa"/>
            <w:tcBorders>
              <w:top w:val="double" w:sz="4" w:space="0" w:color="auto"/>
              <w:bottom w:val="single" w:sz="4" w:space="0" w:color="auto"/>
            </w:tcBorders>
          </w:tcPr>
          <w:p w14:paraId="3800A9FF"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מסמכי אפיון ועיצוב מפורטים של תכולת הבסיס</w:t>
            </w:r>
          </w:p>
        </w:tc>
        <w:tc>
          <w:tcPr>
            <w:tcW w:w="1260" w:type="dxa"/>
            <w:tcBorders>
              <w:top w:val="double" w:sz="4" w:space="0" w:color="auto"/>
              <w:bottom w:val="single" w:sz="4" w:space="0" w:color="auto"/>
            </w:tcBorders>
          </w:tcPr>
          <w:p w14:paraId="0C8672A2" w14:textId="77777777" w:rsidR="00DB34FC" w:rsidRPr="00DB34FC" w:rsidRDefault="00DB34FC" w:rsidP="00926CB5">
            <w:pPr>
              <w:spacing w:line="336" w:lineRule="auto"/>
              <w:jc w:val="center"/>
              <w:rPr>
                <w:rFonts w:ascii="Arial" w:hAnsi="Arial"/>
                <w:rtl/>
              </w:rPr>
            </w:pPr>
          </w:p>
        </w:tc>
      </w:tr>
      <w:tr w:rsidR="00DB34FC" w:rsidRPr="008F2168" w14:paraId="1FB51B4B" w14:textId="77777777" w:rsidTr="002D4AAA">
        <w:trPr>
          <w:cantSplit/>
        </w:trPr>
        <w:tc>
          <w:tcPr>
            <w:tcW w:w="630" w:type="dxa"/>
            <w:tcBorders>
              <w:top w:val="single" w:sz="4" w:space="0" w:color="auto"/>
              <w:bottom w:val="single" w:sz="4" w:space="0" w:color="auto"/>
            </w:tcBorders>
          </w:tcPr>
          <w:p w14:paraId="19B423D2" w14:textId="77777777" w:rsidR="00DB34FC" w:rsidRPr="00DB34FC" w:rsidRDefault="00DB34FC" w:rsidP="00926CB5">
            <w:pPr>
              <w:spacing w:line="336" w:lineRule="auto"/>
              <w:jc w:val="center"/>
              <w:rPr>
                <w:rFonts w:ascii="Arial" w:hAnsi="Arial"/>
                <w:rtl/>
              </w:rPr>
            </w:pPr>
            <w:r w:rsidRPr="00DB34FC">
              <w:rPr>
                <w:rFonts w:ascii="Arial" w:hAnsi="Arial"/>
                <w:rtl/>
              </w:rPr>
              <w:t>2</w:t>
            </w:r>
          </w:p>
        </w:tc>
        <w:tc>
          <w:tcPr>
            <w:tcW w:w="2877" w:type="dxa"/>
            <w:tcBorders>
              <w:top w:val="single" w:sz="4" w:space="0" w:color="auto"/>
              <w:bottom w:val="single" w:sz="4" w:space="0" w:color="auto"/>
            </w:tcBorders>
          </w:tcPr>
          <w:p w14:paraId="2ECEEF47"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 xml:space="preserve">התאמת המוצר לכל הדרישות הפונקציונליות </w:t>
            </w:r>
          </w:p>
        </w:tc>
        <w:tc>
          <w:tcPr>
            <w:tcW w:w="3326" w:type="dxa"/>
            <w:tcBorders>
              <w:top w:val="single" w:sz="4" w:space="0" w:color="auto"/>
              <w:bottom w:val="single" w:sz="4" w:space="0" w:color="auto"/>
            </w:tcBorders>
          </w:tcPr>
          <w:p w14:paraId="53BE5547"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 xml:space="preserve">גרסת מוצר התואמת את כל הדרישות הפונקציונליות של </w:t>
            </w:r>
            <w:r w:rsidRPr="00DB34FC">
              <w:rPr>
                <w:rFonts w:ascii="Arial" w:hAnsi="Arial" w:hint="cs"/>
                <w:rtl/>
              </w:rPr>
              <w:t>המשרד</w:t>
            </w:r>
          </w:p>
        </w:tc>
        <w:tc>
          <w:tcPr>
            <w:tcW w:w="1260" w:type="dxa"/>
            <w:tcBorders>
              <w:top w:val="single" w:sz="4" w:space="0" w:color="auto"/>
              <w:bottom w:val="single" w:sz="4" w:space="0" w:color="auto"/>
            </w:tcBorders>
          </w:tcPr>
          <w:p w14:paraId="47DA6081" w14:textId="77777777" w:rsidR="00DB34FC" w:rsidRPr="00DB34FC" w:rsidRDefault="00DB34FC" w:rsidP="00926CB5">
            <w:pPr>
              <w:spacing w:line="336" w:lineRule="auto"/>
              <w:jc w:val="center"/>
              <w:rPr>
                <w:rFonts w:ascii="Arial" w:hAnsi="Arial"/>
                <w:rtl/>
              </w:rPr>
            </w:pPr>
          </w:p>
        </w:tc>
      </w:tr>
      <w:tr w:rsidR="00DB34FC" w:rsidRPr="008F2168" w14:paraId="67AD2239" w14:textId="77777777" w:rsidTr="002D4AAA">
        <w:trPr>
          <w:cantSplit/>
        </w:trPr>
        <w:tc>
          <w:tcPr>
            <w:tcW w:w="630" w:type="dxa"/>
            <w:tcBorders>
              <w:top w:val="single" w:sz="4" w:space="0" w:color="auto"/>
              <w:bottom w:val="single" w:sz="4" w:space="0" w:color="auto"/>
            </w:tcBorders>
          </w:tcPr>
          <w:p w14:paraId="01E4CB57" w14:textId="77777777" w:rsidR="00DB34FC" w:rsidRPr="00DB34FC" w:rsidRDefault="00DB34FC" w:rsidP="00926CB5">
            <w:pPr>
              <w:spacing w:line="336" w:lineRule="auto"/>
              <w:jc w:val="center"/>
              <w:rPr>
                <w:rFonts w:ascii="Arial" w:hAnsi="Arial"/>
                <w:rtl/>
              </w:rPr>
            </w:pPr>
            <w:r w:rsidRPr="00DB34FC">
              <w:rPr>
                <w:rFonts w:ascii="Arial" w:hAnsi="Arial"/>
                <w:rtl/>
              </w:rPr>
              <w:t>3</w:t>
            </w:r>
          </w:p>
        </w:tc>
        <w:tc>
          <w:tcPr>
            <w:tcW w:w="2877" w:type="dxa"/>
            <w:tcBorders>
              <w:top w:val="single" w:sz="4" w:space="0" w:color="auto"/>
              <w:bottom w:val="single" w:sz="4" w:space="0" w:color="auto"/>
            </w:tcBorders>
            <w:shd w:val="clear" w:color="auto" w:fill="auto"/>
          </w:tcPr>
          <w:p w14:paraId="415979D5"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 xml:space="preserve">יישום ומימוש מערכת הבסיס </w:t>
            </w:r>
          </w:p>
        </w:tc>
        <w:tc>
          <w:tcPr>
            <w:tcW w:w="3326" w:type="dxa"/>
            <w:tcBorders>
              <w:top w:val="single" w:sz="4" w:space="0" w:color="auto"/>
              <w:bottom w:val="single" w:sz="4" w:space="0" w:color="auto"/>
            </w:tcBorders>
            <w:shd w:val="clear" w:color="auto" w:fill="auto"/>
          </w:tcPr>
          <w:p w14:paraId="20A3C72F"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מערכת בסיס מוכנה להתקנה ובדיקות מסירה.</w:t>
            </w:r>
          </w:p>
        </w:tc>
        <w:tc>
          <w:tcPr>
            <w:tcW w:w="1260" w:type="dxa"/>
            <w:tcBorders>
              <w:top w:val="single" w:sz="4" w:space="0" w:color="auto"/>
              <w:bottom w:val="single" w:sz="4" w:space="0" w:color="auto"/>
            </w:tcBorders>
          </w:tcPr>
          <w:p w14:paraId="461D28A5" w14:textId="77777777" w:rsidR="00DB34FC" w:rsidRPr="00DB34FC" w:rsidRDefault="00DB34FC" w:rsidP="00926CB5">
            <w:pPr>
              <w:spacing w:line="336" w:lineRule="auto"/>
              <w:jc w:val="center"/>
              <w:rPr>
                <w:rFonts w:ascii="Arial" w:hAnsi="Arial"/>
                <w:rtl/>
              </w:rPr>
            </w:pPr>
          </w:p>
        </w:tc>
      </w:tr>
      <w:tr w:rsidR="00DB34FC" w:rsidRPr="008F2168" w14:paraId="63967127" w14:textId="77777777" w:rsidTr="002D4AAA">
        <w:trPr>
          <w:cantSplit/>
        </w:trPr>
        <w:tc>
          <w:tcPr>
            <w:tcW w:w="630" w:type="dxa"/>
            <w:tcBorders>
              <w:top w:val="single" w:sz="4" w:space="0" w:color="auto"/>
              <w:bottom w:val="single" w:sz="4" w:space="0" w:color="auto"/>
            </w:tcBorders>
          </w:tcPr>
          <w:p w14:paraId="7806CE34" w14:textId="77777777" w:rsidR="00DB34FC" w:rsidRPr="00DB34FC" w:rsidRDefault="00DB34FC" w:rsidP="00926CB5">
            <w:pPr>
              <w:spacing w:line="336" w:lineRule="auto"/>
              <w:jc w:val="center"/>
              <w:rPr>
                <w:rFonts w:ascii="Arial" w:hAnsi="Arial"/>
                <w:rtl/>
              </w:rPr>
            </w:pPr>
            <w:r w:rsidRPr="00DB34FC">
              <w:rPr>
                <w:rFonts w:ascii="Arial" w:hAnsi="Arial"/>
                <w:rtl/>
              </w:rPr>
              <w:t>4</w:t>
            </w:r>
          </w:p>
        </w:tc>
        <w:tc>
          <w:tcPr>
            <w:tcW w:w="2877" w:type="dxa"/>
            <w:tcBorders>
              <w:top w:val="single" w:sz="4" w:space="0" w:color="auto"/>
              <w:bottom w:val="single" w:sz="4" w:space="0" w:color="auto"/>
            </w:tcBorders>
            <w:shd w:val="clear" w:color="auto" w:fill="auto"/>
          </w:tcPr>
          <w:p w14:paraId="38219781"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התקנת המערכת</w:t>
            </w:r>
          </w:p>
        </w:tc>
        <w:tc>
          <w:tcPr>
            <w:tcW w:w="3326" w:type="dxa"/>
            <w:tcBorders>
              <w:top w:val="single" w:sz="4" w:space="0" w:color="auto"/>
              <w:bottom w:val="single" w:sz="4" w:space="0" w:color="auto"/>
            </w:tcBorders>
            <w:shd w:val="clear" w:color="auto" w:fill="auto"/>
          </w:tcPr>
          <w:p w14:paraId="7BBDF804"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מערכת מותקנת בתצורה הנבחרת</w:t>
            </w:r>
          </w:p>
        </w:tc>
        <w:tc>
          <w:tcPr>
            <w:tcW w:w="1260" w:type="dxa"/>
            <w:tcBorders>
              <w:top w:val="single" w:sz="4" w:space="0" w:color="auto"/>
              <w:bottom w:val="single" w:sz="4" w:space="0" w:color="auto"/>
            </w:tcBorders>
          </w:tcPr>
          <w:p w14:paraId="41E0AE95" w14:textId="77777777" w:rsidR="00DB34FC" w:rsidRPr="00DB34FC" w:rsidRDefault="00DB34FC" w:rsidP="00926CB5">
            <w:pPr>
              <w:spacing w:line="336" w:lineRule="auto"/>
              <w:jc w:val="center"/>
              <w:rPr>
                <w:rFonts w:ascii="Arial" w:hAnsi="Arial"/>
                <w:rtl/>
              </w:rPr>
            </w:pPr>
          </w:p>
        </w:tc>
      </w:tr>
      <w:tr w:rsidR="00DB34FC" w:rsidRPr="008F2168" w14:paraId="31DEA122" w14:textId="77777777" w:rsidTr="002D4AAA">
        <w:trPr>
          <w:cantSplit/>
        </w:trPr>
        <w:tc>
          <w:tcPr>
            <w:tcW w:w="630" w:type="dxa"/>
            <w:tcBorders>
              <w:top w:val="single" w:sz="4" w:space="0" w:color="auto"/>
              <w:bottom w:val="single" w:sz="4" w:space="0" w:color="auto"/>
            </w:tcBorders>
          </w:tcPr>
          <w:p w14:paraId="1D7FDC02" w14:textId="77777777" w:rsidR="00DB34FC" w:rsidRPr="00DB34FC" w:rsidRDefault="00DB34FC" w:rsidP="00926CB5">
            <w:pPr>
              <w:spacing w:line="336" w:lineRule="auto"/>
              <w:jc w:val="center"/>
              <w:rPr>
                <w:rFonts w:ascii="Arial" w:hAnsi="Arial"/>
                <w:rtl/>
              </w:rPr>
            </w:pPr>
            <w:r w:rsidRPr="00DB34FC">
              <w:rPr>
                <w:rFonts w:ascii="Arial" w:hAnsi="Arial"/>
                <w:rtl/>
              </w:rPr>
              <w:t>5</w:t>
            </w:r>
          </w:p>
        </w:tc>
        <w:tc>
          <w:tcPr>
            <w:tcW w:w="2877" w:type="dxa"/>
            <w:tcBorders>
              <w:top w:val="single" w:sz="4" w:space="0" w:color="auto"/>
              <w:bottom w:val="single" w:sz="4" w:space="0" w:color="auto"/>
            </w:tcBorders>
            <w:shd w:val="clear" w:color="auto" w:fill="auto"/>
          </w:tcPr>
          <w:p w14:paraId="4D27EF59"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בדיקות מסירה</w:t>
            </w:r>
          </w:p>
        </w:tc>
        <w:tc>
          <w:tcPr>
            <w:tcW w:w="3326" w:type="dxa"/>
            <w:tcBorders>
              <w:top w:val="single" w:sz="4" w:space="0" w:color="auto"/>
              <w:bottom w:val="single" w:sz="4" w:space="0" w:color="auto"/>
            </w:tcBorders>
            <w:shd w:val="clear" w:color="auto" w:fill="auto"/>
          </w:tcPr>
          <w:p w14:paraId="10161322"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מערכת מוכנה לבדיקות קבלה</w:t>
            </w:r>
          </w:p>
        </w:tc>
        <w:tc>
          <w:tcPr>
            <w:tcW w:w="1260" w:type="dxa"/>
            <w:tcBorders>
              <w:top w:val="single" w:sz="4" w:space="0" w:color="auto"/>
              <w:bottom w:val="single" w:sz="4" w:space="0" w:color="auto"/>
            </w:tcBorders>
          </w:tcPr>
          <w:p w14:paraId="39E8C51C" w14:textId="77777777" w:rsidR="00DB34FC" w:rsidRPr="00DB34FC" w:rsidRDefault="00DB34FC" w:rsidP="00926CB5">
            <w:pPr>
              <w:spacing w:line="336" w:lineRule="auto"/>
              <w:jc w:val="center"/>
              <w:rPr>
                <w:rFonts w:ascii="Arial" w:hAnsi="Arial"/>
                <w:rtl/>
              </w:rPr>
            </w:pPr>
          </w:p>
        </w:tc>
      </w:tr>
      <w:tr w:rsidR="00DB34FC" w:rsidRPr="008F2168" w14:paraId="0CC3E4CA" w14:textId="77777777" w:rsidTr="002D4AAA">
        <w:trPr>
          <w:cantSplit/>
        </w:trPr>
        <w:tc>
          <w:tcPr>
            <w:tcW w:w="630" w:type="dxa"/>
            <w:tcBorders>
              <w:top w:val="single" w:sz="4" w:space="0" w:color="auto"/>
              <w:bottom w:val="single" w:sz="4" w:space="0" w:color="auto"/>
            </w:tcBorders>
          </w:tcPr>
          <w:p w14:paraId="44D866A6" w14:textId="77777777" w:rsidR="00DB34FC" w:rsidRPr="00DB34FC" w:rsidRDefault="00DB34FC" w:rsidP="00926CB5">
            <w:pPr>
              <w:spacing w:line="336" w:lineRule="auto"/>
              <w:jc w:val="center"/>
              <w:rPr>
                <w:rFonts w:ascii="Arial" w:hAnsi="Arial"/>
                <w:rtl/>
              </w:rPr>
            </w:pPr>
            <w:r w:rsidRPr="00DB34FC">
              <w:rPr>
                <w:rFonts w:ascii="Arial" w:hAnsi="Arial"/>
                <w:rtl/>
              </w:rPr>
              <w:t>6</w:t>
            </w:r>
          </w:p>
        </w:tc>
        <w:tc>
          <w:tcPr>
            <w:tcW w:w="2877" w:type="dxa"/>
            <w:tcBorders>
              <w:top w:val="single" w:sz="4" w:space="0" w:color="auto"/>
              <w:bottom w:val="single" w:sz="4" w:space="0" w:color="auto"/>
            </w:tcBorders>
            <w:shd w:val="clear" w:color="auto" w:fill="auto"/>
          </w:tcPr>
          <w:p w14:paraId="3CE6CB37"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 xml:space="preserve">הדרכת </w:t>
            </w:r>
            <w:r w:rsidRPr="00DB34FC">
              <w:rPr>
                <w:rFonts w:ascii="Arial" w:hAnsi="Arial" w:hint="cs"/>
                <w:rtl/>
              </w:rPr>
              <w:t>משתמשים מובילים</w:t>
            </w:r>
          </w:p>
        </w:tc>
        <w:tc>
          <w:tcPr>
            <w:tcW w:w="3326" w:type="dxa"/>
            <w:tcBorders>
              <w:top w:val="single" w:sz="4" w:space="0" w:color="auto"/>
              <w:bottom w:val="single" w:sz="4" w:space="0" w:color="auto"/>
            </w:tcBorders>
            <w:shd w:val="clear" w:color="auto" w:fill="auto"/>
          </w:tcPr>
          <w:p w14:paraId="7D0EDFCF"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 xml:space="preserve">מערכי הדרכה והדרכת </w:t>
            </w:r>
            <w:r w:rsidRPr="00DB34FC">
              <w:rPr>
                <w:rFonts w:ascii="Arial" w:hAnsi="Arial" w:hint="cs"/>
                <w:rtl/>
              </w:rPr>
              <w:t>משתמשים מומחים</w:t>
            </w:r>
          </w:p>
        </w:tc>
        <w:tc>
          <w:tcPr>
            <w:tcW w:w="1260" w:type="dxa"/>
            <w:tcBorders>
              <w:top w:val="single" w:sz="4" w:space="0" w:color="auto"/>
              <w:bottom w:val="single" w:sz="4" w:space="0" w:color="auto"/>
            </w:tcBorders>
          </w:tcPr>
          <w:p w14:paraId="3EACF871" w14:textId="77777777" w:rsidR="00DB34FC" w:rsidRPr="00DB34FC" w:rsidRDefault="00DB34FC" w:rsidP="00926CB5">
            <w:pPr>
              <w:spacing w:line="336" w:lineRule="auto"/>
              <w:jc w:val="center"/>
              <w:rPr>
                <w:rFonts w:ascii="Arial" w:hAnsi="Arial"/>
                <w:rtl/>
              </w:rPr>
            </w:pPr>
          </w:p>
        </w:tc>
      </w:tr>
      <w:tr w:rsidR="00DB34FC" w:rsidRPr="008F2168" w14:paraId="1858468C" w14:textId="77777777" w:rsidTr="002D4AAA">
        <w:trPr>
          <w:cantSplit/>
        </w:trPr>
        <w:tc>
          <w:tcPr>
            <w:tcW w:w="630" w:type="dxa"/>
            <w:tcBorders>
              <w:top w:val="single" w:sz="4" w:space="0" w:color="auto"/>
              <w:bottom w:val="double" w:sz="4" w:space="0" w:color="auto"/>
            </w:tcBorders>
          </w:tcPr>
          <w:p w14:paraId="522CD5C6" w14:textId="77777777" w:rsidR="00DB34FC" w:rsidRPr="00DB34FC" w:rsidRDefault="00DB34FC" w:rsidP="00926CB5">
            <w:pPr>
              <w:spacing w:line="336" w:lineRule="auto"/>
              <w:jc w:val="center"/>
              <w:rPr>
                <w:rFonts w:ascii="Arial" w:hAnsi="Arial"/>
                <w:rtl/>
              </w:rPr>
            </w:pPr>
            <w:r w:rsidRPr="00DB34FC">
              <w:rPr>
                <w:rFonts w:ascii="Arial" w:hAnsi="Arial"/>
                <w:rtl/>
              </w:rPr>
              <w:t>7</w:t>
            </w:r>
          </w:p>
        </w:tc>
        <w:tc>
          <w:tcPr>
            <w:tcW w:w="2877" w:type="dxa"/>
            <w:tcBorders>
              <w:top w:val="single" w:sz="4" w:space="0" w:color="auto"/>
              <w:bottom w:val="double" w:sz="4" w:space="0" w:color="auto"/>
            </w:tcBorders>
            <w:shd w:val="clear" w:color="auto" w:fill="auto"/>
          </w:tcPr>
          <w:p w14:paraId="1D11F635"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בדיקות קבלה</w:t>
            </w:r>
          </w:p>
        </w:tc>
        <w:tc>
          <w:tcPr>
            <w:tcW w:w="3326" w:type="dxa"/>
            <w:tcBorders>
              <w:top w:val="single" w:sz="4" w:space="0" w:color="auto"/>
              <w:bottom w:val="double" w:sz="4" w:space="0" w:color="auto"/>
            </w:tcBorders>
            <w:shd w:val="clear" w:color="auto" w:fill="auto"/>
          </w:tcPr>
          <w:p w14:paraId="551F0A99"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rtl/>
              </w:rPr>
              <w:t>תסריטי בדיקות ודוחות של תוצאות הבדיקות, כולל פירוט באגים לפי רמת חומרה.</w:t>
            </w:r>
          </w:p>
          <w:p w14:paraId="22E66407" w14:textId="77777777" w:rsidR="00DB34FC" w:rsidRPr="00DB34FC" w:rsidRDefault="00DB34FC" w:rsidP="00926CB5">
            <w:pPr>
              <w:widowControl w:val="0"/>
              <w:spacing w:line="336" w:lineRule="auto"/>
              <w:ind w:left="34"/>
              <w:jc w:val="both"/>
              <w:rPr>
                <w:rFonts w:ascii="Arial" w:hAnsi="Arial"/>
                <w:rtl/>
              </w:rPr>
            </w:pPr>
            <w:r w:rsidRPr="00DB34FC">
              <w:rPr>
                <w:rFonts w:ascii="Arial" w:hAnsi="Arial" w:hint="cs"/>
                <w:b/>
                <w:bCs/>
                <w:rtl/>
              </w:rPr>
              <w:t>מערכת מוכנה לתפעול</w:t>
            </w:r>
            <w:r w:rsidRPr="00DB34FC">
              <w:rPr>
                <w:rFonts w:ascii="Arial" w:hAnsi="Arial" w:hint="cs"/>
                <w:rtl/>
              </w:rPr>
              <w:t xml:space="preserve"> (לתחילת קליטה של תכני למידה ולהדרכת כלל המשתמשים)</w:t>
            </w:r>
          </w:p>
        </w:tc>
        <w:tc>
          <w:tcPr>
            <w:tcW w:w="1260" w:type="dxa"/>
            <w:tcBorders>
              <w:top w:val="single" w:sz="4" w:space="0" w:color="auto"/>
              <w:bottom w:val="double" w:sz="4" w:space="0" w:color="auto"/>
            </w:tcBorders>
          </w:tcPr>
          <w:p w14:paraId="7B982F37" w14:textId="77777777" w:rsidR="00DB34FC" w:rsidRPr="00DB34FC" w:rsidRDefault="00DB34FC" w:rsidP="00926CB5">
            <w:pPr>
              <w:spacing w:line="336" w:lineRule="auto"/>
              <w:jc w:val="center"/>
              <w:rPr>
                <w:rFonts w:ascii="Arial" w:hAnsi="Arial"/>
                <w:rtl/>
              </w:rPr>
            </w:pPr>
          </w:p>
        </w:tc>
      </w:tr>
    </w:tbl>
    <w:p w14:paraId="0D971C30" w14:textId="66B6F0D0" w:rsidR="00DB34FC" w:rsidRDefault="00DB34FC" w:rsidP="00EC1257">
      <w:pPr>
        <w:pStyle w:val="Normal1"/>
        <w:numPr>
          <w:ilvl w:val="2"/>
          <w:numId w:val="50"/>
        </w:numPr>
        <w:tabs>
          <w:tab w:val="left" w:pos="930"/>
          <w:tab w:val="left" w:pos="1740"/>
        </w:tabs>
        <w:spacing w:before="240" w:line="360" w:lineRule="auto"/>
        <w:ind w:left="1742" w:hanging="806"/>
        <w:rPr>
          <w:color w:val="000000"/>
          <w:sz w:val="24"/>
        </w:rPr>
      </w:pPr>
      <w:r w:rsidRPr="005F5418">
        <w:rPr>
          <w:rFonts w:hint="cs"/>
          <w:color w:val="000000"/>
          <w:sz w:val="24"/>
          <w:rtl/>
        </w:rPr>
        <w:t xml:space="preserve">המשרד שואף להשלמת כל השלבים ולמוכנות המערכת לתפעול תוך </w:t>
      </w:r>
      <w:r w:rsidR="005F5418" w:rsidRPr="000753DF">
        <w:rPr>
          <w:rFonts w:hint="cs"/>
          <w:color w:val="000000"/>
          <w:sz w:val="24"/>
          <w:u w:val="single"/>
          <w:rtl/>
        </w:rPr>
        <w:t>6</w:t>
      </w:r>
      <w:r w:rsidRPr="000753DF">
        <w:rPr>
          <w:rFonts w:hint="cs"/>
          <w:color w:val="000000"/>
          <w:sz w:val="24"/>
          <w:u w:val="single"/>
          <w:rtl/>
        </w:rPr>
        <w:t xml:space="preserve"> חודשים</w:t>
      </w:r>
      <w:r w:rsidRPr="005F5418">
        <w:rPr>
          <w:rFonts w:hint="cs"/>
          <w:color w:val="000000"/>
          <w:sz w:val="24"/>
          <w:rtl/>
        </w:rPr>
        <w:t xml:space="preserve"> ממועד חתימת החוזה.</w:t>
      </w:r>
    </w:p>
    <w:p w14:paraId="721ECC87" w14:textId="6A7A56BF" w:rsidR="00E8709E" w:rsidRPr="00E8709E" w:rsidRDefault="00E8709E" w:rsidP="00EC1257">
      <w:pPr>
        <w:pStyle w:val="Normal1"/>
        <w:numPr>
          <w:ilvl w:val="2"/>
          <w:numId w:val="50"/>
        </w:numPr>
        <w:tabs>
          <w:tab w:val="left" w:pos="930"/>
          <w:tab w:val="left" w:pos="1740"/>
        </w:tabs>
        <w:spacing w:before="240" w:line="360" w:lineRule="auto"/>
        <w:ind w:left="1742" w:hanging="806"/>
        <w:rPr>
          <w:b/>
          <w:bCs/>
          <w:color w:val="000000"/>
          <w:sz w:val="24"/>
          <w:rtl/>
        </w:rPr>
      </w:pPr>
      <w:r w:rsidRPr="00E8709E">
        <w:rPr>
          <w:rFonts w:hint="cs"/>
          <w:b/>
          <w:bCs/>
          <w:color w:val="000000"/>
          <w:sz w:val="24"/>
          <w:rtl/>
        </w:rPr>
        <w:t>הלו"ז המוצע להשלמת כל השלבים ולמוכנות המערכת לתפעול איננו יכול לחרוג מ-8 חודשים ממועד חתימת החוזה. הצעה שהלו"ז המוצע שלה יחרוג מ-8 חודשים תיפסל.</w:t>
      </w:r>
    </w:p>
    <w:p w14:paraId="7921212B" w14:textId="71D3C295"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הלו"ז המוצע צריך להתאים לתוכנית העבודה של המציע, כמפורט בתשובתו </w:t>
      </w:r>
      <w:r w:rsidR="005C0251">
        <w:rPr>
          <w:rFonts w:hint="cs"/>
          <w:color w:val="000000"/>
          <w:sz w:val="24"/>
          <w:rtl/>
        </w:rPr>
        <w:t>בסעיף הבא</w:t>
      </w:r>
      <w:r w:rsidRPr="00B42601">
        <w:rPr>
          <w:color w:val="000000"/>
          <w:sz w:val="24"/>
          <w:rtl/>
        </w:rPr>
        <w:t>, ובכל מקרה מתחייב המציע לעמוד בלוחות הזמנים המוצעים על ידו.</w:t>
      </w:r>
    </w:p>
    <w:p w14:paraId="0702769F"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המעבר מאבן דרך אחת לשנייה מותנה ב:</w:t>
      </w:r>
    </w:p>
    <w:p w14:paraId="048D58F4" w14:textId="77777777" w:rsidR="00DB34FC" w:rsidRPr="00B42601" w:rsidRDefault="00DB34FC" w:rsidP="00EC1257">
      <w:pPr>
        <w:pStyle w:val="Normal1"/>
        <w:numPr>
          <w:ilvl w:val="3"/>
          <w:numId w:val="50"/>
        </w:numPr>
        <w:tabs>
          <w:tab w:val="left" w:pos="930"/>
          <w:tab w:val="left" w:pos="1470"/>
        </w:tabs>
        <w:spacing w:before="40" w:line="360" w:lineRule="auto"/>
        <w:ind w:left="2736" w:hanging="994"/>
        <w:rPr>
          <w:color w:val="000000"/>
          <w:sz w:val="24"/>
        </w:rPr>
      </w:pPr>
      <w:r w:rsidRPr="00B42601">
        <w:rPr>
          <w:color w:val="000000"/>
          <w:sz w:val="24"/>
          <w:rtl/>
        </w:rPr>
        <w:t>השלמת התוצרים הנדרשים באבן הדרך הנוכחית (כמפורט בטבלה לעיל).</w:t>
      </w:r>
    </w:p>
    <w:p w14:paraId="3D9A3C0B" w14:textId="2D9F0B6D" w:rsidR="00DB34FC" w:rsidRDefault="00DB34FC" w:rsidP="00EC1257">
      <w:pPr>
        <w:pStyle w:val="Normal1"/>
        <w:numPr>
          <w:ilvl w:val="3"/>
          <w:numId w:val="50"/>
        </w:numPr>
        <w:tabs>
          <w:tab w:val="left" w:pos="930"/>
          <w:tab w:val="left" w:pos="1470"/>
        </w:tabs>
        <w:spacing w:before="40" w:line="360" w:lineRule="auto"/>
        <w:ind w:left="2736" w:hanging="994"/>
        <w:rPr>
          <w:color w:val="000000"/>
          <w:sz w:val="24"/>
        </w:rPr>
      </w:pPr>
      <w:r w:rsidRPr="00B42601">
        <w:rPr>
          <w:color w:val="000000"/>
          <w:sz w:val="24"/>
          <w:rtl/>
        </w:rPr>
        <w:t>אישור בכתב של המזמין לסיום השלב הנוכחי.</w:t>
      </w:r>
    </w:p>
    <w:p w14:paraId="60FE3CB3" w14:textId="5F620933" w:rsidR="00DB34FC" w:rsidRPr="00B42601" w:rsidRDefault="00F95C7A" w:rsidP="00EC1257">
      <w:pPr>
        <w:pStyle w:val="Normal1"/>
        <w:numPr>
          <w:ilvl w:val="1"/>
          <w:numId w:val="50"/>
        </w:numPr>
        <w:tabs>
          <w:tab w:val="left" w:pos="930"/>
          <w:tab w:val="left" w:pos="1470"/>
        </w:tabs>
        <w:spacing w:before="240" w:line="360" w:lineRule="auto"/>
        <w:ind w:left="936" w:hanging="547"/>
        <w:rPr>
          <w:b/>
          <w:bCs/>
          <w:color w:val="000000"/>
          <w:sz w:val="24"/>
          <w:rtl/>
        </w:rPr>
      </w:pPr>
      <w:r>
        <w:rPr>
          <w:rFonts w:hint="cs"/>
          <w:b/>
          <w:bCs/>
          <w:color w:val="000000"/>
          <w:sz w:val="24"/>
          <w:rtl/>
        </w:rPr>
        <w:t xml:space="preserve">הצגת </w:t>
      </w:r>
      <w:r w:rsidR="00DB34FC" w:rsidRPr="00B42601">
        <w:rPr>
          <w:b/>
          <w:bCs/>
          <w:color w:val="000000"/>
          <w:sz w:val="24"/>
          <w:rtl/>
        </w:rPr>
        <w:t xml:space="preserve">תכנית </w:t>
      </w:r>
      <w:r>
        <w:rPr>
          <w:rFonts w:hint="cs"/>
          <w:b/>
          <w:bCs/>
          <w:color w:val="000000"/>
          <w:sz w:val="24"/>
          <w:rtl/>
        </w:rPr>
        <w:t>ה</w:t>
      </w:r>
      <w:r w:rsidR="00DB34FC" w:rsidRPr="00B42601">
        <w:rPr>
          <w:b/>
          <w:bCs/>
          <w:color w:val="000000"/>
          <w:sz w:val="24"/>
          <w:rtl/>
        </w:rPr>
        <w:t>עבודה</w:t>
      </w:r>
      <w:r>
        <w:rPr>
          <w:rFonts w:hint="cs"/>
          <w:b/>
          <w:bCs/>
          <w:color w:val="000000"/>
          <w:sz w:val="24"/>
          <w:rtl/>
        </w:rPr>
        <w:t xml:space="preserve"> המוצעת</w:t>
      </w:r>
    </w:p>
    <w:p w14:paraId="146B7C8A" w14:textId="77777777" w:rsidR="00DB34FC" w:rsidRPr="00B42601"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B42601">
        <w:rPr>
          <w:color w:val="000000"/>
          <w:sz w:val="24"/>
          <w:rtl/>
        </w:rPr>
        <w:t xml:space="preserve">המציע נדרש להציג את תכנית העבודה </w:t>
      </w:r>
      <w:r w:rsidRPr="00B42601">
        <w:rPr>
          <w:rFonts w:hint="cs"/>
          <w:color w:val="000000"/>
          <w:sz w:val="24"/>
          <w:rtl/>
        </w:rPr>
        <w:t>ל</w:t>
      </w:r>
      <w:r w:rsidRPr="00B42601">
        <w:rPr>
          <w:color w:val="000000"/>
          <w:sz w:val="24"/>
          <w:rtl/>
        </w:rPr>
        <w:t xml:space="preserve">יישום </w:t>
      </w:r>
      <w:r w:rsidRPr="00B42601">
        <w:rPr>
          <w:rFonts w:hint="cs"/>
          <w:color w:val="000000"/>
          <w:sz w:val="24"/>
          <w:rtl/>
        </w:rPr>
        <w:t>מ</w:t>
      </w:r>
      <w:r w:rsidRPr="00B42601">
        <w:rPr>
          <w:color w:val="000000"/>
          <w:sz w:val="24"/>
          <w:rtl/>
        </w:rPr>
        <w:t>ערכת הבסיס. על המציע להתאים את תכנית העבודה לאבני הדרך המפורטות בסעיף הקודם</w:t>
      </w:r>
      <w:r w:rsidR="00B42601">
        <w:rPr>
          <w:rFonts w:hint="cs"/>
          <w:color w:val="000000"/>
          <w:sz w:val="24"/>
          <w:rtl/>
        </w:rPr>
        <w:t>.</w:t>
      </w:r>
    </w:p>
    <w:tbl>
      <w:tblPr>
        <w:bidiVisual/>
        <w:tblW w:w="8100" w:type="dxa"/>
        <w:tblInd w:w="103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F2F2F2"/>
        <w:tblLook w:val="00A0" w:firstRow="1" w:lastRow="0" w:firstColumn="1" w:lastColumn="0" w:noHBand="0" w:noVBand="0"/>
      </w:tblPr>
      <w:tblGrid>
        <w:gridCol w:w="8100"/>
      </w:tblGrid>
      <w:tr w:rsidR="00DB34FC" w:rsidRPr="00B42601" w14:paraId="4E33E787" w14:textId="77777777" w:rsidTr="00BF1B0B">
        <w:tc>
          <w:tcPr>
            <w:tcW w:w="8100" w:type="dxa"/>
            <w:tcBorders>
              <w:top w:val="single" w:sz="4" w:space="0" w:color="auto"/>
              <w:left w:val="single" w:sz="4" w:space="0" w:color="auto"/>
              <w:bottom w:val="single" w:sz="4" w:space="0" w:color="auto"/>
              <w:right w:val="single" w:sz="4" w:space="0" w:color="auto"/>
            </w:tcBorders>
            <w:shd w:val="clear" w:color="auto" w:fill="F2F2F2"/>
          </w:tcPr>
          <w:p w14:paraId="7A9587FB" w14:textId="77777777" w:rsidR="00DB34FC" w:rsidRPr="00BF1B0B" w:rsidRDefault="00DB34FC" w:rsidP="00EC1257">
            <w:pPr>
              <w:pStyle w:val="1d"/>
              <w:numPr>
                <w:ilvl w:val="0"/>
                <w:numId w:val="55"/>
              </w:numPr>
              <w:spacing w:before="120" w:line="336" w:lineRule="auto"/>
              <w:ind w:left="318" w:hanging="318"/>
              <w:contextualSpacing w:val="0"/>
              <w:rPr>
                <w:rFonts w:ascii="David" w:hAnsi="David"/>
                <w:b/>
                <w:bCs/>
              </w:rPr>
            </w:pPr>
            <w:r w:rsidRPr="00BF1B0B">
              <w:rPr>
                <w:rFonts w:ascii="David" w:hAnsi="David"/>
                <w:b/>
                <w:bCs/>
                <w:rtl/>
              </w:rPr>
              <w:t>המציע יציג תכנית עבודה מפורטת ככל האפשר אשר תכלול התייחסות לפחות למרכיבים/הנושאים הבאים:</w:t>
            </w:r>
          </w:p>
          <w:p w14:paraId="558E9DD2"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תהליך איסוף והגדרת דרישות המשרד מהמערכת.</w:t>
            </w:r>
          </w:p>
          <w:p w14:paraId="5B496205"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הפעילויות הנדרשות להתאמת המערכת לדרישות המשרד (ממשק משתמש, תבניות, דוחות וכד').</w:t>
            </w:r>
          </w:p>
          <w:p w14:paraId="294246C4"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פיתוח ממשקים ואינטגרציה עם מערכות המשרד.</w:t>
            </w:r>
          </w:p>
          <w:p w14:paraId="6EA184B9"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ביצוע בדיקות מסירה וקבלה.</w:t>
            </w:r>
          </w:p>
          <w:p w14:paraId="456D9DE6" w14:textId="63DCC63D"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הדרכת משתמשים מומחים</w:t>
            </w:r>
            <w:r w:rsidR="00CD3205">
              <w:rPr>
                <w:rFonts w:ascii="David" w:hAnsi="David" w:hint="cs"/>
                <w:b/>
                <w:bCs/>
                <w:rtl/>
              </w:rPr>
              <w:t>.</w:t>
            </w:r>
          </w:p>
          <w:p w14:paraId="194F6197"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הטמעה ותמיכה.</w:t>
            </w:r>
          </w:p>
          <w:p w14:paraId="155F99F3" w14:textId="77777777" w:rsidR="00DB34FC" w:rsidRPr="00BF1B0B" w:rsidRDefault="00DB34FC" w:rsidP="00EC1257">
            <w:pPr>
              <w:pStyle w:val="1d"/>
              <w:numPr>
                <w:ilvl w:val="0"/>
                <w:numId w:val="55"/>
              </w:numPr>
              <w:spacing w:before="80" w:line="336" w:lineRule="auto"/>
              <w:ind w:left="318" w:hanging="318"/>
              <w:contextualSpacing w:val="0"/>
              <w:rPr>
                <w:rFonts w:ascii="David" w:hAnsi="David"/>
                <w:b/>
                <w:bCs/>
              </w:rPr>
            </w:pPr>
            <w:r w:rsidRPr="00BF1B0B">
              <w:rPr>
                <w:rFonts w:ascii="David" w:hAnsi="David"/>
                <w:b/>
                <w:bCs/>
                <w:rtl/>
              </w:rPr>
              <w:t xml:space="preserve">התכנית תוגש באמצעות תרשים גאנט שיופק ממערכת לניהול פרויקטים </w:t>
            </w:r>
            <w:r w:rsidRPr="00BF1B0B">
              <w:rPr>
                <w:rFonts w:ascii="David" w:hAnsi="David"/>
                <w:b/>
                <w:bCs/>
              </w:rPr>
              <w:t>MS-Project</w:t>
            </w:r>
            <w:r w:rsidRPr="00BF1B0B">
              <w:rPr>
                <w:rFonts w:ascii="David" w:hAnsi="David"/>
                <w:b/>
                <w:bCs/>
                <w:rtl/>
              </w:rPr>
              <w:t xml:space="preserve"> והיא תכלול:</w:t>
            </w:r>
          </w:p>
          <w:p w14:paraId="0FA1CCAE"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פירוט של המשימות של קשרי בגומלין בין המשימות (כולל פירוט של תלויות)</w:t>
            </w:r>
          </w:p>
          <w:p w14:paraId="4D35FB0A" w14:textId="77777777" w:rsidR="00DB34FC" w:rsidRPr="00BF1B0B"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פירוט המשאבים הנדרשים לביצוע המשימות (סוגי כ"א ומשאבים של המשרד)</w:t>
            </w:r>
          </w:p>
          <w:p w14:paraId="115FE794" w14:textId="77777777" w:rsidR="00DB34FC" w:rsidRDefault="00DB34FC" w:rsidP="00EC1257">
            <w:pPr>
              <w:pStyle w:val="1d"/>
              <w:numPr>
                <w:ilvl w:val="1"/>
                <w:numId w:val="55"/>
              </w:numPr>
              <w:spacing w:line="336" w:lineRule="auto"/>
              <w:ind w:left="885" w:hanging="567"/>
              <w:contextualSpacing w:val="0"/>
              <w:rPr>
                <w:rFonts w:ascii="David" w:hAnsi="David"/>
                <w:b/>
                <w:bCs/>
              </w:rPr>
            </w:pPr>
            <w:r w:rsidRPr="00BF1B0B">
              <w:rPr>
                <w:rFonts w:ascii="David" w:hAnsi="David"/>
                <w:b/>
                <w:bCs/>
                <w:rtl/>
              </w:rPr>
              <w:t>אבני דרך ותוצרי ביניים.</w:t>
            </w:r>
          </w:p>
          <w:p w14:paraId="2AEC8194" w14:textId="1B2D1CB1" w:rsidR="00DD437B" w:rsidRPr="00B42601" w:rsidRDefault="00DD437B" w:rsidP="00EC1257">
            <w:pPr>
              <w:pStyle w:val="1d"/>
              <w:numPr>
                <w:ilvl w:val="1"/>
                <w:numId w:val="55"/>
              </w:numPr>
              <w:spacing w:line="336" w:lineRule="auto"/>
              <w:ind w:left="885" w:hanging="567"/>
              <w:contextualSpacing w:val="0"/>
              <w:rPr>
                <w:rFonts w:ascii="David" w:hAnsi="David"/>
                <w:b/>
                <w:bCs/>
              </w:rPr>
            </w:pPr>
            <w:r w:rsidRPr="00DD437B">
              <w:rPr>
                <w:rFonts w:ascii="David" w:hAnsi="David"/>
                <w:b/>
                <w:bCs/>
                <w:rtl/>
              </w:rPr>
              <w:t>הצגת פתרונות לסיכונים המרכזיים</w:t>
            </w:r>
            <w:r>
              <w:rPr>
                <w:rFonts w:ascii="David" w:hAnsi="David" w:hint="cs"/>
                <w:b/>
                <w:bCs/>
                <w:rtl/>
              </w:rPr>
              <w:t xml:space="preserve"> בכל שלב בפרויקט.</w:t>
            </w:r>
          </w:p>
        </w:tc>
      </w:tr>
    </w:tbl>
    <w:p w14:paraId="6FB89B4E" w14:textId="77777777" w:rsidR="00DB34FC" w:rsidRPr="00B35FA3" w:rsidRDefault="00DB34FC" w:rsidP="00EC1257">
      <w:pPr>
        <w:pStyle w:val="21"/>
        <w:keepNext w:val="0"/>
        <w:numPr>
          <w:ilvl w:val="0"/>
          <w:numId w:val="50"/>
        </w:numPr>
        <w:spacing w:before="360" w:after="120"/>
        <w:jc w:val="left"/>
        <w:rPr>
          <w:rFonts w:ascii="David" w:hAnsi="David" w:cs="David"/>
          <w:b/>
          <w:bCs/>
          <w:sz w:val="24"/>
          <w:szCs w:val="24"/>
        </w:rPr>
      </w:pPr>
      <w:bookmarkStart w:id="492" w:name="_Toc363902703"/>
      <w:bookmarkStart w:id="493" w:name="_Toc370683173"/>
      <w:bookmarkStart w:id="494" w:name="_Toc378797919"/>
      <w:bookmarkStart w:id="495" w:name="_Toc486435372"/>
      <w:r w:rsidRPr="00B35FA3">
        <w:rPr>
          <w:rFonts w:ascii="David" w:hAnsi="David" w:cs="David"/>
          <w:b/>
          <w:bCs/>
          <w:sz w:val="24"/>
          <w:szCs w:val="24"/>
          <w:rtl/>
        </w:rPr>
        <w:t>תחזוקה ותפעול</w:t>
      </w:r>
      <w:bookmarkEnd w:id="492"/>
      <w:bookmarkEnd w:id="493"/>
      <w:bookmarkEnd w:id="494"/>
      <w:bookmarkEnd w:id="495"/>
    </w:p>
    <w:p w14:paraId="182B028A" w14:textId="77777777" w:rsidR="00DB34FC" w:rsidRPr="00F95C7A" w:rsidRDefault="00DB34FC" w:rsidP="00F95C7A">
      <w:pPr>
        <w:pStyle w:val="Normal1"/>
        <w:tabs>
          <w:tab w:val="left" w:pos="840"/>
          <w:tab w:val="left" w:pos="1470"/>
        </w:tabs>
        <w:spacing w:before="60" w:line="360" w:lineRule="auto"/>
        <w:ind w:left="403"/>
        <w:rPr>
          <w:color w:val="000000"/>
          <w:sz w:val="24"/>
          <w:rtl/>
        </w:rPr>
      </w:pPr>
      <w:r w:rsidRPr="00F95C7A">
        <w:rPr>
          <w:color w:val="000000"/>
          <w:sz w:val="24"/>
          <w:rtl/>
        </w:rPr>
        <w:t xml:space="preserve">עם השלמת </w:t>
      </w:r>
      <w:r w:rsidRPr="00F95C7A">
        <w:rPr>
          <w:rFonts w:hint="cs"/>
          <w:color w:val="000000"/>
          <w:sz w:val="24"/>
          <w:rtl/>
        </w:rPr>
        <w:t>בדיקות הקבלה</w:t>
      </w:r>
      <w:r w:rsidRPr="00F95C7A">
        <w:rPr>
          <w:color w:val="000000"/>
          <w:sz w:val="24"/>
          <w:rtl/>
        </w:rPr>
        <w:t xml:space="preserve"> ואישור המזמין למוכנות המערכת להפעלה תעבור המערכת לשלב התפעול והתחזוקה.</w:t>
      </w:r>
    </w:p>
    <w:p w14:paraId="23397DBA" w14:textId="4690032B" w:rsidR="00DB34FC" w:rsidRPr="00B35FA3" w:rsidRDefault="009B5AB7" w:rsidP="009B5AB7">
      <w:pPr>
        <w:pStyle w:val="Normal1"/>
        <w:tabs>
          <w:tab w:val="left" w:pos="840"/>
          <w:tab w:val="left" w:pos="1470"/>
        </w:tabs>
        <w:spacing w:before="60" w:line="360" w:lineRule="auto"/>
        <w:ind w:left="403"/>
        <w:rPr>
          <w:color w:val="000000"/>
          <w:sz w:val="24"/>
          <w:rtl/>
        </w:rPr>
      </w:pPr>
      <w:r>
        <w:rPr>
          <w:rFonts w:hint="cs"/>
          <w:color w:val="000000"/>
          <w:sz w:val="24"/>
          <w:rtl/>
        </w:rPr>
        <w:t xml:space="preserve">הספק </w:t>
      </w:r>
      <w:r w:rsidR="00DB34FC" w:rsidRPr="00B35FA3">
        <w:rPr>
          <w:color w:val="000000"/>
          <w:sz w:val="24"/>
          <w:rtl/>
        </w:rPr>
        <w:t>יהיה אחראי על תחזוקת כלל המערכת על תשתיותיה הפיזיות ותשתיות התקשורת</w:t>
      </w:r>
      <w:r w:rsidR="0037530F">
        <w:rPr>
          <w:rFonts w:hint="cs"/>
          <w:color w:val="000000"/>
          <w:sz w:val="24"/>
          <w:rtl/>
        </w:rPr>
        <w:t>, ובכלל זה:</w:t>
      </w:r>
    </w:p>
    <w:p w14:paraId="6F98FB4B" w14:textId="77777777" w:rsidR="00DB34FC" w:rsidRPr="00B35FA3" w:rsidRDefault="00DB34FC" w:rsidP="00EC1257">
      <w:pPr>
        <w:pStyle w:val="Normal1"/>
        <w:numPr>
          <w:ilvl w:val="1"/>
          <w:numId w:val="50"/>
        </w:numPr>
        <w:tabs>
          <w:tab w:val="left" w:pos="930"/>
          <w:tab w:val="left" w:pos="1470"/>
        </w:tabs>
        <w:spacing w:before="60" w:line="360" w:lineRule="auto"/>
        <w:ind w:left="936" w:hanging="547"/>
        <w:rPr>
          <w:color w:val="000000"/>
          <w:sz w:val="24"/>
        </w:rPr>
      </w:pPr>
      <w:r w:rsidRPr="00B35FA3">
        <w:rPr>
          <w:color w:val="000000"/>
          <w:sz w:val="24"/>
          <w:rtl/>
        </w:rPr>
        <w:t>תחזוקה יישומית, ובכלל זה תיקון באגים, פיתוח שינויים ושיפורים, התקנה והפצה של גרסאות תוכנה.</w:t>
      </w:r>
    </w:p>
    <w:p w14:paraId="613B2B63" w14:textId="77777777" w:rsidR="00DB34FC" w:rsidRPr="00B35FA3" w:rsidRDefault="00DB34FC" w:rsidP="00EC1257">
      <w:pPr>
        <w:pStyle w:val="Normal1"/>
        <w:numPr>
          <w:ilvl w:val="1"/>
          <w:numId w:val="50"/>
        </w:numPr>
        <w:tabs>
          <w:tab w:val="left" w:pos="930"/>
          <w:tab w:val="left" w:pos="1470"/>
        </w:tabs>
        <w:spacing w:before="60" w:line="360" w:lineRule="auto"/>
        <w:ind w:left="936" w:hanging="547"/>
        <w:rPr>
          <w:color w:val="000000"/>
          <w:sz w:val="24"/>
          <w:rtl/>
        </w:rPr>
      </w:pPr>
      <w:r w:rsidRPr="00B35FA3">
        <w:rPr>
          <w:color w:val="000000"/>
          <w:sz w:val="24"/>
          <w:rtl/>
        </w:rPr>
        <w:t xml:space="preserve">ביצוע כל הפעולות הנדרשות לשם הבטחת פעולה רציפה ותקינה של המערכת, לפי דרישות הביצועים ורמת השירות (כולל ניטור ובקרת ממשקים). </w:t>
      </w:r>
    </w:p>
    <w:p w14:paraId="35FC65CF" w14:textId="77777777" w:rsidR="00DB34FC" w:rsidRPr="00B35FA3" w:rsidRDefault="00DB34FC" w:rsidP="00EC1257">
      <w:pPr>
        <w:pStyle w:val="Normal1"/>
        <w:numPr>
          <w:ilvl w:val="1"/>
          <w:numId w:val="50"/>
        </w:numPr>
        <w:tabs>
          <w:tab w:val="left" w:pos="930"/>
          <w:tab w:val="left" w:pos="1470"/>
        </w:tabs>
        <w:spacing w:before="60" w:line="360" w:lineRule="auto"/>
        <w:ind w:left="936" w:hanging="547"/>
        <w:rPr>
          <w:color w:val="000000"/>
          <w:sz w:val="24"/>
        </w:rPr>
      </w:pPr>
      <w:r w:rsidRPr="00B35FA3">
        <w:rPr>
          <w:color w:val="000000"/>
          <w:sz w:val="24"/>
          <w:rtl/>
        </w:rPr>
        <w:t>טיפול בתקלות ותמיכה במשתמשים.</w:t>
      </w:r>
    </w:p>
    <w:p w14:paraId="2EDA7ECE" w14:textId="42AFBE79" w:rsidR="00DB34FC" w:rsidRDefault="00DB34FC" w:rsidP="00EC1257">
      <w:pPr>
        <w:pStyle w:val="Normal1"/>
        <w:numPr>
          <w:ilvl w:val="1"/>
          <w:numId w:val="50"/>
        </w:numPr>
        <w:tabs>
          <w:tab w:val="left" w:pos="930"/>
          <w:tab w:val="left" w:pos="1470"/>
        </w:tabs>
        <w:spacing w:before="60" w:after="40" w:line="360" w:lineRule="auto"/>
        <w:ind w:left="936" w:hanging="547"/>
        <w:rPr>
          <w:color w:val="000000"/>
          <w:sz w:val="24"/>
        </w:rPr>
      </w:pPr>
      <w:r w:rsidRPr="00B35FA3">
        <w:rPr>
          <w:color w:val="000000"/>
          <w:sz w:val="24"/>
          <w:rtl/>
        </w:rPr>
        <w:t xml:space="preserve">תפעול מערך גיבויים ו- </w:t>
      </w:r>
      <w:r w:rsidRPr="00B35FA3">
        <w:rPr>
          <w:color w:val="000000"/>
          <w:sz w:val="24"/>
        </w:rPr>
        <w:t>DR</w:t>
      </w:r>
      <w:r w:rsidRPr="00B35FA3">
        <w:rPr>
          <w:color w:val="000000"/>
          <w:sz w:val="24"/>
          <w:rtl/>
        </w:rPr>
        <w:t>, כנדרש לעיל.</w:t>
      </w:r>
    </w:p>
    <w:p w14:paraId="6B2B1294" w14:textId="3F48DC4C" w:rsidR="00F33883" w:rsidRDefault="00F33883" w:rsidP="00F33883">
      <w:pPr>
        <w:pStyle w:val="Normal1"/>
        <w:tabs>
          <w:tab w:val="left" w:pos="930"/>
          <w:tab w:val="left" w:pos="1470"/>
        </w:tabs>
        <w:spacing w:before="60" w:after="40" w:line="360" w:lineRule="auto"/>
        <w:ind w:left="936"/>
        <w:rPr>
          <w:color w:val="000000"/>
          <w:sz w:val="24"/>
          <w:rtl/>
        </w:rPr>
      </w:pPr>
    </w:p>
    <w:p w14:paraId="69382B9E" w14:textId="77777777" w:rsidR="00F33883" w:rsidRPr="00B35FA3" w:rsidRDefault="00F33883" w:rsidP="00F33883">
      <w:pPr>
        <w:pStyle w:val="Normal1"/>
        <w:tabs>
          <w:tab w:val="left" w:pos="930"/>
          <w:tab w:val="left" w:pos="1470"/>
        </w:tabs>
        <w:spacing w:before="60" w:after="40" w:line="360" w:lineRule="auto"/>
        <w:ind w:left="936"/>
        <w:rPr>
          <w:color w:val="000000"/>
          <w:sz w:val="24"/>
        </w:rPr>
      </w:pPr>
    </w:p>
    <w:p w14:paraId="0F3F7F0E" w14:textId="77777777" w:rsidR="00DB34FC" w:rsidRPr="009B5AB7" w:rsidRDefault="00DB34FC" w:rsidP="0037530F">
      <w:pPr>
        <w:pBdr>
          <w:top w:val="single" w:sz="4" w:space="1" w:color="auto"/>
          <w:left w:val="single" w:sz="4" w:space="4" w:color="auto"/>
          <w:bottom w:val="single" w:sz="4" w:space="1" w:color="auto"/>
          <w:right w:val="single" w:sz="4" w:space="4" w:color="auto"/>
        </w:pBdr>
        <w:shd w:val="clear" w:color="auto" w:fill="F2F2F2"/>
        <w:tabs>
          <w:tab w:val="left" w:pos="1332"/>
          <w:tab w:val="left" w:pos="1797"/>
        </w:tabs>
        <w:spacing w:line="336" w:lineRule="auto"/>
        <w:ind w:left="480"/>
        <w:jc w:val="both"/>
        <w:rPr>
          <w:rFonts w:ascii="Arial" w:hAnsi="Arial"/>
          <w:b/>
          <w:bCs/>
          <w:rtl/>
          <w:lang w:eastAsia="he-IL"/>
        </w:rPr>
      </w:pPr>
      <w:r w:rsidRPr="009B5AB7">
        <w:rPr>
          <w:rFonts w:ascii="Arial" w:hAnsi="Arial"/>
          <w:b/>
          <w:bCs/>
          <w:rtl/>
          <w:lang w:eastAsia="he-IL"/>
        </w:rPr>
        <w:t>המציע נדרש לפרט כיצד הוא ערוך לאספקת שירותי תפעול ותחזוקה בתצורת שירות מנוהל ובכלל זה לפרט:</w:t>
      </w:r>
    </w:p>
    <w:p w14:paraId="3AA7CD29" w14:textId="77777777" w:rsidR="00DB34FC" w:rsidRPr="009B5AB7" w:rsidRDefault="00DB34FC" w:rsidP="00EC1257">
      <w:pPr>
        <w:numPr>
          <w:ilvl w:val="0"/>
          <w:numId w:val="66"/>
        </w:numPr>
        <w:pBdr>
          <w:top w:val="single" w:sz="4" w:space="1" w:color="auto"/>
          <w:left w:val="single" w:sz="4" w:space="4" w:color="auto"/>
          <w:bottom w:val="single" w:sz="4" w:space="1" w:color="auto"/>
          <w:right w:val="single" w:sz="4" w:space="4" w:color="auto"/>
        </w:pBdr>
        <w:shd w:val="clear" w:color="auto" w:fill="F2F2F2"/>
        <w:tabs>
          <w:tab w:val="left" w:pos="840"/>
          <w:tab w:val="left" w:pos="1797"/>
        </w:tabs>
        <w:spacing w:line="336" w:lineRule="auto"/>
        <w:ind w:left="840"/>
        <w:jc w:val="both"/>
        <w:rPr>
          <w:rFonts w:ascii="Arial" w:hAnsi="Arial"/>
          <w:b/>
          <w:bCs/>
          <w:rtl/>
          <w:lang w:eastAsia="he-IL"/>
        </w:rPr>
      </w:pPr>
      <w:r w:rsidRPr="009B5AB7">
        <w:rPr>
          <w:rFonts w:ascii="Arial" w:hAnsi="Arial"/>
          <w:b/>
          <w:bCs/>
          <w:rtl/>
          <w:lang w:eastAsia="he-IL"/>
        </w:rPr>
        <w:t>שיטת הטיפול בתקלות – היערכות הספק ואופן הטיפול בתקלות. הטיפול בתקלות מרחוק, לצד יכולות הספק לטפל בתקלות באתרי המשרד.</w:t>
      </w:r>
    </w:p>
    <w:p w14:paraId="52766DFE" w14:textId="77777777" w:rsidR="00DB34FC" w:rsidRPr="009B5AB7" w:rsidRDefault="00DB34FC" w:rsidP="00EC1257">
      <w:pPr>
        <w:numPr>
          <w:ilvl w:val="0"/>
          <w:numId w:val="66"/>
        </w:numPr>
        <w:pBdr>
          <w:top w:val="single" w:sz="4" w:space="1" w:color="auto"/>
          <w:left w:val="single" w:sz="4" w:space="4" w:color="auto"/>
          <w:bottom w:val="single" w:sz="4" w:space="1" w:color="auto"/>
          <w:right w:val="single" w:sz="4" w:space="4" w:color="auto"/>
        </w:pBdr>
        <w:shd w:val="clear" w:color="auto" w:fill="F2F2F2"/>
        <w:tabs>
          <w:tab w:val="left" w:pos="840"/>
          <w:tab w:val="left" w:pos="1797"/>
        </w:tabs>
        <w:spacing w:line="336" w:lineRule="auto"/>
        <w:ind w:left="840"/>
        <w:jc w:val="both"/>
        <w:rPr>
          <w:rFonts w:ascii="Arial" w:hAnsi="Arial"/>
          <w:b/>
          <w:bCs/>
          <w:lang w:eastAsia="he-IL"/>
        </w:rPr>
      </w:pPr>
      <w:r w:rsidRPr="009B5AB7">
        <w:rPr>
          <w:rFonts w:ascii="Arial" w:hAnsi="Arial"/>
          <w:b/>
          <w:bCs/>
          <w:rtl/>
          <w:lang w:eastAsia="he-IL"/>
        </w:rPr>
        <w:t>ביצוע שינויים ושיפורים - כיצד ימשיך הספק לענות על צרכי המשרד ביישום פונקציונליות חדשה.</w:t>
      </w:r>
    </w:p>
    <w:p w14:paraId="618A5569" w14:textId="77777777" w:rsidR="00DB34FC" w:rsidRPr="00257F6D" w:rsidRDefault="00DB34FC" w:rsidP="00EC1257">
      <w:pPr>
        <w:pStyle w:val="21"/>
        <w:keepNext w:val="0"/>
        <w:numPr>
          <w:ilvl w:val="0"/>
          <w:numId w:val="50"/>
        </w:numPr>
        <w:spacing w:before="360" w:after="120"/>
        <w:jc w:val="left"/>
        <w:rPr>
          <w:rFonts w:ascii="David" w:hAnsi="David" w:cs="David"/>
          <w:b/>
          <w:bCs/>
          <w:sz w:val="24"/>
          <w:szCs w:val="24"/>
          <w:rtl/>
        </w:rPr>
      </w:pPr>
      <w:bookmarkStart w:id="496" w:name="_Toc486435375"/>
      <w:r w:rsidRPr="00257F6D">
        <w:rPr>
          <w:rFonts w:ascii="David" w:hAnsi="David" w:cs="David"/>
          <w:b/>
          <w:bCs/>
          <w:sz w:val="24"/>
          <w:szCs w:val="24"/>
          <w:rtl/>
        </w:rPr>
        <w:t xml:space="preserve">מוקד תמיכה במשתמשים </w:t>
      </w:r>
      <w:bookmarkEnd w:id="496"/>
    </w:p>
    <w:p w14:paraId="12FB7BEF" w14:textId="607B5F93" w:rsidR="00DB34FC" w:rsidRPr="002B0516" w:rsidRDefault="00DB34FC" w:rsidP="00EC1257">
      <w:pPr>
        <w:pStyle w:val="Normal1"/>
        <w:numPr>
          <w:ilvl w:val="1"/>
          <w:numId w:val="50"/>
        </w:numPr>
        <w:tabs>
          <w:tab w:val="left" w:pos="930"/>
          <w:tab w:val="left" w:pos="1470"/>
        </w:tabs>
        <w:spacing w:before="60" w:line="360" w:lineRule="auto"/>
        <w:ind w:left="936" w:hanging="547"/>
        <w:rPr>
          <w:color w:val="000000"/>
          <w:sz w:val="24"/>
          <w:rtl/>
        </w:rPr>
      </w:pPr>
      <w:r w:rsidRPr="002B0516">
        <w:rPr>
          <w:color w:val="000000"/>
          <w:sz w:val="24"/>
          <w:rtl/>
        </w:rPr>
        <w:t xml:space="preserve">הספק </w:t>
      </w:r>
      <w:r w:rsidRPr="002B0516">
        <w:rPr>
          <w:rFonts w:hint="cs"/>
          <w:color w:val="000000"/>
          <w:sz w:val="24"/>
          <w:rtl/>
        </w:rPr>
        <w:t>יפעיל</w:t>
      </w:r>
      <w:r w:rsidRPr="002B0516">
        <w:rPr>
          <w:color w:val="000000"/>
          <w:sz w:val="24"/>
          <w:rtl/>
        </w:rPr>
        <w:t xml:space="preserve"> מוקד תמיכה (</w:t>
      </w:r>
      <w:r w:rsidRPr="002B0516">
        <w:rPr>
          <w:color w:val="000000"/>
          <w:sz w:val="24"/>
        </w:rPr>
        <w:t>Help-Desk</w:t>
      </w:r>
      <w:r w:rsidRPr="002B0516">
        <w:rPr>
          <w:color w:val="000000"/>
          <w:sz w:val="24"/>
          <w:rtl/>
        </w:rPr>
        <w:t>)</w:t>
      </w:r>
      <w:r w:rsidR="00137A45">
        <w:rPr>
          <w:rFonts w:hint="cs"/>
          <w:color w:val="000000"/>
          <w:sz w:val="24"/>
          <w:rtl/>
        </w:rPr>
        <w:t xml:space="preserve"> לשירות כלל</w:t>
      </w:r>
      <w:r w:rsidR="00796E99">
        <w:rPr>
          <w:rFonts w:hint="cs"/>
          <w:color w:val="000000"/>
          <w:sz w:val="24"/>
          <w:rtl/>
        </w:rPr>
        <w:t xml:space="preserve"> </w:t>
      </w:r>
      <w:r w:rsidR="00137A45">
        <w:rPr>
          <w:rFonts w:hint="cs"/>
          <w:color w:val="000000"/>
          <w:sz w:val="24"/>
          <w:rtl/>
        </w:rPr>
        <w:t>מש</w:t>
      </w:r>
      <w:r w:rsidR="00796E99">
        <w:rPr>
          <w:rFonts w:hint="cs"/>
          <w:color w:val="000000"/>
          <w:sz w:val="24"/>
          <w:rtl/>
        </w:rPr>
        <w:t>ת</w:t>
      </w:r>
      <w:r w:rsidR="00137A45">
        <w:rPr>
          <w:rFonts w:hint="cs"/>
          <w:color w:val="000000"/>
          <w:sz w:val="24"/>
          <w:rtl/>
        </w:rPr>
        <w:t>משי המערכת</w:t>
      </w:r>
      <w:r w:rsidRPr="002B0516">
        <w:rPr>
          <w:color w:val="000000"/>
          <w:sz w:val="24"/>
          <w:rtl/>
        </w:rPr>
        <w:t xml:space="preserve">. הפניות למוקד תהיינה מכל סוג או נושא, לרבות: בעיות ותקלות תשתית, בעיות ותקלות אפליקטיביות, האטה בביצועים, הדרכות וסיוע. </w:t>
      </w:r>
    </w:p>
    <w:p w14:paraId="54CE2AAF" w14:textId="77777777" w:rsidR="00DB34FC" w:rsidRPr="002B0516" w:rsidRDefault="00DB34FC" w:rsidP="00EC1257">
      <w:pPr>
        <w:pStyle w:val="Normal1"/>
        <w:numPr>
          <w:ilvl w:val="1"/>
          <w:numId w:val="50"/>
        </w:numPr>
        <w:tabs>
          <w:tab w:val="left" w:pos="930"/>
          <w:tab w:val="left" w:pos="1470"/>
        </w:tabs>
        <w:spacing w:before="60" w:line="360" w:lineRule="auto"/>
        <w:ind w:left="936" w:hanging="547"/>
        <w:rPr>
          <w:color w:val="000000"/>
          <w:sz w:val="24"/>
          <w:rtl/>
        </w:rPr>
      </w:pPr>
      <w:r w:rsidRPr="002B0516">
        <w:rPr>
          <w:color w:val="000000"/>
          <w:sz w:val="24"/>
          <w:rtl/>
        </w:rPr>
        <w:t xml:space="preserve">דיווח על סיום הטיפול בתקלה יועבר לגורם הקצה אשר פתח את התקלה (משתמש או נציג </w:t>
      </w:r>
      <w:r w:rsidRPr="002B0516">
        <w:rPr>
          <w:rFonts w:hint="cs"/>
          <w:color w:val="000000"/>
          <w:sz w:val="24"/>
          <w:rtl/>
        </w:rPr>
        <w:t>ב</w:t>
      </w:r>
      <w:r w:rsidRPr="002B0516">
        <w:rPr>
          <w:color w:val="000000"/>
          <w:sz w:val="24"/>
          <w:rtl/>
        </w:rPr>
        <w:t>מוקד).</w:t>
      </w:r>
    </w:p>
    <w:p w14:paraId="04485185" w14:textId="77777777" w:rsidR="00DB34FC" w:rsidRPr="002B0516" w:rsidRDefault="00DB34FC" w:rsidP="00EC1257">
      <w:pPr>
        <w:pStyle w:val="Normal1"/>
        <w:numPr>
          <w:ilvl w:val="1"/>
          <w:numId w:val="50"/>
        </w:numPr>
        <w:tabs>
          <w:tab w:val="left" w:pos="930"/>
          <w:tab w:val="left" w:pos="1470"/>
        </w:tabs>
        <w:spacing w:before="60" w:line="360" w:lineRule="auto"/>
        <w:ind w:left="936" w:hanging="547"/>
        <w:rPr>
          <w:color w:val="000000"/>
          <w:sz w:val="24"/>
          <w:rtl/>
        </w:rPr>
      </w:pPr>
      <w:r w:rsidRPr="002B0516">
        <w:rPr>
          <w:color w:val="000000"/>
          <w:sz w:val="24"/>
          <w:rtl/>
        </w:rPr>
        <w:t xml:space="preserve">המוקד ינוהל באמצעות מערכת ממוחשבת לתיעוד הפניות, לרבות פרטי הפונה, סוג התקלה, מהות התקלה, שעת הפניה, ניתוב הפניה וכדו'. </w:t>
      </w:r>
    </w:p>
    <w:p w14:paraId="656C1BE7" w14:textId="77777777" w:rsidR="00DB34FC" w:rsidRPr="002B0516" w:rsidRDefault="00DB34FC" w:rsidP="00EC1257">
      <w:pPr>
        <w:pStyle w:val="Normal1"/>
        <w:numPr>
          <w:ilvl w:val="1"/>
          <w:numId w:val="50"/>
        </w:numPr>
        <w:tabs>
          <w:tab w:val="left" w:pos="930"/>
          <w:tab w:val="left" w:pos="1470"/>
        </w:tabs>
        <w:spacing w:before="60" w:line="360" w:lineRule="auto"/>
        <w:ind w:left="936" w:hanging="547"/>
        <w:rPr>
          <w:color w:val="000000"/>
          <w:sz w:val="24"/>
          <w:rtl/>
        </w:rPr>
      </w:pPr>
      <w:r w:rsidRPr="002B0516">
        <w:rPr>
          <w:color w:val="000000"/>
          <w:sz w:val="24"/>
          <w:rtl/>
        </w:rPr>
        <w:t xml:space="preserve">ההיענות לקריאה הטלפונית תתבצע כפי שמוגדר בהסכם רמת השירות </w:t>
      </w:r>
      <w:r w:rsidR="002B0516">
        <w:rPr>
          <w:rFonts w:hint="cs"/>
          <w:color w:val="000000"/>
          <w:sz w:val="24"/>
          <w:rtl/>
        </w:rPr>
        <w:t>במכרז זה</w:t>
      </w:r>
      <w:r w:rsidRPr="002B0516">
        <w:rPr>
          <w:color w:val="000000"/>
          <w:sz w:val="24"/>
          <w:rtl/>
        </w:rPr>
        <w:t>.</w:t>
      </w:r>
    </w:p>
    <w:p w14:paraId="7F775CC8" w14:textId="77777777" w:rsidR="00DB34FC" w:rsidRPr="00257F6D" w:rsidRDefault="00DB34FC" w:rsidP="00257F6D">
      <w:pPr>
        <w:pBdr>
          <w:top w:val="single" w:sz="4" w:space="1" w:color="auto"/>
          <w:left w:val="single" w:sz="4" w:space="4" w:color="auto"/>
          <w:bottom w:val="single" w:sz="4" w:space="1" w:color="auto"/>
          <w:right w:val="single" w:sz="4" w:space="4" w:color="auto"/>
        </w:pBdr>
        <w:shd w:val="clear" w:color="auto" w:fill="F2F2F2"/>
        <w:tabs>
          <w:tab w:val="left" w:pos="1332"/>
          <w:tab w:val="left" w:pos="1797"/>
        </w:tabs>
        <w:spacing w:line="336" w:lineRule="auto"/>
        <w:ind w:left="480"/>
        <w:jc w:val="both"/>
        <w:rPr>
          <w:rFonts w:ascii="Arial" w:hAnsi="Arial"/>
          <w:b/>
          <w:bCs/>
          <w:rtl/>
          <w:lang w:eastAsia="he-IL"/>
        </w:rPr>
      </w:pPr>
      <w:r w:rsidRPr="00257F6D">
        <w:rPr>
          <w:rFonts w:ascii="Arial" w:hAnsi="Arial"/>
          <w:b/>
          <w:bCs/>
          <w:rtl/>
          <w:lang w:eastAsia="he-IL"/>
        </w:rPr>
        <w:t>המציע יציג את מוקד התמיכה המופעל על ידו, לרבות הכלים שבהם הוא עושה שימוש לניהול ולתפעול המוקד, בהתאם לדרישות המפורטות לעיל.</w:t>
      </w:r>
    </w:p>
    <w:p w14:paraId="212F6C21" w14:textId="77777777" w:rsidR="00DB34FC" w:rsidRPr="00257F6D" w:rsidRDefault="00DB34FC" w:rsidP="00257F6D">
      <w:pPr>
        <w:pBdr>
          <w:top w:val="single" w:sz="4" w:space="1" w:color="auto"/>
          <w:left w:val="single" w:sz="4" w:space="4" w:color="auto"/>
          <w:bottom w:val="single" w:sz="4" w:space="1" w:color="auto"/>
          <w:right w:val="single" w:sz="4" w:space="4" w:color="auto"/>
        </w:pBdr>
        <w:shd w:val="clear" w:color="auto" w:fill="F2F2F2"/>
        <w:tabs>
          <w:tab w:val="left" w:pos="1332"/>
          <w:tab w:val="left" w:pos="1797"/>
        </w:tabs>
        <w:spacing w:line="336" w:lineRule="auto"/>
        <w:ind w:left="480"/>
        <w:jc w:val="both"/>
        <w:rPr>
          <w:rFonts w:ascii="Arial" w:hAnsi="Arial"/>
          <w:b/>
          <w:bCs/>
          <w:rtl/>
          <w:lang w:eastAsia="he-IL"/>
        </w:rPr>
      </w:pPr>
      <w:r w:rsidRPr="00257F6D">
        <w:rPr>
          <w:rFonts w:ascii="Arial" w:hAnsi="Arial"/>
          <w:b/>
          <w:bCs/>
          <w:rtl/>
          <w:lang w:eastAsia="he-IL"/>
        </w:rPr>
        <w:t>כמו-כן, יציג המציע את: שגרת העבודה ונהלי העבודה בפניות למוקד השירות, הגדרת מאפייני המוקד, פירוט תהליכי ההסלמה לגורמים מקצועיים וכדו'.</w:t>
      </w:r>
    </w:p>
    <w:p w14:paraId="3353F10D" w14:textId="77777777" w:rsidR="00DB34FC" w:rsidRPr="00257F6D" w:rsidRDefault="00DB34FC" w:rsidP="00EC1257">
      <w:pPr>
        <w:pStyle w:val="21"/>
        <w:keepNext w:val="0"/>
        <w:numPr>
          <w:ilvl w:val="0"/>
          <w:numId w:val="50"/>
        </w:numPr>
        <w:spacing w:before="360" w:after="120"/>
        <w:jc w:val="left"/>
        <w:rPr>
          <w:rFonts w:ascii="David" w:hAnsi="David" w:cs="David"/>
          <w:b/>
          <w:bCs/>
          <w:sz w:val="24"/>
          <w:szCs w:val="24"/>
          <w:rtl/>
        </w:rPr>
      </w:pPr>
      <w:bookmarkStart w:id="497" w:name="_Toc486435376"/>
      <w:r w:rsidRPr="00257F6D">
        <w:rPr>
          <w:rFonts w:ascii="David" w:hAnsi="David" w:cs="David"/>
          <w:b/>
          <w:bCs/>
          <w:sz w:val="24"/>
          <w:szCs w:val="24"/>
          <w:rtl/>
        </w:rPr>
        <w:t xml:space="preserve">שינויים ושיפורים </w:t>
      </w:r>
      <w:bookmarkEnd w:id="497"/>
    </w:p>
    <w:p w14:paraId="36534901" w14:textId="77777777" w:rsidR="00DB34FC" w:rsidRPr="002B0516" w:rsidRDefault="00DB34FC" w:rsidP="00EC1257">
      <w:pPr>
        <w:pStyle w:val="Normal1"/>
        <w:numPr>
          <w:ilvl w:val="1"/>
          <w:numId w:val="50"/>
        </w:numPr>
        <w:tabs>
          <w:tab w:val="left" w:pos="930"/>
          <w:tab w:val="left" w:pos="1470"/>
        </w:tabs>
        <w:spacing w:before="60" w:line="348" w:lineRule="auto"/>
        <w:ind w:left="936" w:hanging="547"/>
        <w:rPr>
          <w:color w:val="000000"/>
          <w:sz w:val="24"/>
          <w:rtl/>
        </w:rPr>
      </w:pPr>
      <w:r w:rsidRPr="002B0516">
        <w:rPr>
          <w:color w:val="000000"/>
          <w:sz w:val="24"/>
          <w:rtl/>
        </w:rPr>
        <w:t>בתקופת ההסכם, רשאי</w:t>
      </w:r>
      <w:r w:rsidRPr="002B0516">
        <w:rPr>
          <w:rFonts w:hint="cs"/>
          <w:color w:val="000000"/>
          <w:sz w:val="24"/>
          <w:rtl/>
        </w:rPr>
        <w:t xml:space="preserve"> המשרד</w:t>
      </w:r>
      <w:r w:rsidRPr="002B0516">
        <w:rPr>
          <w:color w:val="000000"/>
          <w:sz w:val="24"/>
          <w:rtl/>
        </w:rPr>
        <w:t xml:space="preserve"> לבקש מהספק ביצוע שינויים ושיפורים (שו"ש) למערכת.</w:t>
      </w:r>
    </w:p>
    <w:p w14:paraId="34247791" w14:textId="77777777" w:rsidR="00DB34FC" w:rsidRPr="002B0516" w:rsidRDefault="00DB34FC" w:rsidP="00EC1257">
      <w:pPr>
        <w:pStyle w:val="Normal1"/>
        <w:numPr>
          <w:ilvl w:val="1"/>
          <w:numId w:val="50"/>
        </w:numPr>
        <w:tabs>
          <w:tab w:val="left" w:pos="930"/>
          <w:tab w:val="left" w:pos="1470"/>
        </w:tabs>
        <w:spacing w:before="60" w:line="348" w:lineRule="auto"/>
        <w:ind w:left="936" w:hanging="547"/>
        <w:rPr>
          <w:color w:val="000000"/>
          <w:sz w:val="24"/>
          <w:rtl/>
        </w:rPr>
      </w:pPr>
      <w:r w:rsidRPr="002B0516">
        <w:rPr>
          <w:color w:val="000000"/>
          <w:sz w:val="24"/>
          <w:rtl/>
        </w:rPr>
        <w:t xml:space="preserve">בקשה לשו"ש תיענה על ידי הספק בתוך 10 ימי עבודה ממועד קבלתה, תוך ציון מספר השעות הנדרש לביצוע השו"ש ולוח הזמנים הקלנדרי עד לסיום פיתוח השו"ש והטמעתו בתפעול השוטף. תמחור עלות ביצוע שו"ש תכלול גם את מרכיבי התיעוד וההדרכה, והוא יקבע בהתאם לתעריפים המוצעים במענה לפרק 5. </w:t>
      </w:r>
    </w:p>
    <w:p w14:paraId="760BC519" w14:textId="77777777" w:rsidR="00DB34FC" w:rsidRPr="002B0516" w:rsidRDefault="00DB34FC" w:rsidP="00EC1257">
      <w:pPr>
        <w:pStyle w:val="Normal1"/>
        <w:numPr>
          <w:ilvl w:val="1"/>
          <w:numId w:val="50"/>
        </w:numPr>
        <w:tabs>
          <w:tab w:val="left" w:pos="930"/>
          <w:tab w:val="left" w:pos="1470"/>
        </w:tabs>
        <w:spacing w:before="60" w:line="348" w:lineRule="auto"/>
        <w:ind w:left="936" w:hanging="547"/>
        <w:rPr>
          <w:color w:val="000000"/>
          <w:sz w:val="24"/>
          <w:rtl/>
        </w:rPr>
      </w:pPr>
      <w:r w:rsidRPr="002B0516">
        <w:rPr>
          <w:color w:val="000000"/>
          <w:sz w:val="24"/>
          <w:rtl/>
        </w:rPr>
        <w:t xml:space="preserve">למען הסר ספק, </w:t>
      </w:r>
      <w:r w:rsidRPr="002B0516">
        <w:rPr>
          <w:rFonts w:hint="cs"/>
          <w:color w:val="000000"/>
          <w:sz w:val="24"/>
          <w:rtl/>
        </w:rPr>
        <w:t>המשרד</w:t>
      </w:r>
      <w:r w:rsidRPr="002B0516">
        <w:rPr>
          <w:color w:val="000000"/>
          <w:sz w:val="24"/>
          <w:rtl/>
        </w:rPr>
        <w:t xml:space="preserve"> רשאי לפתח את השינויים/תוספות באמצעות הספק, או באמצעות ספק אחר, וזאת על-פי שיקול דע</w:t>
      </w:r>
      <w:r w:rsidRPr="002B0516">
        <w:rPr>
          <w:rFonts w:hint="cs"/>
          <w:color w:val="000000"/>
          <w:sz w:val="24"/>
          <w:rtl/>
        </w:rPr>
        <w:t>תו</w:t>
      </w:r>
      <w:r w:rsidRPr="002B0516">
        <w:rPr>
          <w:color w:val="000000"/>
          <w:sz w:val="24"/>
          <w:rtl/>
        </w:rPr>
        <w:t xml:space="preserve">. אם </w:t>
      </w:r>
      <w:r w:rsidRPr="002B0516">
        <w:rPr>
          <w:rFonts w:hint="cs"/>
          <w:color w:val="000000"/>
          <w:sz w:val="24"/>
          <w:rtl/>
        </w:rPr>
        <w:t>י</w:t>
      </w:r>
      <w:r w:rsidRPr="002B0516">
        <w:rPr>
          <w:color w:val="000000"/>
          <w:sz w:val="24"/>
          <w:rtl/>
        </w:rPr>
        <w:t>חליט ה</w:t>
      </w:r>
      <w:r w:rsidRPr="002B0516">
        <w:rPr>
          <w:rFonts w:hint="cs"/>
          <w:color w:val="000000"/>
          <w:sz w:val="24"/>
          <w:rtl/>
        </w:rPr>
        <w:t xml:space="preserve">משרד </w:t>
      </w:r>
      <w:r w:rsidRPr="002B0516">
        <w:rPr>
          <w:color w:val="000000"/>
          <w:sz w:val="24"/>
          <w:rtl/>
        </w:rPr>
        <w:t xml:space="preserve">לפתח את השינויים/תוספות באמצעות ספק אחר, אזי מתחייב הספק לשתף פעולה ככל הנדרש עם הספק האחר וכן להעביר לספק האחר את כל המידע והנתונים שיידרשו להשלמת המשימה, וכל זאת בהתאם להוראות </w:t>
      </w:r>
      <w:r w:rsidRPr="002B0516">
        <w:rPr>
          <w:rFonts w:hint="cs"/>
          <w:color w:val="000000"/>
          <w:sz w:val="24"/>
          <w:rtl/>
        </w:rPr>
        <w:t>המשרד</w:t>
      </w:r>
      <w:r w:rsidRPr="002B0516">
        <w:rPr>
          <w:color w:val="000000"/>
          <w:sz w:val="24"/>
          <w:rtl/>
        </w:rPr>
        <w:t>.</w:t>
      </w:r>
    </w:p>
    <w:p w14:paraId="3C953E9A" w14:textId="77777777" w:rsidR="00DB34FC" w:rsidRPr="002B0516" w:rsidRDefault="00DB34FC" w:rsidP="00EC1257">
      <w:pPr>
        <w:pStyle w:val="Normal1"/>
        <w:numPr>
          <w:ilvl w:val="1"/>
          <w:numId w:val="50"/>
        </w:numPr>
        <w:tabs>
          <w:tab w:val="left" w:pos="930"/>
          <w:tab w:val="left" w:pos="1470"/>
        </w:tabs>
        <w:spacing w:before="60" w:line="348" w:lineRule="auto"/>
        <w:ind w:left="936" w:hanging="547"/>
        <w:rPr>
          <w:color w:val="000000"/>
          <w:sz w:val="24"/>
          <w:rtl/>
        </w:rPr>
      </w:pPr>
      <w:r w:rsidRPr="002B0516">
        <w:rPr>
          <w:color w:val="000000"/>
          <w:sz w:val="24"/>
          <w:rtl/>
        </w:rPr>
        <w:t>המציע מתחייב, כי כל השינויים/תוספות שיבוצעו על ידו במערכת, יותקנו ויתוחזקו באחריותו הכוללת, אחרי ביצוע בדיקות קבלה, וביצועיהן יימדדו במסגרת הסכם רמת השירות.</w:t>
      </w:r>
    </w:p>
    <w:p w14:paraId="4DE6BCDD" w14:textId="3A876117" w:rsidR="00DB34FC" w:rsidRPr="002B0516" w:rsidRDefault="006905A1" w:rsidP="00EC1257">
      <w:pPr>
        <w:pStyle w:val="21"/>
        <w:keepNext w:val="0"/>
        <w:numPr>
          <w:ilvl w:val="0"/>
          <w:numId w:val="50"/>
        </w:numPr>
        <w:spacing w:before="300" w:after="120"/>
        <w:jc w:val="left"/>
        <w:rPr>
          <w:rFonts w:ascii="David" w:hAnsi="David" w:cs="David"/>
          <w:b/>
          <w:bCs/>
          <w:sz w:val="24"/>
          <w:szCs w:val="24"/>
          <w:rtl/>
        </w:rPr>
      </w:pPr>
      <w:bookmarkStart w:id="498" w:name="_תיעוד"/>
      <w:bookmarkStart w:id="499" w:name="_Toc370683174"/>
      <w:bookmarkStart w:id="500" w:name="_Toc378797922"/>
      <w:bookmarkStart w:id="501" w:name="_Toc486435377"/>
      <w:bookmarkEnd w:id="498"/>
      <w:r>
        <w:rPr>
          <w:rFonts w:ascii="David" w:hAnsi="David" w:cs="David" w:hint="cs"/>
          <w:b/>
          <w:bCs/>
          <w:sz w:val="24"/>
          <w:szCs w:val="24"/>
          <w:rtl/>
        </w:rPr>
        <w:t>הסכם</w:t>
      </w:r>
      <w:r w:rsidR="00DB34FC" w:rsidRPr="002B0516">
        <w:rPr>
          <w:rFonts w:ascii="David" w:hAnsi="David" w:cs="David"/>
          <w:b/>
          <w:bCs/>
          <w:sz w:val="24"/>
          <w:szCs w:val="24"/>
          <w:rtl/>
        </w:rPr>
        <w:t xml:space="preserve"> רמת שירות – </w:t>
      </w:r>
      <w:r w:rsidR="00DB34FC" w:rsidRPr="002B0516">
        <w:rPr>
          <w:rFonts w:ascii="David" w:hAnsi="David" w:cs="David"/>
          <w:b/>
          <w:bCs/>
          <w:sz w:val="24"/>
          <w:szCs w:val="24"/>
        </w:rPr>
        <w:t>SLA</w:t>
      </w:r>
      <w:bookmarkEnd w:id="499"/>
      <w:bookmarkEnd w:id="500"/>
      <w:bookmarkEnd w:id="501"/>
    </w:p>
    <w:p w14:paraId="27E84F11" w14:textId="77777777" w:rsidR="00DB34FC" w:rsidRPr="002B0516" w:rsidRDefault="00DB34FC" w:rsidP="00EC1257">
      <w:pPr>
        <w:pStyle w:val="Normal1"/>
        <w:numPr>
          <w:ilvl w:val="1"/>
          <w:numId w:val="50"/>
        </w:numPr>
        <w:tabs>
          <w:tab w:val="left" w:pos="930"/>
          <w:tab w:val="left" w:pos="1470"/>
        </w:tabs>
        <w:spacing w:line="360" w:lineRule="auto"/>
        <w:ind w:left="936" w:hanging="547"/>
        <w:rPr>
          <w:b/>
          <w:bCs/>
          <w:color w:val="000000"/>
          <w:sz w:val="24"/>
          <w:rtl/>
        </w:rPr>
      </w:pPr>
      <w:bookmarkStart w:id="502" w:name="_Toc378797923"/>
      <w:bookmarkStart w:id="503" w:name="_Toc486435378"/>
      <w:r w:rsidRPr="002B0516">
        <w:rPr>
          <w:b/>
          <w:bCs/>
          <w:color w:val="000000"/>
          <w:sz w:val="24"/>
          <w:rtl/>
        </w:rPr>
        <w:t>כללי</w:t>
      </w:r>
      <w:bookmarkEnd w:id="502"/>
      <w:bookmarkEnd w:id="503"/>
    </w:p>
    <w:p w14:paraId="162DFE6B" w14:textId="178A5CC2" w:rsidR="00DB34FC" w:rsidRDefault="00DB34FC" w:rsidP="006905A1">
      <w:pPr>
        <w:pStyle w:val="Normal1"/>
        <w:tabs>
          <w:tab w:val="left" w:pos="930"/>
          <w:tab w:val="left" w:pos="1470"/>
        </w:tabs>
        <w:spacing w:before="40" w:line="360" w:lineRule="auto"/>
        <w:ind w:left="936"/>
        <w:rPr>
          <w:color w:val="000000"/>
          <w:sz w:val="24"/>
          <w:rtl/>
        </w:rPr>
      </w:pPr>
      <w:r w:rsidRPr="002B0516">
        <w:rPr>
          <w:color w:val="000000"/>
          <w:sz w:val="24"/>
          <w:rtl/>
        </w:rPr>
        <w:t>דרישות ה-</w:t>
      </w:r>
      <w:r w:rsidRPr="002B0516">
        <w:rPr>
          <w:color w:val="000000"/>
          <w:sz w:val="24"/>
        </w:rPr>
        <w:t>SLA</w:t>
      </w:r>
      <w:r w:rsidRPr="002B0516">
        <w:rPr>
          <w:color w:val="000000"/>
          <w:sz w:val="24"/>
          <w:rtl/>
        </w:rPr>
        <w:t xml:space="preserve"> תיבדקנה כחלק ממבחני הקבלה של המערכת ועמידה בהן תהווה גורם בהחלטה על סיום מוצלח של בדיקות הקבלה ומוכנות להפעלת המערכת.</w:t>
      </w:r>
    </w:p>
    <w:p w14:paraId="321548F5" w14:textId="759CA79B" w:rsidR="00F33883" w:rsidRDefault="00F33883" w:rsidP="00F33883">
      <w:pPr>
        <w:pStyle w:val="Normal1"/>
        <w:tabs>
          <w:tab w:val="left" w:pos="930"/>
          <w:tab w:val="left" w:pos="1470"/>
        </w:tabs>
        <w:spacing w:before="40" w:line="360" w:lineRule="auto"/>
        <w:rPr>
          <w:color w:val="000000"/>
          <w:sz w:val="24"/>
          <w:rtl/>
        </w:rPr>
      </w:pPr>
    </w:p>
    <w:p w14:paraId="15D6E5E3" w14:textId="77777777" w:rsidR="00F33883" w:rsidRPr="002B0516" w:rsidRDefault="00F33883" w:rsidP="00F33883">
      <w:pPr>
        <w:pStyle w:val="Normal1"/>
        <w:tabs>
          <w:tab w:val="left" w:pos="930"/>
          <w:tab w:val="left" w:pos="1470"/>
        </w:tabs>
        <w:spacing w:before="40" w:line="360" w:lineRule="auto"/>
        <w:rPr>
          <w:color w:val="000000"/>
          <w:sz w:val="24"/>
          <w:rtl/>
        </w:rPr>
      </w:pPr>
    </w:p>
    <w:p w14:paraId="7D860E08" w14:textId="77777777" w:rsidR="00DB34FC" w:rsidRPr="002B0516" w:rsidRDefault="00DB34FC" w:rsidP="00EC1257">
      <w:pPr>
        <w:pStyle w:val="Normal1"/>
        <w:numPr>
          <w:ilvl w:val="1"/>
          <w:numId w:val="50"/>
        </w:numPr>
        <w:tabs>
          <w:tab w:val="left" w:pos="930"/>
          <w:tab w:val="left" w:pos="1470"/>
        </w:tabs>
        <w:spacing w:line="360" w:lineRule="auto"/>
        <w:ind w:left="930" w:hanging="540"/>
        <w:rPr>
          <w:b/>
          <w:bCs/>
          <w:color w:val="000000"/>
          <w:sz w:val="24"/>
          <w:rtl/>
        </w:rPr>
      </w:pPr>
      <w:bookmarkStart w:id="504" w:name="_Toc370683175"/>
      <w:bookmarkStart w:id="505" w:name="_Toc378797924"/>
      <w:bookmarkStart w:id="506" w:name="_Toc486435379"/>
      <w:r w:rsidRPr="002B0516">
        <w:rPr>
          <w:b/>
          <w:bCs/>
          <w:color w:val="000000"/>
          <w:sz w:val="24"/>
          <w:rtl/>
        </w:rPr>
        <w:t>שעות הפעילות</w:t>
      </w:r>
      <w:bookmarkEnd w:id="504"/>
      <w:bookmarkEnd w:id="505"/>
      <w:bookmarkEnd w:id="506"/>
    </w:p>
    <w:p w14:paraId="1AD54DD5" w14:textId="77777777" w:rsidR="00DB34FC" w:rsidRPr="00AD18F2"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AD18F2">
        <w:rPr>
          <w:color w:val="000000"/>
          <w:sz w:val="24"/>
          <w:rtl/>
        </w:rPr>
        <w:t>המערכת תהיה פעילה 7</w:t>
      </w:r>
      <w:r w:rsidRPr="00AD18F2">
        <w:rPr>
          <w:color w:val="000000"/>
          <w:sz w:val="24"/>
        </w:rPr>
        <w:t>X</w:t>
      </w:r>
      <w:r w:rsidRPr="00AD18F2">
        <w:rPr>
          <w:color w:val="000000"/>
          <w:sz w:val="24"/>
          <w:rtl/>
        </w:rPr>
        <w:t>24</w:t>
      </w:r>
      <w:r w:rsidRPr="00AD18F2">
        <w:rPr>
          <w:color w:val="000000"/>
          <w:sz w:val="24"/>
        </w:rPr>
        <w:t>X</w:t>
      </w:r>
      <w:r w:rsidRPr="00AD18F2">
        <w:rPr>
          <w:color w:val="000000"/>
          <w:sz w:val="24"/>
          <w:rtl/>
        </w:rPr>
        <w:t>364 (החרגת יום הכיפורים) ותאפשר למשתמשים לעשות בה שימוש ללא מגבלת זמן.</w:t>
      </w:r>
    </w:p>
    <w:p w14:paraId="0417A0DA" w14:textId="77777777" w:rsidR="00DB34FC" w:rsidRPr="00AD18F2"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AD18F2">
        <w:rPr>
          <w:color w:val="000000"/>
          <w:sz w:val="24"/>
          <w:rtl/>
        </w:rPr>
        <w:t xml:space="preserve">חלונות שירות, לצורך ביצוע פעולות תחזוקה, </w:t>
      </w:r>
      <w:r w:rsidRPr="00AD18F2">
        <w:rPr>
          <w:rFonts w:hint="cs"/>
          <w:color w:val="000000"/>
          <w:sz w:val="24"/>
          <w:rtl/>
        </w:rPr>
        <w:t>י</w:t>
      </w:r>
      <w:r w:rsidRPr="00AD18F2">
        <w:rPr>
          <w:color w:val="000000"/>
          <w:sz w:val="24"/>
          <w:rtl/>
        </w:rPr>
        <w:t xml:space="preserve">יקבעו בתיאום מראש עם </w:t>
      </w:r>
      <w:r w:rsidRPr="00AD18F2">
        <w:rPr>
          <w:rFonts w:hint="cs"/>
          <w:color w:val="000000"/>
          <w:sz w:val="24"/>
          <w:rtl/>
        </w:rPr>
        <w:t>המשרד</w:t>
      </w:r>
      <w:r w:rsidRPr="00AD18F2">
        <w:rPr>
          <w:color w:val="000000"/>
          <w:sz w:val="24"/>
          <w:rtl/>
        </w:rPr>
        <w:t>.</w:t>
      </w:r>
    </w:p>
    <w:p w14:paraId="19826EB7" w14:textId="77777777" w:rsidR="00DB34FC" w:rsidRPr="00AD18F2"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AD18F2">
        <w:rPr>
          <w:color w:val="000000"/>
          <w:sz w:val="24"/>
          <w:rtl/>
        </w:rPr>
        <w:t>שעות הפעילות של מוקד התמיכה יהיו כדלקמן:</w:t>
      </w:r>
    </w:p>
    <w:tbl>
      <w:tblPr>
        <w:bidiVisual/>
        <w:tblW w:w="7204" w:type="dxa"/>
        <w:tblInd w:w="1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14"/>
        <w:gridCol w:w="3690"/>
      </w:tblGrid>
      <w:tr w:rsidR="00DB34FC" w:rsidRPr="00AD18F2" w14:paraId="01F559C6" w14:textId="77777777" w:rsidTr="002C5453">
        <w:trPr>
          <w:tblHeader/>
        </w:trPr>
        <w:tc>
          <w:tcPr>
            <w:tcW w:w="3514" w:type="dxa"/>
            <w:shd w:val="clear" w:color="auto" w:fill="D9D9D9"/>
            <w:vAlign w:val="center"/>
          </w:tcPr>
          <w:p w14:paraId="3BDE19B4" w14:textId="77777777" w:rsidR="00DB34FC" w:rsidRPr="00AD18F2" w:rsidRDefault="00DB34FC" w:rsidP="00926CB5">
            <w:pPr>
              <w:spacing w:line="343" w:lineRule="auto"/>
              <w:jc w:val="center"/>
              <w:rPr>
                <w:rFonts w:ascii="Arial" w:hAnsi="Arial"/>
                <w:b/>
                <w:bCs/>
                <w:rtl/>
              </w:rPr>
            </w:pPr>
            <w:r w:rsidRPr="00AD18F2">
              <w:rPr>
                <w:rFonts w:ascii="Arial" w:hAnsi="Arial"/>
                <w:b/>
                <w:bCs/>
                <w:rtl/>
              </w:rPr>
              <w:t>ימים</w:t>
            </w:r>
          </w:p>
        </w:tc>
        <w:tc>
          <w:tcPr>
            <w:tcW w:w="3690" w:type="dxa"/>
            <w:shd w:val="clear" w:color="auto" w:fill="D9D9D9"/>
            <w:vAlign w:val="center"/>
          </w:tcPr>
          <w:p w14:paraId="528CE335" w14:textId="77777777" w:rsidR="00DB34FC" w:rsidRPr="00AD18F2" w:rsidRDefault="00DB34FC" w:rsidP="00926CB5">
            <w:pPr>
              <w:spacing w:line="343" w:lineRule="auto"/>
              <w:jc w:val="center"/>
              <w:rPr>
                <w:rFonts w:ascii="Arial" w:hAnsi="Arial"/>
                <w:b/>
                <w:bCs/>
              </w:rPr>
            </w:pPr>
            <w:r w:rsidRPr="00AD18F2">
              <w:rPr>
                <w:rFonts w:ascii="Arial" w:hAnsi="Arial"/>
                <w:b/>
                <w:bCs/>
                <w:rtl/>
              </w:rPr>
              <w:t>שירות רגיל</w:t>
            </w:r>
          </w:p>
        </w:tc>
      </w:tr>
      <w:tr w:rsidR="00DB34FC" w:rsidRPr="00AD18F2" w14:paraId="27955D26" w14:textId="77777777" w:rsidTr="002C5453">
        <w:trPr>
          <w:trHeight w:val="327"/>
        </w:trPr>
        <w:tc>
          <w:tcPr>
            <w:tcW w:w="3514" w:type="dxa"/>
          </w:tcPr>
          <w:p w14:paraId="3C81BB86" w14:textId="77777777" w:rsidR="00DB34FC" w:rsidRPr="00AD18F2" w:rsidRDefault="00DB34FC" w:rsidP="00344B9F">
            <w:pPr>
              <w:spacing w:line="312" w:lineRule="auto"/>
              <w:jc w:val="both"/>
              <w:rPr>
                <w:rFonts w:ascii="Arial" w:hAnsi="Arial"/>
                <w:rtl/>
              </w:rPr>
            </w:pPr>
            <w:r w:rsidRPr="00AD18F2">
              <w:rPr>
                <w:rFonts w:ascii="Arial" w:hAnsi="Arial"/>
                <w:rtl/>
              </w:rPr>
              <w:t>א' – ה'</w:t>
            </w:r>
          </w:p>
        </w:tc>
        <w:tc>
          <w:tcPr>
            <w:tcW w:w="3690" w:type="dxa"/>
          </w:tcPr>
          <w:p w14:paraId="5803DF2B" w14:textId="77777777" w:rsidR="00DB34FC" w:rsidRPr="00AD18F2" w:rsidRDefault="00DB34FC" w:rsidP="00344B9F">
            <w:pPr>
              <w:spacing w:line="312" w:lineRule="auto"/>
              <w:jc w:val="both"/>
              <w:rPr>
                <w:rFonts w:ascii="Arial" w:hAnsi="Arial"/>
                <w:color w:val="000000"/>
                <w:rtl/>
              </w:rPr>
            </w:pPr>
            <w:r w:rsidRPr="00AD18F2">
              <w:rPr>
                <w:rFonts w:ascii="Arial" w:hAnsi="Arial"/>
                <w:color w:val="000000"/>
                <w:rtl/>
              </w:rPr>
              <w:t>07:30 עד 19:00</w:t>
            </w:r>
          </w:p>
        </w:tc>
      </w:tr>
      <w:tr w:rsidR="00DB34FC" w:rsidRPr="00AD18F2" w14:paraId="7B135BA5" w14:textId="77777777" w:rsidTr="002C5453">
        <w:trPr>
          <w:trHeight w:val="375"/>
        </w:trPr>
        <w:tc>
          <w:tcPr>
            <w:tcW w:w="3514" w:type="dxa"/>
          </w:tcPr>
          <w:p w14:paraId="28233D31" w14:textId="77777777" w:rsidR="00DB34FC" w:rsidRPr="00AD18F2" w:rsidRDefault="00DB34FC" w:rsidP="00344B9F">
            <w:pPr>
              <w:spacing w:line="312" w:lineRule="auto"/>
              <w:jc w:val="both"/>
              <w:rPr>
                <w:rFonts w:ascii="Arial" w:hAnsi="Arial"/>
                <w:rtl/>
              </w:rPr>
            </w:pPr>
            <w:r w:rsidRPr="00AD18F2">
              <w:rPr>
                <w:rFonts w:ascii="Arial" w:hAnsi="Arial"/>
                <w:rtl/>
              </w:rPr>
              <w:t>שישי וערבי חג</w:t>
            </w:r>
          </w:p>
        </w:tc>
        <w:tc>
          <w:tcPr>
            <w:tcW w:w="3690" w:type="dxa"/>
          </w:tcPr>
          <w:p w14:paraId="6AEF5817" w14:textId="77777777" w:rsidR="00DB34FC" w:rsidRPr="00AD18F2" w:rsidRDefault="00DB34FC" w:rsidP="00344B9F">
            <w:pPr>
              <w:spacing w:line="312" w:lineRule="auto"/>
              <w:jc w:val="both"/>
              <w:rPr>
                <w:rFonts w:ascii="Arial" w:hAnsi="Arial"/>
                <w:color w:val="000000"/>
                <w:rtl/>
              </w:rPr>
            </w:pPr>
            <w:r w:rsidRPr="00AD18F2">
              <w:rPr>
                <w:rFonts w:ascii="Arial" w:hAnsi="Arial"/>
                <w:color w:val="000000"/>
                <w:rtl/>
              </w:rPr>
              <w:t xml:space="preserve">07:30 עד </w:t>
            </w:r>
            <w:r w:rsidRPr="00AD18F2">
              <w:rPr>
                <w:rFonts w:ascii="Arial" w:hAnsi="Arial" w:hint="cs"/>
                <w:color w:val="000000"/>
                <w:rtl/>
              </w:rPr>
              <w:t>13</w:t>
            </w:r>
            <w:r w:rsidRPr="00AD18F2">
              <w:rPr>
                <w:rFonts w:ascii="Arial" w:hAnsi="Arial"/>
                <w:color w:val="000000"/>
                <w:rtl/>
              </w:rPr>
              <w:t>:00</w:t>
            </w:r>
          </w:p>
        </w:tc>
      </w:tr>
      <w:tr w:rsidR="00DB34FC" w:rsidRPr="008F2168" w14:paraId="605B8FE9" w14:textId="77777777" w:rsidTr="002C5453">
        <w:trPr>
          <w:trHeight w:val="375"/>
        </w:trPr>
        <w:tc>
          <w:tcPr>
            <w:tcW w:w="3514" w:type="dxa"/>
          </w:tcPr>
          <w:p w14:paraId="30AFBB5C" w14:textId="77777777" w:rsidR="00DB34FC" w:rsidRPr="00AD18F2" w:rsidRDefault="00DB34FC" w:rsidP="00344B9F">
            <w:pPr>
              <w:spacing w:line="312" w:lineRule="auto"/>
              <w:jc w:val="both"/>
              <w:rPr>
                <w:rFonts w:ascii="Arial" w:hAnsi="Arial"/>
                <w:rtl/>
              </w:rPr>
            </w:pPr>
            <w:r w:rsidRPr="00AD18F2">
              <w:rPr>
                <w:rFonts w:ascii="Arial" w:hAnsi="Arial"/>
                <w:rtl/>
              </w:rPr>
              <w:t>שבתות וחגים (למעט יום כיפור)</w:t>
            </w:r>
          </w:p>
        </w:tc>
        <w:tc>
          <w:tcPr>
            <w:tcW w:w="3690" w:type="dxa"/>
          </w:tcPr>
          <w:p w14:paraId="60B379FC" w14:textId="77777777" w:rsidR="00DB34FC" w:rsidRPr="00AD18F2" w:rsidRDefault="00DB34FC" w:rsidP="00344B9F">
            <w:pPr>
              <w:spacing w:line="312" w:lineRule="auto"/>
              <w:jc w:val="both"/>
              <w:rPr>
                <w:rFonts w:ascii="Arial" w:hAnsi="Arial"/>
                <w:color w:val="000000"/>
                <w:rtl/>
              </w:rPr>
            </w:pPr>
            <w:r w:rsidRPr="00AD18F2">
              <w:rPr>
                <w:rFonts w:ascii="Arial" w:hAnsi="Arial" w:hint="cs"/>
                <w:color w:val="000000"/>
                <w:rtl/>
              </w:rPr>
              <w:t>לא נדרש</w:t>
            </w:r>
          </w:p>
        </w:tc>
      </w:tr>
    </w:tbl>
    <w:p w14:paraId="33ACD5E8" w14:textId="77777777" w:rsidR="00E62C4F" w:rsidRDefault="00E62C4F" w:rsidP="002C5453">
      <w:pPr>
        <w:pStyle w:val="Normal1"/>
        <w:tabs>
          <w:tab w:val="left" w:pos="1470"/>
          <w:tab w:val="left" w:pos="1740"/>
        </w:tabs>
        <w:spacing w:line="360" w:lineRule="auto"/>
        <w:ind w:left="1740"/>
        <w:rPr>
          <w:b/>
          <w:bCs/>
          <w:color w:val="000000"/>
          <w:sz w:val="24"/>
        </w:rPr>
      </w:pPr>
      <w:bookmarkStart w:id="507" w:name="_Toc370683176"/>
      <w:bookmarkStart w:id="508" w:name="_Toc378797925"/>
      <w:bookmarkStart w:id="509" w:name="_Toc486435380"/>
      <w:r>
        <w:rPr>
          <w:rFonts w:hint="cs"/>
          <w:b/>
          <w:bCs/>
          <w:color w:val="000000"/>
          <w:sz w:val="24"/>
          <w:rtl/>
        </w:rPr>
        <w:t xml:space="preserve">בתקופת בחירות התמיכה במערכת תהיה זמינה 24/07 </w:t>
      </w:r>
    </w:p>
    <w:p w14:paraId="0896ED37" w14:textId="77777777" w:rsidR="00DB34FC" w:rsidRPr="002B0516" w:rsidRDefault="00DB34FC" w:rsidP="00EC1257">
      <w:pPr>
        <w:pStyle w:val="Normal1"/>
        <w:numPr>
          <w:ilvl w:val="1"/>
          <w:numId w:val="50"/>
        </w:numPr>
        <w:tabs>
          <w:tab w:val="left" w:pos="930"/>
          <w:tab w:val="left" w:pos="1470"/>
        </w:tabs>
        <w:spacing w:before="240" w:line="360" w:lineRule="auto"/>
        <w:ind w:left="936" w:hanging="547"/>
        <w:rPr>
          <w:b/>
          <w:bCs/>
          <w:color w:val="000000"/>
          <w:sz w:val="24"/>
          <w:rtl/>
        </w:rPr>
      </w:pPr>
      <w:r w:rsidRPr="002B0516">
        <w:rPr>
          <w:b/>
          <w:bCs/>
          <w:color w:val="000000"/>
          <w:sz w:val="24"/>
          <w:rtl/>
        </w:rPr>
        <w:t>זמינות המערכת</w:t>
      </w:r>
      <w:bookmarkEnd w:id="507"/>
      <w:bookmarkEnd w:id="508"/>
      <w:bookmarkEnd w:id="509"/>
    </w:p>
    <w:p w14:paraId="211718D8" w14:textId="77777777" w:rsidR="00DB34FC" w:rsidRPr="002B0516" w:rsidRDefault="00DB34FC" w:rsidP="00EC1257">
      <w:pPr>
        <w:pStyle w:val="Normal1"/>
        <w:numPr>
          <w:ilvl w:val="2"/>
          <w:numId w:val="50"/>
        </w:numPr>
        <w:tabs>
          <w:tab w:val="left" w:pos="930"/>
          <w:tab w:val="left" w:pos="1740"/>
        </w:tabs>
        <w:spacing w:before="0" w:line="348" w:lineRule="auto"/>
        <w:ind w:left="1742" w:hanging="806"/>
        <w:rPr>
          <w:color w:val="000000"/>
          <w:sz w:val="24"/>
          <w:rtl/>
        </w:rPr>
      </w:pPr>
      <w:r w:rsidRPr="002B0516">
        <w:rPr>
          <w:color w:val="000000"/>
          <w:sz w:val="24"/>
          <w:rtl/>
        </w:rPr>
        <w:t>זמינות מערכת ה</w:t>
      </w:r>
      <w:r w:rsidRPr="002B0516">
        <w:rPr>
          <w:rFonts w:hint="cs"/>
          <w:color w:val="000000"/>
          <w:sz w:val="24"/>
          <w:rtl/>
        </w:rPr>
        <w:t>יא</w:t>
      </w:r>
      <w:r w:rsidRPr="002B0516">
        <w:rPr>
          <w:color w:val="000000"/>
          <w:sz w:val="24"/>
          <w:rtl/>
        </w:rPr>
        <w:t xml:space="preserve"> יכולת גישה של המשתמש למערכת לביצוע משימותיו. רמת הזמינות הנדרשת ה</w:t>
      </w:r>
      <w:r w:rsidRPr="002B0516">
        <w:rPr>
          <w:rFonts w:hint="cs"/>
          <w:color w:val="000000"/>
          <w:sz w:val="24"/>
          <w:rtl/>
        </w:rPr>
        <w:t>יא</w:t>
      </w:r>
      <w:r w:rsidRPr="002B0516">
        <w:rPr>
          <w:color w:val="000000"/>
          <w:sz w:val="24"/>
          <w:rtl/>
        </w:rPr>
        <w:t xml:space="preserve"> של </w:t>
      </w:r>
      <w:r w:rsidRPr="002B0516">
        <w:rPr>
          <w:rFonts w:hint="cs"/>
          <w:color w:val="000000"/>
          <w:sz w:val="24"/>
          <w:rtl/>
        </w:rPr>
        <w:t>98</w:t>
      </w:r>
      <w:r w:rsidRPr="002B0516">
        <w:rPr>
          <w:color w:val="000000"/>
          <w:sz w:val="24"/>
          <w:rtl/>
        </w:rPr>
        <w:t>.</w:t>
      </w:r>
      <w:r w:rsidRPr="002B0516">
        <w:rPr>
          <w:rFonts w:hint="cs"/>
          <w:color w:val="000000"/>
          <w:sz w:val="24"/>
          <w:rtl/>
        </w:rPr>
        <w:t>9</w:t>
      </w:r>
      <w:r w:rsidRPr="002B0516">
        <w:rPr>
          <w:color w:val="000000"/>
          <w:sz w:val="24"/>
          <w:rtl/>
        </w:rPr>
        <w:t xml:space="preserve">% (מקסימום השבתה של </w:t>
      </w:r>
      <w:r w:rsidRPr="002B0516">
        <w:rPr>
          <w:rFonts w:hint="cs"/>
          <w:color w:val="000000"/>
          <w:sz w:val="24"/>
          <w:rtl/>
        </w:rPr>
        <w:t>8 שעות</w:t>
      </w:r>
      <w:r w:rsidRPr="002B0516">
        <w:rPr>
          <w:color w:val="000000"/>
          <w:sz w:val="24"/>
          <w:rtl/>
        </w:rPr>
        <w:t xml:space="preserve"> בחודש) והיא תימדד בשעות הפעילות של המערכת כמוגדר לעיל.</w:t>
      </w:r>
    </w:p>
    <w:p w14:paraId="0E20E359" w14:textId="77777777" w:rsidR="00DB34FC" w:rsidRPr="002B0516" w:rsidRDefault="00DB34FC" w:rsidP="00EC1257">
      <w:pPr>
        <w:pStyle w:val="Normal1"/>
        <w:numPr>
          <w:ilvl w:val="2"/>
          <w:numId w:val="50"/>
        </w:numPr>
        <w:tabs>
          <w:tab w:val="left" w:pos="930"/>
          <w:tab w:val="left" w:pos="1740"/>
        </w:tabs>
        <w:spacing w:before="60" w:line="348" w:lineRule="auto"/>
        <w:ind w:left="1742" w:hanging="806"/>
        <w:rPr>
          <w:color w:val="000000"/>
          <w:sz w:val="24"/>
          <w:rtl/>
        </w:rPr>
      </w:pPr>
      <w:r w:rsidRPr="002B0516">
        <w:rPr>
          <w:color w:val="000000"/>
          <w:sz w:val="24"/>
          <w:rtl/>
        </w:rPr>
        <w:t>מודגש כי דרישת הזמינות הנ"ל תקפה עבור כל חלופת תפעול שתיבחר על ידי המציע, אך במידה והחלופה הנבחרת היא חלופת התקנה מקומית הרי שאחריות הספק תהיה רק על תקלות בתוכנה שהוא סיפק.</w:t>
      </w:r>
    </w:p>
    <w:p w14:paraId="1EBE8EBF" w14:textId="77777777" w:rsidR="00DB34FC" w:rsidRPr="002B0516" w:rsidRDefault="00DB34FC" w:rsidP="00EC1257">
      <w:pPr>
        <w:pStyle w:val="Normal1"/>
        <w:numPr>
          <w:ilvl w:val="1"/>
          <w:numId w:val="50"/>
        </w:numPr>
        <w:tabs>
          <w:tab w:val="left" w:pos="930"/>
          <w:tab w:val="left" w:pos="1470"/>
        </w:tabs>
        <w:spacing w:before="240" w:line="360" w:lineRule="auto"/>
        <w:ind w:left="936" w:hanging="547"/>
        <w:rPr>
          <w:b/>
          <w:bCs/>
          <w:color w:val="000000"/>
          <w:sz w:val="24"/>
          <w:rtl/>
        </w:rPr>
      </w:pPr>
      <w:bookmarkStart w:id="510" w:name="_Toc378797926"/>
      <w:bookmarkStart w:id="511" w:name="_Toc486435381"/>
      <w:r w:rsidRPr="002B0516">
        <w:rPr>
          <w:b/>
          <w:bCs/>
          <w:color w:val="000000"/>
          <w:sz w:val="24"/>
          <w:rtl/>
        </w:rPr>
        <w:t>מספר תקלות</w:t>
      </w:r>
      <w:bookmarkEnd w:id="510"/>
      <w:bookmarkEnd w:id="511"/>
    </w:p>
    <w:p w14:paraId="0F76FED2" w14:textId="77777777" w:rsidR="00DB34FC" w:rsidRPr="002B0516" w:rsidRDefault="00DB34FC" w:rsidP="00EC1257">
      <w:pPr>
        <w:pStyle w:val="Normal1"/>
        <w:numPr>
          <w:ilvl w:val="2"/>
          <w:numId w:val="50"/>
        </w:numPr>
        <w:tabs>
          <w:tab w:val="left" w:pos="930"/>
          <w:tab w:val="left" w:pos="1740"/>
        </w:tabs>
        <w:spacing w:before="0" w:line="360" w:lineRule="auto"/>
        <w:ind w:left="1742" w:hanging="806"/>
        <w:rPr>
          <w:color w:val="000000"/>
          <w:sz w:val="24"/>
          <w:rtl/>
        </w:rPr>
      </w:pPr>
      <w:r w:rsidRPr="002B0516">
        <w:rPr>
          <w:color w:val="000000"/>
          <w:sz w:val="24"/>
          <w:rtl/>
        </w:rPr>
        <w:t xml:space="preserve">תקלה מוגדרת כחוסר יכולת של המשתמש לבצע/להשלים פעולה שהוא מורשה לבצע במערכת, כגון: חוסר יכולת </w:t>
      </w:r>
      <w:r w:rsidRPr="002B0516">
        <w:rPr>
          <w:rFonts w:hint="cs"/>
          <w:color w:val="000000"/>
          <w:sz w:val="24"/>
          <w:rtl/>
        </w:rPr>
        <w:t>לדווח בשגרת קרא וחתום,</w:t>
      </w:r>
      <w:r w:rsidRPr="002B0516">
        <w:rPr>
          <w:color w:val="000000"/>
          <w:sz w:val="24"/>
          <w:rtl/>
        </w:rPr>
        <w:t xml:space="preserve"> חוסר יכולת </w:t>
      </w:r>
      <w:r w:rsidRPr="002B0516">
        <w:rPr>
          <w:rFonts w:hint="cs"/>
          <w:color w:val="000000"/>
          <w:sz w:val="24"/>
          <w:rtl/>
        </w:rPr>
        <w:t xml:space="preserve">לצפות בתכני הדרכה </w:t>
      </w:r>
      <w:r w:rsidRPr="002B0516">
        <w:rPr>
          <w:color w:val="000000"/>
          <w:sz w:val="24"/>
          <w:rtl/>
        </w:rPr>
        <w:t>וכד'.</w:t>
      </w:r>
    </w:p>
    <w:p w14:paraId="631A7210"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2B0516">
        <w:rPr>
          <w:color w:val="000000"/>
          <w:sz w:val="24"/>
          <w:rtl/>
        </w:rPr>
        <w:t xml:space="preserve">חוסר יכולת </w:t>
      </w:r>
      <w:r w:rsidRPr="002B0516">
        <w:rPr>
          <w:rFonts w:hint="cs"/>
          <w:color w:val="000000"/>
          <w:sz w:val="24"/>
          <w:rtl/>
        </w:rPr>
        <w:t>לבצע פעולה במכשיר הנייד</w:t>
      </w:r>
      <w:r w:rsidRPr="002B0516">
        <w:rPr>
          <w:color w:val="000000"/>
          <w:sz w:val="24"/>
          <w:rtl/>
        </w:rPr>
        <w:t xml:space="preserve"> בגלל פערי כיסוי של הרשת הסלולרית לא יחשב כתקלה</w:t>
      </w:r>
      <w:r w:rsidRPr="002B0516">
        <w:rPr>
          <w:rFonts w:hint="cs"/>
          <w:color w:val="000000"/>
          <w:sz w:val="24"/>
          <w:rtl/>
        </w:rPr>
        <w:t>.</w:t>
      </w:r>
      <w:r w:rsidRPr="002B0516">
        <w:rPr>
          <w:color w:val="000000"/>
          <w:sz w:val="24"/>
          <w:rtl/>
        </w:rPr>
        <w:t xml:space="preserve"> </w:t>
      </w:r>
    </w:p>
    <w:p w14:paraId="0896BD5D" w14:textId="77777777" w:rsidR="00DB34FC" w:rsidRPr="00AD18F2"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AD18F2">
        <w:rPr>
          <w:color w:val="000000"/>
          <w:sz w:val="24"/>
          <w:rtl/>
        </w:rPr>
        <w:t>מספר התקלות לא יעלה על הכמויות המפורטות להלן:</w:t>
      </w:r>
    </w:p>
    <w:tbl>
      <w:tblPr>
        <w:bidiVisual/>
        <w:tblW w:w="7287" w:type="dxa"/>
        <w:tblInd w:w="1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13"/>
        <w:gridCol w:w="2074"/>
      </w:tblGrid>
      <w:tr w:rsidR="00DB34FC" w:rsidRPr="00AD18F2" w14:paraId="41B46931" w14:textId="77777777" w:rsidTr="002C5453">
        <w:trPr>
          <w:tblHeader/>
        </w:trPr>
        <w:tc>
          <w:tcPr>
            <w:tcW w:w="5213" w:type="dxa"/>
            <w:shd w:val="clear" w:color="auto" w:fill="D9D9D9"/>
            <w:vAlign w:val="center"/>
          </w:tcPr>
          <w:p w14:paraId="19EB3B54" w14:textId="77777777" w:rsidR="00DB34FC" w:rsidRPr="00AD18F2" w:rsidRDefault="00DB34FC" w:rsidP="00926CB5">
            <w:pPr>
              <w:spacing w:line="343" w:lineRule="auto"/>
              <w:jc w:val="center"/>
              <w:rPr>
                <w:rFonts w:ascii="Arial" w:hAnsi="Arial"/>
                <w:b/>
                <w:bCs/>
                <w:rtl/>
              </w:rPr>
            </w:pPr>
            <w:r w:rsidRPr="00AD18F2">
              <w:rPr>
                <w:rFonts w:ascii="Arial" w:hAnsi="Arial"/>
                <w:b/>
                <w:bCs/>
                <w:rtl/>
              </w:rPr>
              <w:t>מדד</w:t>
            </w:r>
          </w:p>
        </w:tc>
        <w:tc>
          <w:tcPr>
            <w:tcW w:w="2074" w:type="dxa"/>
            <w:shd w:val="clear" w:color="auto" w:fill="D9D9D9"/>
            <w:vAlign w:val="center"/>
          </w:tcPr>
          <w:p w14:paraId="704FD53D" w14:textId="77777777" w:rsidR="00DB34FC" w:rsidRPr="00AD18F2" w:rsidRDefault="00DB34FC" w:rsidP="00926CB5">
            <w:pPr>
              <w:spacing w:line="343" w:lineRule="auto"/>
              <w:jc w:val="center"/>
              <w:rPr>
                <w:rFonts w:ascii="Arial" w:hAnsi="Arial"/>
                <w:b/>
                <w:bCs/>
              </w:rPr>
            </w:pPr>
            <w:r w:rsidRPr="00AD18F2">
              <w:rPr>
                <w:rFonts w:ascii="Arial" w:hAnsi="Arial"/>
                <w:b/>
                <w:bCs/>
                <w:rtl/>
              </w:rPr>
              <w:t>מספר מקסימלי</w:t>
            </w:r>
          </w:p>
        </w:tc>
      </w:tr>
      <w:tr w:rsidR="00DB34FC" w:rsidRPr="00AD18F2" w14:paraId="04BC1C12" w14:textId="77777777" w:rsidTr="002C5453">
        <w:trPr>
          <w:trHeight w:val="327"/>
        </w:trPr>
        <w:tc>
          <w:tcPr>
            <w:tcW w:w="5213" w:type="dxa"/>
          </w:tcPr>
          <w:p w14:paraId="41344329" w14:textId="77777777" w:rsidR="00DB34FC" w:rsidRPr="00AD18F2" w:rsidRDefault="00DB34FC" w:rsidP="00926CB5">
            <w:pPr>
              <w:spacing w:line="343" w:lineRule="auto"/>
              <w:jc w:val="both"/>
              <w:rPr>
                <w:rFonts w:ascii="Arial" w:hAnsi="Arial"/>
                <w:rtl/>
              </w:rPr>
            </w:pPr>
            <w:r w:rsidRPr="00AD18F2">
              <w:rPr>
                <w:rFonts w:ascii="Arial" w:hAnsi="Arial"/>
                <w:rtl/>
              </w:rPr>
              <w:t>מספר תקלות למשתמש ספציפי בחודש</w:t>
            </w:r>
          </w:p>
        </w:tc>
        <w:tc>
          <w:tcPr>
            <w:tcW w:w="2074" w:type="dxa"/>
          </w:tcPr>
          <w:p w14:paraId="0D0144E1" w14:textId="77777777" w:rsidR="00DB34FC" w:rsidRPr="00AD18F2" w:rsidRDefault="00DB34FC" w:rsidP="00926CB5">
            <w:pPr>
              <w:spacing w:line="343" w:lineRule="auto"/>
              <w:jc w:val="center"/>
              <w:rPr>
                <w:rFonts w:ascii="Arial" w:hAnsi="Arial"/>
                <w:color w:val="000000"/>
                <w:rtl/>
              </w:rPr>
            </w:pPr>
            <w:r w:rsidRPr="00AD18F2">
              <w:rPr>
                <w:rFonts w:ascii="Arial" w:hAnsi="Arial" w:hint="cs"/>
                <w:color w:val="000000"/>
                <w:rtl/>
              </w:rPr>
              <w:t>2</w:t>
            </w:r>
          </w:p>
        </w:tc>
      </w:tr>
      <w:tr w:rsidR="00DB34FC" w:rsidRPr="008F2168" w14:paraId="2A0CA729" w14:textId="77777777" w:rsidTr="002C5453">
        <w:trPr>
          <w:trHeight w:val="375"/>
        </w:trPr>
        <w:tc>
          <w:tcPr>
            <w:tcW w:w="5213" w:type="dxa"/>
          </w:tcPr>
          <w:p w14:paraId="3F8D9816" w14:textId="77777777" w:rsidR="00DB34FC" w:rsidRPr="00AD18F2" w:rsidRDefault="00DB34FC" w:rsidP="00926CB5">
            <w:pPr>
              <w:spacing w:line="343" w:lineRule="auto"/>
              <w:jc w:val="both"/>
              <w:rPr>
                <w:rFonts w:ascii="Arial" w:hAnsi="Arial"/>
                <w:rtl/>
              </w:rPr>
            </w:pPr>
            <w:r w:rsidRPr="00AD18F2">
              <w:rPr>
                <w:rFonts w:ascii="Arial" w:hAnsi="Arial"/>
                <w:rtl/>
              </w:rPr>
              <w:t>מספר כולל של תקלות בחודש</w:t>
            </w:r>
          </w:p>
        </w:tc>
        <w:tc>
          <w:tcPr>
            <w:tcW w:w="2074" w:type="dxa"/>
          </w:tcPr>
          <w:p w14:paraId="36104AA7" w14:textId="77777777" w:rsidR="00DB34FC" w:rsidRPr="00AD18F2" w:rsidRDefault="00DB34FC" w:rsidP="00926CB5">
            <w:pPr>
              <w:spacing w:line="343" w:lineRule="auto"/>
              <w:jc w:val="center"/>
              <w:rPr>
                <w:rFonts w:ascii="Arial" w:hAnsi="Arial"/>
                <w:color w:val="000000"/>
                <w:rtl/>
              </w:rPr>
            </w:pPr>
            <w:r w:rsidRPr="00AD18F2">
              <w:rPr>
                <w:rFonts w:ascii="Arial" w:hAnsi="Arial" w:hint="cs"/>
                <w:color w:val="000000"/>
                <w:rtl/>
              </w:rPr>
              <w:t>30</w:t>
            </w:r>
          </w:p>
        </w:tc>
      </w:tr>
    </w:tbl>
    <w:p w14:paraId="4275961A"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bookmarkStart w:id="512" w:name="_Toc378797927"/>
      <w:r w:rsidRPr="002B0516">
        <w:rPr>
          <w:color w:val="000000"/>
          <w:sz w:val="24"/>
          <w:rtl/>
        </w:rPr>
        <w:t>מודגש כי הדרישות הנ"ל תקפות עבור כל חלופת תפעול שתיבחר על ידי המציע, אך במידה והחלופה הנבחרת היא חלופת התקנה מקומית הרי שאחריות הספק תהיה רק על תקלות שמקורן בתוכנה שהוא סיפק.</w:t>
      </w:r>
    </w:p>
    <w:p w14:paraId="340C44DA" w14:textId="77777777" w:rsidR="00DB34FC" w:rsidRPr="002B0516" w:rsidRDefault="00DB34FC" w:rsidP="00EC1257">
      <w:pPr>
        <w:pStyle w:val="Normal1"/>
        <w:numPr>
          <w:ilvl w:val="1"/>
          <w:numId w:val="50"/>
        </w:numPr>
        <w:tabs>
          <w:tab w:val="left" w:pos="930"/>
          <w:tab w:val="left" w:pos="1470"/>
        </w:tabs>
        <w:spacing w:before="240" w:line="360" w:lineRule="auto"/>
        <w:ind w:left="936" w:hanging="547"/>
        <w:rPr>
          <w:b/>
          <w:bCs/>
          <w:color w:val="000000"/>
          <w:sz w:val="24"/>
          <w:rtl/>
        </w:rPr>
      </w:pPr>
      <w:bookmarkStart w:id="513" w:name="_Toc486435382"/>
      <w:r w:rsidRPr="002B0516">
        <w:rPr>
          <w:b/>
          <w:bCs/>
          <w:color w:val="000000"/>
          <w:sz w:val="24"/>
          <w:rtl/>
        </w:rPr>
        <w:t>משך זמן עד תיקון תקלה</w:t>
      </w:r>
      <w:bookmarkEnd w:id="512"/>
      <w:bookmarkEnd w:id="513"/>
    </w:p>
    <w:p w14:paraId="55BA3E21" w14:textId="77777777" w:rsidR="00DB34FC" w:rsidRPr="002B0516" w:rsidRDefault="00DB34FC" w:rsidP="00EC1257">
      <w:pPr>
        <w:pStyle w:val="Normal1"/>
        <w:numPr>
          <w:ilvl w:val="2"/>
          <w:numId w:val="50"/>
        </w:numPr>
        <w:tabs>
          <w:tab w:val="left" w:pos="930"/>
          <w:tab w:val="left" w:pos="1740"/>
        </w:tabs>
        <w:spacing w:before="0" w:line="360" w:lineRule="auto"/>
        <w:ind w:left="1742" w:hanging="806"/>
        <w:rPr>
          <w:color w:val="000000"/>
          <w:sz w:val="24"/>
          <w:rtl/>
        </w:rPr>
      </w:pPr>
      <w:r w:rsidRPr="002B0516">
        <w:rPr>
          <w:color w:val="000000"/>
          <w:sz w:val="24"/>
          <w:rtl/>
        </w:rPr>
        <w:t>משך הזמן מדיווח על התקלה ועד לחזרה לשירות (יכולת המשתמש לבצע את הפעולה) יהיה כדלקמן:</w:t>
      </w:r>
    </w:p>
    <w:tbl>
      <w:tblPr>
        <w:bidiVisual/>
        <w:tblW w:w="7287" w:type="dxa"/>
        <w:tblInd w:w="1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97"/>
        <w:gridCol w:w="1890"/>
      </w:tblGrid>
      <w:tr w:rsidR="002C5453" w:rsidRPr="008F2168" w14:paraId="4AA8B323" w14:textId="77777777" w:rsidTr="00394E4C">
        <w:trPr>
          <w:tblHeader/>
        </w:trPr>
        <w:tc>
          <w:tcPr>
            <w:tcW w:w="5397" w:type="dxa"/>
            <w:shd w:val="clear" w:color="auto" w:fill="D9D9D9"/>
            <w:vAlign w:val="center"/>
          </w:tcPr>
          <w:p w14:paraId="64EE5725" w14:textId="77777777" w:rsidR="002C5453" w:rsidRPr="00AD18F2" w:rsidRDefault="002C5453" w:rsidP="00926CB5">
            <w:pPr>
              <w:spacing w:line="360" w:lineRule="auto"/>
              <w:jc w:val="center"/>
              <w:rPr>
                <w:rFonts w:ascii="Arial" w:hAnsi="Arial"/>
                <w:b/>
                <w:bCs/>
                <w:rtl/>
              </w:rPr>
            </w:pPr>
            <w:r w:rsidRPr="00AD18F2">
              <w:rPr>
                <w:rFonts w:ascii="Arial" w:hAnsi="Arial"/>
                <w:b/>
                <w:bCs/>
                <w:rtl/>
              </w:rPr>
              <w:t>מקור התקלה</w:t>
            </w:r>
          </w:p>
        </w:tc>
        <w:tc>
          <w:tcPr>
            <w:tcW w:w="1890" w:type="dxa"/>
            <w:shd w:val="clear" w:color="auto" w:fill="D9D9D9"/>
          </w:tcPr>
          <w:p w14:paraId="26921A82" w14:textId="77777777" w:rsidR="002C5453" w:rsidRPr="00AD18F2" w:rsidRDefault="002C5453" w:rsidP="00926CB5">
            <w:pPr>
              <w:spacing w:line="360" w:lineRule="auto"/>
              <w:jc w:val="center"/>
              <w:rPr>
                <w:rFonts w:ascii="Arial" w:hAnsi="Arial"/>
                <w:b/>
                <w:bCs/>
                <w:rtl/>
              </w:rPr>
            </w:pPr>
            <w:r w:rsidRPr="00AD18F2">
              <w:rPr>
                <w:rFonts w:ascii="Arial" w:hAnsi="Arial"/>
                <w:b/>
                <w:bCs/>
                <w:rtl/>
              </w:rPr>
              <w:t>משך זמן מירבי</w:t>
            </w:r>
          </w:p>
        </w:tc>
      </w:tr>
      <w:tr w:rsidR="002C5453" w:rsidRPr="008F2168" w14:paraId="5C164556" w14:textId="77777777" w:rsidTr="00394E4C">
        <w:trPr>
          <w:trHeight w:val="327"/>
        </w:trPr>
        <w:tc>
          <w:tcPr>
            <w:tcW w:w="5397" w:type="dxa"/>
          </w:tcPr>
          <w:p w14:paraId="44ED23FA" w14:textId="77777777" w:rsidR="002C5453" w:rsidRPr="00AD18F2" w:rsidRDefault="002C5453" w:rsidP="00926CB5">
            <w:pPr>
              <w:spacing w:line="360" w:lineRule="auto"/>
              <w:jc w:val="both"/>
              <w:rPr>
                <w:rFonts w:ascii="Arial" w:hAnsi="Arial"/>
                <w:rtl/>
              </w:rPr>
            </w:pPr>
            <w:r w:rsidRPr="00AD18F2">
              <w:rPr>
                <w:rFonts w:ascii="Arial" w:hAnsi="Arial"/>
                <w:rtl/>
              </w:rPr>
              <w:t>מקור התקלה ברכיבי תקשורת</w:t>
            </w:r>
          </w:p>
        </w:tc>
        <w:tc>
          <w:tcPr>
            <w:tcW w:w="1890" w:type="dxa"/>
          </w:tcPr>
          <w:p w14:paraId="5889F4A0" w14:textId="77777777" w:rsidR="002C5453" w:rsidRPr="00AD18F2" w:rsidRDefault="002C5453" w:rsidP="00926CB5">
            <w:pPr>
              <w:spacing w:line="360" w:lineRule="auto"/>
              <w:jc w:val="center"/>
              <w:rPr>
                <w:rFonts w:ascii="Arial" w:hAnsi="Arial"/>
                <w:color w:val="000000"/>
                <w:rtl/>
              </w:rPr>
            </w:pPr>
            <w:r w:rsidRPr="00AD18F2">
              <w:rPr>
                <w:rFonts w:ascii="Arial" w:hAnsi="Arial"/>
                <w:color w:val="000000"/>
                <w:rtl/>
              </w:rPr>
              <w:t>6 שעות</w:t>
            </w:r>
          </w:p>
        </w:tc>
      </w:tr>
      <w:tr w:rsidR="002C5453" w:rsidRPr="008F2168" w14:paraId="7FBD7084" w14:textId="77777777" w:rsidTr="00394E4C">
        <w:trPr>
          <w:trHeight w:val="375"/>
        </w:trPr>
        <w:tc>
          <w:tcPr>
            <w:tcW w:w="5397" w:type="dxa"/>
          </w:tcPr>
          <w:p w14:paraId="5D6ED666" w14:textId="77777777" w:rsidR="002C5453" w:rsidRPr="00AD18F2" w:rsidRDefault="002C5453" w:rsidP="00926CB5">
            <w:pPr>
              <w:spacing w:line="360" w:lineRule="auto"/>
              <w:jc w:val="both"/>
              <w:rPr>
                <w:rFonts w:ascii="Arial" w:hAnsi="Arial"/>
                <w:rtl/>
              </w:rPr>
            </w:pPr>
            <w:r w:rsidRPr="00AD18F2">
              <w:rPr>
                <w:rFonts w:ascii="Arial" w:hAnsi="Arial"/>
                <w:rtl/>
              </w:rPr>
              <w:t>מקור התקלה בחומרה מרכזית</w:t>
            </w:r>
          </w:p>
        </w:tc>
        <w:tc>
          <w:tcPr>
            <w:tcW w:w="1890" w:type="dxa"/>
          </w:tcPr>
          <w:p w14:paraId="0023DEF3" w14:textId="77777777" w:rsidR="002C5453" w:rsidRPr="00AD18F2" w:rsidRDefault="002C5453" w:rsidP="00926CB5">
            <w:pPr>
              <w:spacing w:line="360" w:lineRule="auto"/>
              <w:jc w:val="center"/>
              <w:rPr>
                <w:rFonts w:ascii="Arial" w:hAnsi="Arial"/>
                <w:color w:val="000000"/>
                <w:rtl/>
              </w:rPr>
            </w:pPr>
            <w:r w:rsidRPr="00AD18F2">
              <w:rPr>
                <w:rFonts w:ascii="Arial" w:hAnsi="Arial"/>
                <w:color w:val="000000"/>
                <w:rtl/>
              </w:rPr>
              <w:t>6 שעות</w:t>
            </w:r>
          </w:p>
        </w:tc>
      </w:tr>
      <w:tr w:rsidR="002C5453" w:rsidRPr="008F2168" w14:paraId="13BA6B9F" w14:textId="77777777" w:rsidTr="00394E4C">
        <w:trPr>
          <w:trHeight w:val="375"/>
        </w:trPr>
        <w:tc>
          <w:tcPr>
            <w:tcW w:w="5397" w:type="dxa"/>
          </w:tcPr>
          <w:p w14:paraId="21927144" w14:textId="77777777" w:rsidR="002C5453" w:rsidRPr="00AD18F2" w:rsidRDefault="002C5453" w:rsidP="00926CB5">
            <w:pPr>
              <w:spacing w:line="360" w:lineRule="auto"/>
              <w:jc w:val="both"/>
              <w:rPr>
                <w:rFonts w:ascii="Arial" w:hAnsi="Arial"/>
                <w:rtl/>
              </w:rPr>
            </w:pPr>
            <w:r w:rsidRPr="00AD18F2">
              <w:rPr>
                <w:rFonts w:ascii="Arial" w:hAnsi="Arial"/>
                <w:rtl/>
              </w:rPr>
              <w:t xml:space="preserve">מקור התקלה </w:t>
            </w:r>
            <w:r w:rsidRPr="00AD18F2">
              <w:rPr>
                <w:rFonts w:ascii="Arial" w:hAnsi="Arial" w:hint="cs"/>
                <w:rtl/>
              </w:rPr>
              <w:t>הוא</w:t>
            </w:r>
            <w:r w:rsidRPr="00AD18F2">
              <w:rPr>
                <w:rFonts w:ascii="Arial" w:hAnsi="Arial"/>
                <w:rtl/>
              </w:rPr>
              <w:t xml:space="preserve"> באג ברמת חומרה גבוהה קריטית</w:t>
            </w:r>
          </w:p>
        </w:tc>
        <w:tc>
          <w:tcPr>
            <w:tcW w:w="1890" w:type="dxa"/>
          </w:tcPr>
          <w:p w14:paraId="0A0FF42E" w14:textId="77777777" w:rsidR="002C5453" w:rsidRPr="00AD18F2" w:rsidRDefault="002C5453" w:rsidP="00926CB5">
            <w:pPr>
              <w:spacing w:line="360" w:lineRule="auto"/>
              <w:jc w:val="center"/>
              <w:rPr>
                <w:rFonts w:ascii="Arial" w:hAnsi="Arial"/>
                <w:color w:val="000000"/>
                <w:rtl/>
              </w:rPr>
            </w:pPr>
            <w:r w:rsidRPr="00AD18F2">
              <w:rPr>
                <w:rFonts w:ascii="Arial" w:hAnsi="Arial" w:hint="cs"/>
                <w:color w:val="000000"/>
                <w:rtl/>
              </w:rPr>
              <w:t>יום אחד</w:t>
            </w:r>
          </w:p>
        </w:tc>
      </w:tr>
      <w:tr w:rsidR="002C5453" w:rsidRPr="008F2168" w14:paraId="4B7DDBC9" w14:textId="77777777" w:rsidTr="00394E4C">
        <w:trPr>
          <w:trHeight w:val="375"/>
        </w:trPr>
        <w:tc>
          <w:tcPr>
            <w:tcW w:w="5397" w:type="dxa"/>
          </w:tcPr>
          <w:p w14:paraId="71BF699B" w14:textId="77777777" w:rsidR="002C5453" w:rsidRPr="00AD18F2" w:rsidRDefault="002C5453" w:rsidP="00926CB5">
            <w:pPr>
              <w:spacing w:line="360" w:lineRule="auto"/>
              <w:jc w:val="both"/>
              <w:rPr>
                <w:rFonts w:ascii="Arial" w:hAnsi="Arial"/>
                <w:rtl/>
              </w:rPr>
            </w:pPr>
            <w:r w:rsidRPr="00AD18F2">
              <w:rPr>
                <w:rFonts w:ascii="Arial" w:hAnsi="Arial"/>
                <w:rtl/>
              </w:rPr>
              <w:t xml:space="preserve">מקור התקלה </w:t>
            </w:r>
            <w:r w:rsidRPr="00AD18F2">
              <w:rPr>
                <w:rFonts w:ascii="Arial" w:hAnsi="Arial" w:hint="cs"/>
                <w:rtl/>
              </w:rPr>
              <w:t>הוא באג</w:t>
            </w:r>
            <w:r w:rsidRPr="00AD18F2">
              <w:rPr>
                <w:rFonts w:ascii="Arial" w:hAnsi="Arial"/>
                <w:rtl/>
              </w:rPr>
              <w:t xml:space="preserve"> ברמת חומרה בינונית</w:t>
            </w:r>
          </w:p>
        </w:tc>
        <w:tc>
          <w:tcPr>
            <w:tcW w:w="1890" w:type="dxa"/>
          </w:tcPr>
          <w:p w14:paraId="57435E03" w14:textId="77777777" w:rsidR="002C5453" w:rsidRPr="00AD18F2" w:rsidRDefault="002C5453" w:rsidP="00926CB5">
            <w:pPr>
              <w:spacing w:line="360" w:lineRule="auto"/>
              <w:jc w:val="center"/>
              <w:rPr>
                <w:rFonts w:ascii="Arial" w:hAnsi="Arial"/>
                <w:color w:val="000000"/>
                <w:rtl/>
              </w:rPr>
            </w:pPr>
            <w:r w:rsidRPr="00AD18F2">
              <w:rPr>
                <w:rFonts w:ascii="Arial" w:hAnsi="Arial" w:hint="cs"/>
                <w:color w:val="000000"/>
                <w:rtl/>
              </w:rPr>
              <w:t>4 ימים</w:t>
            </w:r>
          </w:p>
        </w:tc>
      </w:tr>
    </w:tbl>
    <w:p w14:paraId="725E7A78" w14:textId="07D7FACD" w:rsidR="00DB34FC" w:rsidRDefault="00DB34FC" w:rsidP="002C5453">
      <w:pPr>
        <w:pStyle w:val="Normal1"/>
        <w:tabs>
          <w:tab w:val="left" w:pos="1560"/>
          <w:tab w:val="left" w:pos="1740"/>
        </w:tabs>
        <w:spacing w:line="360" w:lineRule="auto"/>
        <w:ind w:left="1742"/>
        <w:rPr>
          <w:color w:val="000000"/>
          <w:sz w:val="24"/>
          <w:rtl/>
        </w:rPr>
      </w:pPr>
      <w:bookmarkStart w:id="514" w:name="_Toc60594193"/>
      <w:r w:rsidRPr="002B0516">
        <w:rPr>
          <w:color w:val="000000"/>
          <w:sz w:val="24"/>
          <w:rtl/>
        </w:rPr>
        <w:t xml:space="preserve">הערה: הגדרת רמת החומרה של תקלה תוגדר עם הספק בתכנון בדיקות הקבלה (הגדרה זו תופעל גם בתכנון תנאי הסף בבדיקות הקבלה ואישור </w:t>
      </w:r>
      <w:r w:rsidRPr="002B0516">
        <w:rPr>
          <w:rFonts w:hint="cs"/>
          <w:color w:val="000000"/>
          <w:sz w:val="24"/>
          <w:rtl/>
        </w:rPr>
        <w:t>ה</w:t>
      </w:r>
      <w:r w:rsidRPr="002B0516">
        <w:rPr>
          <w:color w:val="000000"/>
          <w:sz w:val="24"/>
          <w:rtl/>
        </w:rPr>
        <w:t>הפעלה של המערכת).</w:t>
      </w:r>
    </w:p>
    <w:p w14:paraId="2D8D3286" w14:textId="77777777" w:rsidR="00DB34FC" w:rsidRPr="002B0516" w:rsidRDefault="00DB34FC" w:rsidP="00EC1257">
      <w:pPr>
        <w:pStyle w:val="Normal1"/>
        <w:numPr>
          <w:ilvl w:val="1"/>
          <w:numId w:val="50"/>
        </w:numPr>
        <w:tabs>
          <w:tab w:val="left" w:pos="930"/>
          <w:tab w:val="left" w:pos="1470"/>
        </w:tabs>
        <w:spacing w:before="240" w:line="360" w:lineRule="auto"/>
        <w:ind w:left="936" w:hanging="547"/>
        <w:rPr>
          <w:b/>
          <w:bCs/>
          <w:color w:val="000000"/>
          <w:sz w:val="24"/>
        </w:rPr>
      </w:pPr>
      <w:bookmarkStart w:id="515" w:name="_Toc486435383"/>
      <w:r w:rsidRPr="002B0516">
        <w:rPr>
          <w:b/>
          <w:bCs/>
          <w:color w:val="000000"/>
          <w:sz w:val="24"/>
          <w:rtl/>
        </w:rPr>
        <w:t>ביצועי מוקד התמיכה (</w:t>
      </w:r>
      <w:r w:rsidRPr="002B0516">
        <w:rPr>
          <w:b/>
          <w:bCs/>
          <w:color w:val="000000"/>
          <w:sz w:val="24"/>
        </w:rPr>
        <w:t>Help Desk</w:t>
      </w:r>
      <w:r w:rsidRPr="002B0516">
        <w:rPr>
          <w:b/>
          <w:bCs/>
          <w:color w:val="000000"/>
          <w:sz w:val="24"/>
          <w:rtl/>
        </w:rPr>
        <w:t>)</w:t>
      </w:r>
      <w:bookmarkEnd w:id="514"/>
      <w:bookmarkEnd w:id="515"/>
      <w:r w:rsidRPr="002B0516">
        <w:rPr>
          <w:b/>
          <w:bCs/>
          <w:color w:val="000000"/>
          <w:sz w:val="24"/>
          <w:rtl/>
        </w:rPr>
        <w:t xml:space="preserve"> </w:t>
      </w:r>
    </w:p>
    <w:p w14:paraId="1CD80BEF" w14:textId="77777777" w:rsidR="00DB34FC" w:rsidRPr="002B0516" w:rsidRDefault="00DB34FC" w:rsidP="00EC1257">
      <w:pPr>
        <w:pStyle w:val="Normal1"/>
        <w:numPr>
          <w:ilvl w:val="2"/>
          <w:numId w:val="50"/>
        </w:numPr>
        <w:tabs>
          <w:tab w:val="left" w:pos="930"/>
          <w:tab w:val="left" w:pos="1740"/>
        </w:tabs>
        <w:spacing w:before="0" w:line="360" w:lineRule="auto"/>
        <w:ind w:left="1742" w:hanging="806"/>
        <w:rPr>
          <w:color w:val="000000"/>
          <w:sz w:val="24"/>
          <w:rtl/>
        </w:rPr>
      </w:pPr>
      <w:r w:rsidRPr="002B0516">
        <w:rPr>
          <w:color w:val="000000"/>
          <w:sz w:val="24"/>
          <w:rtl/>
        </w:rPr>
        <w:t>הספק נדרש להפעיל מוקד תמיכה במשתמשים (בין אם בחלופת שירות מנוהל ובין בחלופת תפעול עצמי).</w:t>
      </w:r>
    </w:p>
    <w:p w14:paraId="274E8DB8"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2B0516">
        <w:rPr>
          <w:color w:val="000000"/>
          <w:sz w:val="24"/>
          <w:rtl/>
        </w:rPr>
        <w:t>מדידת ביצועי מוקד התמיכה תבוצע על בסיס ההגדרות הבאות:</w:t>
      </w:r>
    </w:p>
    <w:p w14:paraId="0B9F80AC" w14:textId="6AF68301" w:rsidR="00DB34FC" w:rsidRPr="002B0516" w:rsidRDefault="00DB34FC" w:rsidP="00EC1257">
      <w:pPr>
        <w:pStyle w:val="Normal1"/>
        <w:numPr>
          <w:ilvl w:val="3"/>
          <w:numId w:val="50"/>
        </w:numPr>
        <w:tabs>
          <w:tab w:val="left" w:pos="930"/>
          <w:tab w:val="left" w:pos="1470"/>
        </w:tabs>
        <w:spacing w:line="360" w:lineRule="auto"/>
        <w:ind w:left="2640" w:hanging="900"/>
        <w:rPr>
          <w:color w:val="000000"/>
          <w:sz w:val="24"/>
          <w:rtl/>
        </w:rPr>
      </w:pPr>
      <w:r w:rsidRPr="002B0516">
        <w:rPr>
          <w:color w:val="000000"/>
          <w:sz w:val="24"/>
          <w:rtl/>
        </w:rPr>
        <w:t>קריאה פתוחה:</w:t>
      </w:r>
      <w:r w:rsidR="002B0516" w:rsidRPr="002B0516">
        <w:rPr>
          <w:color w:val="000000"/>
          <w:sz w:val="24"/>
          <w:rtl/>
        </w:rPr>
        <w:t xml:space="preserve"> </w:t>
      </w:r>
      <w:r w:rsidR="002C5453">
        <w:rPr>
          <w:color w:val="000000"/>
          <w:sz w:val="24"/>
          <w:rtl/>
        </w:rPr>
        <w:tab/>
      </w:r>
      <w:r w:rsidRPr="002B0516">
        <w:rPr>
          <w:color w:val="000000"/>
          <w:sz w:val="24"/>
          <w:rtl/>
        </w:rPr>
        <w:t>קריאה שנרשמה וטרם החל בה הטיפול.</w:t>
      </w:r>
    </w:p>
    <w:p w14:paraId="0117FC23" w14:textId="77777777" w:rsidR="00DB34FC" w:rsidRPr="002B0516" w:rsidRDefault="00DB34FC" w:rsidP="00EC1257">
      <w:pPr>
        <w:pStyle w:val="Normal1"/>
        <w:numPr>
          <w:ilvl w:val="3"/>
          <w:numId w:val="50"/>
        </w:numPr>
        <w:tabs>
          <w:tab w:val="left" w:pos="930"/>
          <w:tab w:val="left" w:pos="1470"/>
        </w:tabs>
        <w:spacing w:line="360" w:lineRule="auto"/>
        <w:ind w:left="2640" w:hanging="900"/>
        <w:rPr>
          <w:color w:val="000000"/>
          <w:sz w:val="24"/>
          <w:rtl/>
        </w:rPr>
      </w:pPr>
      <w:r w:rsidRPr="002B0516">
        <w:rPr>
          <w:color w:val="000000"/>
          <w:sz w:val="24"/>
          <w:rtl/>
        </w:rPr>
        <w:t>קריאה פעילה:</w:t>
      </w:r>
      <w:r w:rsidRPr="002B0516">
        <w:rPr>
          <w:color w:val="000000"/>
          <w:sz w:val="24"/>
          <w:rtl/>
        </w:rPr>
        <w:tab/>
        <w:t>קריאה שנרשמה וטרם נסגרה (כולל קריאות פתוחות וקריאות בטיפול).</w:t>
      </w:r>
    </w:p>
    <w:p w14:paraId="1030804B" w14:textId="77777777" w:rsidR="00DB34FC" w:rsidRPr="002B0516" w:rsidRDefault="00DB34FC" w:rsidP="00EC1257">
      <w:pPr>
        <w:pStyle w:val="Normal1"/>
        <w:numPr>
          <w:ilvl w:val="3"/>
          <w:numId w:val="50"/>
        </w:numPr>
        <w:tabs>
          <w:tab w:val="left" w:pos="930"/>
          <w:tab w:val="left" w:pos="1470"/>
        </w:tabs>
        <w:spacing w:line="360" w:lineRule="auto"/>
        <w:ind w:left="2640" w:hanging="900"/>
        <w:rPr>
          <w:color w:val="000000"/>
          <w:sz w:val="24"/>
          <w:rtl/>
        </w:rPr>
      </w:pPr>
      <w:r w:rsidRPr="002B0516">
        <w:rPr>
          <w:color w:val="000000"/>
          <w:sz w:val="24"/>
          <w:rtl/>
        </w:rPr>
        <w:t>קריאה חוזרת:</w:t>
      </w:r>
      <w:r w:rsidRPr="002B0516">
        <w:rPr>
          <w:color w:val="000000"/>
          <w:sz w:val="24"/>
          <w:rtl/>
        </w:rPr>
        <w:tab/>
        <w:t>פניה מאותו משתמש באותה עמדה על אותה תקלה באותו שבוע (כולל תקלות פתוחות וסגורות).</w:t>
      </w:r>
    </w:p>
    <w:tbl>
      <w:tblPr>
        <w:tblpPr w:leftFromText="180" w:rightFromText="180" w:vertAnchor="text" w:horzAnchor="margin" w:tblpXSpec="right" w:tblpY="668"/>
        <w:tblW w:w="92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248"/>
        <w:gridCol w:w="1170"/>
        <w:gridCol w:w="1080"/>
        <w:gridCol w:w="2716"/>
      </w:tblGrid>
      <w:tr w:rsidR="00E62C4F" w:rsidRPr="008F2168" w14:paraId="52AC2CE9" w14:textId="77777777" w:rsidTr="00394E4C">
        <w:trPr>
          <w:cantSplit/>
        </w:trPr>
        <w:tc>
          <w:tcPr>
            <w:tcW w:w="4248" w:type="dxa"/>
            <w:tcBorders>
              <w:top w:val="single" w:sz="4" w:space="0" w:color="auto"/>
              <w:left w:val="single" w:sz="4" w:space="0" w:color="auto"/>
              <w:bottom w:val="double" w:sz="4" w:space="0" w:color="auto"/>
              <w:right w:val="single" w:sz="4" w:space="0" w:color="auto"/>
            </w:tcBorders>
            <w:shd w:val="pct10" w:color="auto" w:fill="FFFFFF"/>
          </w:tcPr>
          <w:p w14:paraId="2FB66BDB" w14:textId="77777777" w:rsidR="00E62C4F" w:rsidRPr="00394E4C" w:rsidRDefault="00E62C4F" w:rsidP="00394E4C">
            <w:pPr>
              <w:pStyle w:val="8"/>
              <w:numPr>
                <w:ilvl w:val="0"/>
                <w:numId w:val="0"/>
              </w:numPr>
              <w:spacing w:line="360" w:lineRule="auto"/>
              <w:ind w:left="2640" w:hanging="2639"/>
              <w:jc w:val="center"/>
              <w:rPr>
                <w:rFonts w:ascii="David" w:hAnsi="David"/>
                <w:b/>
                <w:bCs/>
                <w:rtl/>
              </w:rPr>
            </w:pPr>
            <w:r w:rsidRPr="00394E4C">
              <w:rPr>
                <w:rFonts w:ascii="David" w:hAnsi="David" w:cs="David"/>
                <w:b/>
                <w:bCs/>
                <w:i w:val="0"/>
                <w:iCs w:val="0"/>
                <w:rtl/>
              </w:rPr>
              <w:t>אופן מדידה</w:t>
            </w:r>
          </w:p>
        </w:tc>
        <w:tc>
          <w:tcPr>
            <w:tcW w:w="1170" w:type="dxa"/>
            <w:tcBorders>
              <w:top w:val="single" w:sz="4" w:space="0" w:color="auto"/>
              <w:left w:val="single" w:sz="4" w:space="0" w:color="auto"/>
              <w:bottom w:val="double" w:sz="4" w:space="0" w:color="auto"/>
              <w:right w:val="single" w:sz="4" w:space="0" w:color="auto"/>
            </w:tcBorders>
            <w:shd w:val="pct10" w:color="auto" w:fill="FFFFFF"/>
          </w:tcPr>
          <w:p w14:paraId="04546ECA" w14:textId="77777777" w:rsidR="00E62C4F" w:rsidRPr="00394E4C" w:rsidRDefault="00E62C4F" w:rsidP="00394E4C">
            <w:pPr>
              <w:pStyle w:val="8"/>
              <w:numPr>
                <w:ilvl w:val="0"/>
                <w:numId w:val="0"/>
              </w:numPr>
              <w:spacing w:line="360" w:lineRule="auto"/>
              <w:ind w:left="2640" w:hanging="2639"/>
              <w:jc w:val="center"/>
              <w:rPr>
                <w:rFonts w:ascii="David" w:hAnsi="David"/>
                <w:b/>
                <w:bCs/>
                <w:rtl/>
              </w:rPr>
            </w:pPr>
            <w:r w:rsidRPr="00394E4C">
              <w:rPr>
                <w:rFonts w:ascii="David" w:hAnsi="David" w:cs="David"/>
                <w:b/>
                <w:bCs/>
                <w:i w:val="0"/>
                <w:iCs w:val="0"/>
                <w:rtl/>
              </w:rPr>
              <w:t>מרבי</w:t>
            </w:r>
          </w:p>
        </w:tc>
        <w:tc>
          <w:tcPr>
            <w:tcW w:w="1080" w:type="dxa"/>
            <w:tcBorders>
              <w:top w:val="single" w:sz="4" w:space="0" w:color="auto"/>
              <w:left w:val="single" w:sz="4" w:space="0" w:color="auto"/>
              <w:bottom w:val="double" w:sz="4" w:space="0" w:color="auto"/>
              <w:right w:val="single" w:sz="4" w:space="0" w:color="auto"/>
            </w:tcBorders>
            <w:shd w:val="pct10" w:color="auto" w:fill="FFFFFF"/>
          </w:tcPr>
          <w:p w14:paraId="362AFC62" w14:textId="77777777" w:rsidR="00E62C4F" w:rsidRPr="00394E4C" w:rsidRDefault="00E62C4F" w:rsidP="00394E4C">
            <w:pPr>
              <w:pStyle w:val="8"/>
              <w:numPr>
                <w:ilvl w:val="0"/>
                <w:numId w:val="0"/>
              </w:numPr>
              <w:spacing w:line="360" w:lineRule="auto"/>
              <w:ind w:left="2640" w:hanging="2639"/>
              <w:jc w:val="center"/>
              <w:rPr>
                <w:rFonts w:ascii="David" w:hAnsi="David"/>
                <w:b/>
                <w:bCs/>
                <w:rtl/>
              </w:rPr>
            </w:pPr>
            <w:r w:rsidRPr="00394E4C">
              <w:rPr>
                <w:rFonts w:ascii="David" w:hAnsi="David" w:cs="David"/>
                <w:b/>
                <w:bCs/>
                <w:i w:val="0"/>
                <w:iCs w:val="0"/>
                <w:rtl/>
              </w:rPr>
              <w:t>ממוצע</w:t>
            </w:r>
          </w:p>
        </w:tc>
        <w:tc>
          <w:tcPr>
            <w:tcW w:w="2716" w:type="dxa"/>
            <w:tcBorders>
              <w:top w:val="single" w:sz="4" w:space="0" w:color="auto"/>
              <w:left w:val="single" w:sz="4" w:space="0" w:color="auto"/>
              <w:bottom w:val="double" w:sz="4" w:space="0" w:color="auto"/>
              <w:right w:val="single" w:sz="4" w:space="0" w:color="auto"/>
            </w:tcBorders>
            <w:shd w:val="pct10" w:color="auto" w:fill="FFFFFF"/>
          </w:tcPr>
          <w:p w14:paraId="2A211841" w14:textId="77777777" w:rsidR="00E62C4F" w:rsidRPr="00394E4C" w:rsidRDefault="00E62C4F" w:rsidP="00394E4C">
            <w:pPr>
              <w:pStyle w:val="8"/>
              <w:numPr>
                <w:ilvl w:val="0"/>
                <w:numId w:val="0"/>
              </w:numPr>
              <w:spacing w:line="360" w:lineRule="auto"/>
              <w:ind w:left="2640" w:hanging="2639"/>
              <w:jc w:val="center"/>
              <w:rPr>
                <w:rFonts w:ascii="David" w:hAnsi="David" w:cs="David"/>
                <w:b/>
                <w:bCs/>
                <w:i w:val="0"/>
                <w:iCs w:val="0"/>
                <w:rtl/>
              </w:rPr>
            </w:pPr>
            <w:r w:rsidRPr="00394E4C">
              <w:rPr>
                <w:rFonts w:ascii="David" w:hAnsi="David" w:cs="David"/>
                <w:b/>
                <w:bCs/>
                <w:i w:val="0"/>
                <w:iCs w:val="0"/>
                <w:rtl/>
              </w:rPr>
              <w:t>מדד ביצוע</w:t>
            </w:r>
          </w:p>
        </w:tc>
      </w:tr>
      <w:tr w:rsidR="00E62C4F" w:rsidRPr="008F2168" w14:paraId="05EF1767" w14:textId="77777777" w:rsidTr="00394E4C">
        <w:trPr>
          <w:cantSplit/>
        </w:trPr>
        <w:tc>
          <w:tcPr>
            <w:tcW w:w="4248" w:type="dxa"/>
            <w:tcBorders>
              <w:top w:val="nil"/>
              <w:left w:val="single" w:sz="4" w:space="0" w:color="auto"/>
              <w:right w:val="single" w:sz="4" w:space="0" w:color="auto"/>
            </w:tcBorders>
          </w:tcPr>
          <w:p w14:paraId="3243C26F" w14:textId="77777777" w:rsidR="00E62C4F" w:rsidRPr="00DB34FC" w:rsidRDefault="00E62C4F" w:rsidP="00394E4C">
            <w:pPr>
              <w:spacing w:line="360" w:lineRule="auto"/>
              <w:ind w:firstLine="1"/>
              <w:jc w:val="both"/>
              <w:rPr>
                <w:rFonts w:ascii="Arial" w:hAnsi="Arial"/>
                <w:rtl/>
              </w:rPr>
            </w:pPr>
            <w:r w:rsidRPr="00DB34FC">
              <w:rPr>
                <w:rFonts w:ascii="Arial" w:hAnsi="Arial"/>
                <w:rtl/>
              </w:rPr>
              <w:t>נמדד על סך כל הקריאות בתקופת המדידה.</w:t>
            </w:r>
          </w:p>
        </w:tc>
        <w:tc>
          <w:tcPr>
            <w:tcW w:w="1170" w:type="dxa"/>
            <w:tcBorders>
              <w:top w:val="nil"/>
              <w:left w:val="single" w:sz="4" w:space="0" w:color="auto"/>
              <w:right w:val="single" w:sz="4" w:space="0" w:color="auto"/>
            </w:tcBorders>
          </w:tcPr>
          <w:p w14:paraId="6C86E35B" w14:textId="77777777" w:rsidR="00E62C4F" w:rsidRPr="00394E4C" w:rsidRDefault="00E62C4F" w:rsidP="00394E4C">
            <w:pPr>
              <w:spacing w:line="360" w:lineRule="auto"/>
              <w:ind w:firstLine="1"/>
              <w:jc w:val="center"/>
              <w:rPr>
                <w:rFonts w:ascii="Arial" w:hAnsi="Arial"/>
                <w:rtl/>
              </w:rPr>
            </w:pPr>
            <w:r w:rsidRPr="00394E4C">
              <w:rPr>
                <w:rFonts w:ascii="Arial" w:hAnsi="Arial"/>
                <w:rtl/>
              </w:rPr>
              <w:t>60 שניות</w:t>
            </w:r>
          </w:p>
        </w:tc>
        <w:tc>
          <w:tcPr>
            <w:tcW w:w="1080" w:type="dxa"/>
            <w:tcBorders>
              <w:top w:val="nil"/>
              <w:left w:val="single" w:sz="4" w:space="0" w:color="auto"/>
              <w:right w:val="single" w:sz="4" w:space="0" w:color="auto"/>
            </w:tcBorders>
          </w:tcPr>
          <w:p w14:paraId="0DCCFB65" w14:textId="77777777" w:rsidR="00E62C4F" w:rsidRPr="00394E4C" w:rsidRDefault="00E62C4F" w:rsidP="00394E4C">
            <w:pPr>
              <w:spacing w:line="360" w:lineRule="auto"/>
              <w:ind w:firstLine="1"/>
              <w:jc w:val="center"/>
              <w:rPr>
                <w:rFonts w:ascii="Arial" w:hAnsi="Arial"/>
                <w:rtl/>
              </w:rPr>
            </w:pPr>
            <w:r w:rsidRPr="00394E4C">
              <w:rPr>
                <w:rFonts w:ascii="Arial" w:hAnsi="Arial"/>
                <w:rtl/>
              </w:rPr>
              <w:t>30 שניות</w:t>
            </w:r>
          </w:p>
        </w:tc>
        <w:tc>
          <w:tcPr>
            <w:tcW w:w="2716" w:type="dxa"/>
            <w:tcBorders>
              <w:top w:val="nil"/>
              <w:left w:val="single" w:sz="4" w:space="0" w:color="auto"/>
              <w:right w:val="single" w:sz="4" w:space="0" w:color="auto"/>
            </w:tcBorders>
          </w:tcPr>
          <w:p w14:paraId="0BD5035F" w14:textId="77777777" w:rsidR="00E62C4F" w:rsidRPr="00DB34FC" w:rsidRDefault="00E62C4F" w:rsidP="00394E4C">
            <w:pPr>
              <w:spacing w:line="360" w:lineRule="auto"/>
              <w:ind w:firstLine="1"/>
              <w:jc w:val="both"/>
              <w:rPr>
                <w:rFonts w:ascii="Arial" w:hAnsi="Arial"/>
                <w:rtl/>
              </w:rPr>
            </w:pPr>
            <w:r w:rsidRPr="00DB34FC">
              <w:rPr>
                <w:rFonts w:ascii="Arial" w:hAnsi="Arial"/>
                <w:rtl/>
              </w:rPr>
              <w:t>זמן המתנה בכניסה למוקד</w:t>
            </w:r>
          </w:p>
        </w:tc>
      </w:tr>
      <w:tr w:rsidR="00E62C4F" w:rsidRPr="008F2168" w14:paraId="513B559C" w14:textId="77777777" w:rsidTr="00394E4C">
        <w:trPr>
          <w:cantSplit/>
        </w:trPr>
        <w:tc>
          <w:tcPr>
            <w:tcW w:w="4248" w:type="dxa"/>
            <w:tcBorders>
              <w:left w:val="single" w:sz="4" w:space="0" w:color="auto"/>
              <w:right w:val="single" w:sz="4" w:space="0" w:color="auto"/>
            </w:tcBorders>
          </w:tcPr>
          <w:p w14:paraId="40616D43" w14:textId="77777777" w:rsidR="00E62C4F" w:rsidRPr="00DB34FC" w:rsidRDefault="00E62C4F" w:rsidP="00394E4C">
            <w:pPr>
              <w:spacing w:line="360" w:lineRule="auto"/>
              <w:ind w:firstLine="1"/>
              <w:jc w:val="both"/>
              <w:rPr>
                <w:rFonts w:ascii="Arial" w:hAnsi="Arial"/>
                <w:rtl/>
              </w:rPr>
            </w:pPr>
            <w:r w:rsidRPr="00DB34FC">
              <w:rPr>
                <w:rFonts w:ascii="Arial" w:hAnsi="Arial"/>
                <w:rtl/>
              </w:rPr>
              <w:t>נמדד על סך כל הקריאות בתקופת המדידה.</w:t>
            </w:r>
          </w:p>
        </w:tc>
        <w:tc>
          <w:tcPr>
            <w:tcW w:w="1170" w:type="dxa"/>
            <w:tcBorders>
              <w:left w:val="single" w:sz="4" w:space="0" w:color="auto"/>
              <w:right w:val="single" w:sz="4" w:space="0" w:color="auto"/>
            </w:tcBorders>
          </w:tcPr>
          <w:p w14:paraId="74A96892" w14:textId="77777777" w:rsidR="00E62C4F" w:rsidRPr="00394E4C" w:rsidRDefault="00E62C4F" w:rsidP="00394E4C">
            <w:pPr>
              <w:spacing w:line="360" w:lineRule="auto"/>
              <w:ind w:firstLine="1"/>
              <w:jc w:val="center"/>
              <w:rPr>
                <w:rFonts w:ascii="Arial" w:hAnsi="Arial"/>
                <w:rtl/>
              </w:rPr>
            </w:pPr>
            <w:r w:rsidRPr="00394E4C">
              <w:rPr>
                <w:rFonts w:ascii="Arial" w:hAnsi="Arial"/>
                <w:rtl/>
              </w:rPr>
              <w:t>60 דקות</w:t>
            </w:r>
          </w:p>
        </w:tc>
        <w:tc>
          <w:tcPr>
            <w:tcW w:w="1080" w:type="dxa"/>
            <w:tcBorders>
              <w:left w:val="single" w:sz="4" w:space="0" w:color="auto"/>
              <w:right w:val="single" w:sz="4" w:space="0" w:color="auto"/>
            </w:tcBorders>
          </w:tcPr>
          <w:p w14:paraId="221DA2F3" w14:textId="77777777" w:rsidR="00E62C4F" w:rsidRPr="00394E4C" w:rsidRDefault="00E62C4F" w:rsidP="00394E4C">
            <w:pPr>
              <w:pStyle w:val="af"/>
              <w:tabs>
                <w:tab w:val="clear" w:pos="4153"/>
                <w:tab w:val="clear" w:pos="8306"/>
              </w:tabs>
              <w:spacing w:line="360" w:lineRule="auto"/>
              <w:ind w:firstLine="1"/>
              <w:jc w:val="center"/>
              <w:rPr>
                <w:rFonts w:ascii="Arial" w:hAnsi="Arial"/>
                <w:rtl/>
              </w:rPr>
            </w:pPr>
            <w:r w:rsidRPr="00394E4C">
              <w:rPr>
                <w:rFonts w:ascii="Arial" w:hAnsi="Arial"/>
                <w:rtl/>
              </w:rPr>
              <w:t>30 דקות</w:t>
            </w:r>
          </w:p>
        </w:tc>
        <w:tc>
          <w:tcPr>
            <w:tcW w:w="2716" w:type="dxa"/>
            <w:tcBorders>
              <w:left w:val="single" w:sz="4" w:space="0" w:color="auto"/>
              <w:right w:val="single" w:sz="4" w:space="0" w:color="auto"/>
            </w:tcBorders>
          </w:tcPr>
          <w:p w14:paraId="66010C22" w14:textId="77777777" w:rsidR="00E62C4F" w:rsidRPr="00DB34FC" w:rsidRDefault="00E62C4F" w:rsidP="00394E4C">
            <w:pPr>
              <w:spacing w:line="360" w:lineRule="auto"/>
              <w:ind w:firstLine="1"/>
              <w:jc w:val="both"/>
              <w:rPr>
                <w:rFonts w:ascii="Arial" w:hAnsi="Arial"/>
                <w:rtl/>
              </w:rPr>
            </w:pPr>
            <w:r w:rsidRPr="00DB34FC">
              <w:rPr>
                <w:rFonts w:ascii="Arial" w:hAnsi="Arial"/>
                <w:rtl/>
              </w:rPr>
              <w:t>זמן לקריאה פתוחה</w:t>
            </w:r>
          </w:p>
        </w:tc>
      </w:tr>
      <w:tr w:rsidR="00E62C4F" w:rsidRPr="008F2168" w14:paraId="3489341B" w14:textId="77777777" w:rsidTr="00394E4C">
        <w:trPr>
          <w:cantSplit/>
        </w:trPr>
        <w:tc>
          <w:tcPr>
            <w:tcW w:w="4248" w:type="dxa"/>
            <w:tcBorders>
              <w:left w:val="single" w:sz="4" w:space="0" w:color="auto"/>
              <w:right w:val="single" w:sz="4" w:space="0" w:color="auto"/>
            </w:tcBorders>
          </w:tcPr>
          <w:p w14:paraId="6C5012AB" w14:textId="77777777" w:rsidR="00E62C4F" w:rsidRPr="00DB34FC" w:rsidRDefault="00E62C4F" w:rsidP="00394E4C">
            <w:pPr>
              <w:spacing w:line="360" w:lineRule="auto"/>
              <w:ind w:firstLine="1"/>
              <w:jc w:val="both"/>
              <w:rPr>
                <w:rFonts w:ascii="Arial" w:hAnsi="Arial"/>
                <w:rtl/>
              </w:rPr>
            </w:pPr>
            <w:r w:rsidRPr="00DB34FC">
              <w:rPr>
                <w:rFonts w:ascii="Arial" w:hAnsi="Arial"/>
                <w:rtl/>
              </w:rPr>
              <w:t>נמדד על סך כל הקריאות בתקופת המדידה.</w:t>
            </w:r>
          </w:p>
        </w:tc>
        <w:tc>
          <w:tcPr>
            <w:tcW w:w="1170" w:type="dxa"/>
            <w:tcBorders>
              <w:left w:val="single" w:sz="4" w:space="0" w:color="auto"/>
              <w:right w:val="single" w:sz="4" w:space="0" w:color="auto"/>
            </w:tcBorders>
          </w:tcPr>
          <w:p w14:paraId="56E91185" w14:textId="77777777" w:rsidR="00E62C4F" w:rsidRPr="00394E4C" w:rsidRDefault="00E62C4F" w:rsidP="00394E4C">
            <w:pPr>
              <w:spacing w:line="360" w:lineRule="auto"/>
              <w:ind w:firstLine="1"/>
              <w:jc w:val="center"/>
              <w:rPr>
                <w:rFonts w:ascii="Arial" w:hAnsi="Arial"/>
                <w:rtl/>
              </w:rPr>
            </w:pPr>
            <w:r w:rsidRPr="00394E4C">
              <w:rPr>
                <w:rFonts w:ascii="Arial" w:hAnsi="Arial"/>
                <w:rtl/>
              </w:rPr>
              <w:t>עד 10%</w:t>
            </w:r>
          </w:p>
        </w:tc>
        <w:tc>
          <w:tcPr>
            <w:tcW w:w="1080" w:type="dxa"/>
            <w:tcBorders>
              <w:left w:val="single" w:sz="4" w:space="0" w:color="auto"/>
              <w:right w:val="single" w:sz="4" w:space="0" w:color="auto"/>
            </w:tcBorders>
          </w:tcPr>
          <w:p w14:paraId="46520EA2" w14:textId="77777777" w:rsidR="00E62C4F" w:rsidRPr="00394E4C" w:rsidRDefault="00E62C4F" w:rsidP="00394E4C">
            <w:pPr>
              <w:pStyle w:val="af"/>
              <w:tabs>
                <w:tab w:val="clear" w:pos="4153"/>
                <w:tab w:val="clear" w:pos="8306"/>
              </w:tabs>
              <w:spacing w:line="360" w:lineRule="auto"/>
              <w:ind w:firstLine="1"/>
              <w:jc w:val="center"/>
              <w:rPr>
                <w:rFonts w:ascii="Arial" w:hAnsi="Arial"/>
                <w:rtl/>
              </w:rPr>
            </w:pPr>
          </w:p>
        </w:tc>
        <w:tc>
          <w:tcPr>
            <w:tcW w:w="2716" w:type="dxa"/>
            <w:tcBorders>
              <w:left w:val="single" w:sz="4" w:space="0" w:color="auto"/>
              <w:right w:val="single" w:sz="4" w:space="0" w:color="auto"/>
            </w:tcBorders>
          </w:tcPr>
          <w:p w14:paraId="5508253B" w14:textId="77777777" w:rsidR="00E62C4F" w:rsidRPr="00DB34FC" w:rsidRDefault="00E62C4F" w:rsidP="00394E4C">
            <w:pPr>
              <w:spacing w:line="360" w:lineRule="auto"/>
              <w:ind w:firstLine="1"/>
              <w:jc w:val="both"/>
              <w:rPr>
                <w:rFonts w:ascii="Arial" w:hAnsi="Arial"/>
                <w:rtl/>
              </w:rPr>
            </w:pPr>
            <w:r w:rsidRPr="00DB34FC">
              <w:rPr>
                <w:rFonts w:ascii="Arial" w:hAnsi="Arial"/>
                <w:rtl/>
              </w:rPr>
              <w:t>אחוז קריאות חוזרות</w:t>
            </w:r>
          </w:p>
        </w:tc>
      </w:tr>
    </w:tbl>
    <w:p w14:paraId="0EA0CA53" w14:textId="77777777" w:rsidR="00DB34FC" w:rsidRPr="002B0516" w:rsidRDefault="00DB34FC" w:rsidP="00EC1257">
      <w:pPr>
        <w:pStyle w:val="Normal1"/>
        <w:numPr>
          <w:ilvl w:val="3"/>
          <w:numId w:val="50"/>
        </w:numPr>
        <w:tabs>
          <w:tab w:val="left" w:pos="930"/>
          <w:tab w:val="left" w:pos="1470"/>
        </w:tabs>
        <w:spacing w:line="360" w:lineRule="auto"/>
        <w:ind w:left="2640" w:hanging="900"/>
        <w:rPr>
          <w:color w:val="000000"/>
          <w:sz w:val="24"/>
          <w:rtl/>
        </w:rPr>
      </w:pPr>
      <w:r w:rsidRPr="002B0516">
        <w:rPr>
          <w:color w:val="000000"/>
          <w:sz w:val="24"/>
          <w:rtl/>
        </w:rPr>
        <w:t>פתרון במענה אחד:</w:t>
      </w:r>
      <w:r w:rsidR="002B0516">
        <w:rPr>
          <w:rFonts w:hint="cs"/>
          <w:color w:val="000000"/>
          <w:sz w:val="24"/>
          <w:rtl/>
        </w:rPr>
        <w:t xml:space="preserve"> ת</w:t>
      </w:r>
      <w:r w:rsidRPr="002B0516">
        <w:rPr>
          <w:color w:val="000000"/>
          <w:sz w:val="24"/>
          <w:rtl/>
        </w:rPr>
        <w:t>קלה/בעיה שנפתרה במענה הראשון לקריאה.</w:t>
      </w:r>
    </w:p>
    <w:p w14:paraId="497E95D0" w14:textId="77777777" w:rsidR="00DB34FC" w:rsidRPr="00DB34FC" w:rsidRDefault="00DB34FC" w:rsidP="00DB34FC">
      <w:pPr>
        <w:pStyle w:val="af"/>
        <w:tabs>
          <w:tab w:val="clear" w:pos="4153"/>
          <w:tab w:val="clear" w:pos="8306"/>
        </w:tabs>
        <w:spacing w:line="360" w:lineRule="auto"/>
        <w:jc w:val="both"/>
        <w:rPr>
          <w:rFonts w:ascii="Arial" w:hAnsi="Arial"/>
          <w:szCs w:val="10"/>
          <w:rtl/>
        </w:rPr>
      </w:pPr>
    </w:p>
    <w:p w14:paraId="1846273A" w14:textId="77777777" w:rsidR="00DB34FC" w:rsidRPr="002B0516" w:rsidRDefault="00DB34FC" w:rsidP="00EC1257">
      <w:pPr>
        <w:pStyle w:val="Normal1"/>
        <w:numPr>
          <w:ilvl w:val="1"/>
          <w:numId w:val="50"/>
        </w:numPr>
        <w:tabs>
          <w:tab w:val="left" w:pos="930"/>
          <w:tab w:val="left" w:pos="1470"/>
        </w:tabs>
        <w:spacing w:before="240" w:line="360" w:lineRule="auto"/>
        <w:ind w:left="936" w:hanging="547"/>
        <w:rPr>
          <w:b/>
          <w:bCs/>
          <w:color w:val="000000"/>
          <w:sz w:val="24"/>
        </w:rPr>
      </w:pPr>
      <w:bookmarkStart w:id="516" w:name="_Toc486435384"/>
      <w:r w:rsidRPr="002B0516">
        <w:rPr>
          <w:b/>
          <w:bCs/>
          <w:color w:val="000000"/>
          <w:sz w:val="24"/>
          <w:rtl/>
        </w:rPr>
        <w:t>דוחות רמת שירות</w:t>
      </w:r>
      <w:bookmarkEnd w:id="516"/>
    </w:p>
    <w:p w14:paraId="565BADAB"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2B0516">
        <w:rPr>
          <w:color w:val="000000"/>
          <w:sz w:val="24"/>
          <w:rtl/>
        </w:rPr>
        <w:t>הספק נדרש להגיש את הדוחות הבאים כבסיס לבקרת רמת השירות.</w:t>
      </w:r>
    </w:p>
    <w:p w14:paraId="16224B8C"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2B0516">
        <w:rPr>
          <w:color w:val="000000"/>
          <w:sz w:val="24"/>
          <w:rtl/>
        </w:rPr>
        <w:t>אם המציע בחר בחלופת שירות מנוהל הרי שהוא אחראי על הפקת הדוחות על כל תכולת התקלות.</w:t>
      </w:r>
    </w:p>
    <w:p w14:paraId="3CB8E5D8" w14:textId="77777777" w:rsidR="00DB34FC" w:rsidRPr="002B0516"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2B0516">
        <w:rPr>
          <w:color w:val="000000"/>
          <w:sz w:val="24"/>
          <w:rtl/>
        </w:rPr>
        <w:t>אם המציע בחר בחלופת התקנה מקומית הרי שהוא אחראי על הפקת הדוחות על כל התקלות שבאחריותו, קרי, תקלות בתוכנה שהוא מספק.</w:t>
      </w:r>
    </w:p>
    <w:tbl>
      <w:tblPr>
        <w:tblW w:w="9091"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070"/>
        <w:gridCol w:w="1080"/>
        <w:gridCol w:w="3531"/>
        <w:gridCol w:w="1985"/>
        <w:gridCol w:w="425"/>
      </w:tblGrid>
      <w:tr w:rsidR="00DB34FC" w:rsidRPr="002B0516" w14:paraId="1C4B0633" w14:textId="77777777" w:rsidTr="00394E4C">
        <w:trPr>
          <w:tblHeader/>
        </w:trPr>
        <w:tc>
          <w:tcPr>
            <w:tcW w:w="2070" w:type="dxa"/>
            <w:tcBorders>
              <w:top w:val="double" w:sz="4" w:space="0" w:color="auto"/>
              <w:bottom w:val="double" w:sz="4" w:space="0" w:color="auto"/>
            </w:tcBorders>
            <w:shd w:val="pct10" w:color="auto" w:fill="FFFFFF"/>
          </w:tcPr>
          <w:p w14:paraId="1C565AD9" w14:textId="77777777" w:rsidR="00DB34FC" w:rsidRPr="002B0516" w:rsidRDefault="00DB34FC" w:rsidP="00926CB5">
            <w:pPr>
              <w:pStyle w:val="39"/>
              <w:spacing w:line="329" w:lineRule="auto"/>
              <w:ind w:left="0"/>
              <w:jc w:val="center"/>
              <w:rPr>
                <w:rFonts w:ascii="David" w:hAnsi="David" w:cs="David"/>
                <w:b/>
                <w:bCs/>
                <w:sz w:val="24"/>
                <w:szCs w:val="24"/>
                <w:rtl/>
              </w:rPr>
            </w:pPr>
            <w:r w:rsidRPr="002B0516">
              <w:rPr>
                <w:rFonts w:ascii="David" w:hAnsi="David" w:cs="David"/>
                <w:b/>
                <w:bCs/>
                <w:sz w:val="24"/>
                <w:szCs w:val="24"/>
                <w:rtl/>
              </w:rPr>
              <w:t>הערות</w:t>
            </w:r>
          </w:p>
        </w:tc>
        <w:tc>
          <w:tcPr>
            <w:tcW w:w="1080" w:type="dxa"/>
            <w:tcBorders>
              <w:top w:val="double" w:sz="4" w:space="0" w:color="auto"/>
              <w:bottom w:val="double" w:sz="4" w:space="0" w:color="auto"/>
            </w:tcBorders>
            <w:shd w:val="pct10" w:color="auto" w:fill="FFFFFF"/>
          </w:tcPr>
          <w:p w14:paraId="37E80655" w14:textId="77777777" w:rsidR="00DB34FC" w:rsidRPr="002B0516" w:rsidRDefault="00DB34FC" w:rsidP="00926CB5">
            <w:pPr>
              <w:pStyle w:val="39"/>
              <w:spacing w:line="329" w:lineRule="auto"/>
              <w:ind w:left="0"/>
              <w:jc w:val="center"/>
              <w:rPr>
                <w:rFonts w:ascii="David" w:hAnsi="David" w:cs="David"/>
                <w:b/>
                <w:bCs/>
                <w:sz w:val="24"/>
                <w:szCs w:val="24"/>
                <w:rtl/>
              </w:rPr>
            </w:pPr>
            <w:r w:rsidRPr="002B0516">
              <w:rPr>
                <w:rFonts w:ascii="David" w:hAnsi="David" w:cs="David"/>
                <w:b/>
                <w:bCs/>
                <w:sz w:val="24"/>
                <w:szCs w:val="24"/>
                <w:rtl/>
              </w:rPr>
              <w:t>תדירות הפקה</w:t>
            </w:r>
          </w:p>
        </w:tc>
        <w:tc>
          <w:tcPr>
            <w:tcW w:w="3531" w:type="dxa"/>
            <w:tcBorders>
              <w:top w:val="double" w:sz="4" w:space="0" w:color="auto"/>
              <w:bottom w:val="double" w:sz="4" w:space="0" w:color="auto"/>
            </w:tcBorders>
            <w:shd w:val="pct10" w:color="auto" w:fill="FFFFFF"/>
          </w:tcPr>
          <w:p w14:paraId="5B47BA00" w14:textId="77777777" w:rsidR="00DB34FC" w:rsidRPr="002B0516" w:rsidRDefault="00DB34FC" w:rsidP="00926CB5">
            <w:pPr>
              <w:pStyle w:val="39"/>
              <w:spacing w:line="329" w:lineRule="auto"/>
              <w:ind w:left="0"/>
              <w:jc w:val="center"/>
              <w:rPr>
                <w:rFonts w:ascii="David" w:hAnsi="David" w:cs="David"/>
                <w:b/>
                <w:bCs/>
                <w:sz w:val="24"/>
                <w:szCs w:val="24"/>
                <w:rtl/>
              </w:rPr>
            </w:pPr>
            <w:r w:rsidRPr="002B0516">
              <w:rPr>
                <w:rFonts w:ascii="David" w:hAnsi="David" w:cs="David"/>
                <w:b/>
                <w:bCs/>
                <w:sz w:val="24"/>
                <w:szCs w:val="24"/>
                <w:rtl/>
              </w:rPr>
              <w:t>נתונים בדוח</w:t>
            </w:r>
          </w:p>
        </w:tc>
        <w:tc>
          <w:tcPr>
            <w:tcW w:w="1985" w:type="dxa"/>
            <w:tcBorders>
              <w:top w:val="double" w:sz="4" w:space="0" w:color="auto"/>
              <w:bottom w:val="double" w:sz="4" w:space="0" w:color="auto"/>
            </w:tcBorders>
            <w:shd w:val="pct10" w:color="auto" w:fill="FFFFFF"/>
          </w:tcPr>
          <w:p w14:paraId="69B78B02" w14:textId="77777777" w:rsidR="00DB34FC" w:rsidRPr="002B0516" w:rsidRDefault="00DB34FC" w:rsidP="00926CB5">
            <w:pPr>
              <w:pStyle w:val="39"/>
              <w:spacing w:line="329" w:lineRule="auto"/>
              <w:ind w:left="0"/>
              <w:jc w:val="center"/>
              <w:rPr>
                <w:rFonts w:ascii="David" w:hAnsi="David" w:cs="David"/>
                <w:b/>
                <w:bCs/>
                <w:sz w:val="24"/>
                <w:szCs w:val="24"/>
                <w:rtl/>
              </w:rPr>
            </w:pPr>
            <w:r w:rsidRPr="002B0516">
              <w:rPr>
                <w:rFonts w:ascii="David" w:hAnsi="David" w:cs="David"/>
                <w:b/>
                <w:bCs/>
                <w:sz w:val="24"/>
                <w:szCs w:val="24"/>
                <w:rtl/>
              </w:rPr>
              <w:t>שם דוח</w:t>
            </w:r>
          </w:p>
        </w:tc>
        <w:tc>
          <w:tcPr>
            <w:tcW w:w="425" w:type="dxa"/>
            <w:tcBorders>
              <w:top w:val="double" w:sz="4" w:space="0" w:color="auto"/>
              <w:bottom w:val="double" w:sz="4" w:space="0" w:color="auto"/>
            </w:tcBorders>
            <w:shd w:val="pct10" w:color="auto" w:fill="FFFFFF"/>
          </w:tcPr>
          <w:p w14:paraId="415CB2FA" w14:textId="77777777" w:rsidR="00DB34FC" w:rsidRPr="002B0516" w:rsidRDefault="00DB34FC" w:rsidP="00926CB5">
            <w:pPr>
              <w:pStyle w:val="39"/>
              <w:spacing w:line="329" w:lineRule="auto"/>
              <w:ind w:left="0"/>
              <w:jc w:val="center"/>
              <w:rPr>
                <w:rFonts w:ascii="David" w:hAnsi="David" w:cs="David"/>
                <w:b/>
                <w:bCs/>
                <w:sz w:val="24"/>
                <w:szCs w:val="24"/>
                <w:rtl/>
              </w:rPr>
            </w:pPr>
            <w:r w:rsidRPr="002B0516">
              <w:rPr>
                <w:rFonts w:ascii="David" w:hAnsi="David" w:cs="David"/>
                <w:b/>
                <w:bCs/>
                <w:sz w:val="24"/>
                <w:szCs w:val="24"/>
                <w:rtl/>
              </w:rPr>
              <w:t>#</w:t>
            </w:r>
          </w:p>
        </w:tc>
      </w:tr>
      <w:tr w:rsidR="00DB34FC" w:rsidRPr="002B0516" w14:paraId="4B1A4A68" w14:textId="77777777" w:rsidTr="00394E4C">
        <w:tc>
          <w:tcPr>
            <w:tcW w:w="2070" w:type="dxa"/>
            <w:tcBorders>
              <w:top w:val="nil"/>
            </w:tcBorders>
          </w:tcPr>
          <w:p w14:paraId="0539A327" w14:textId="77777777" w:rsidR="00DB34FC" w:rsidRPr="002B0516" w:rsidRDefault="00DB34FC" w:rsidP="00926CB5">
            <w:pPr>
              <w:pStyle w:val="39"/>
              <w:spacing w:line="329" w:lineRule="auto"/>
              <w:ind w:left="0"/>
              <w:rPr>
                <w:rFonts w:ascii="David" w:hAnsi="David" w:cs="David"/>
                <w:sz w:val="24"/>
                <w:szCs w:val="24"/>
                <w:rtl/>
              </w:rPr>
            </w:pPr>
            <w:r w:rsidRPr="002B0516">
              <w:rPr>
                <w:rFonts w:ascii="David" w:hAnsi="David" w:cs="David"/>
                <w:sz w:val="24"/>
                <w:szCs w:val="24"/>
                <w:rtl/>
              </w:rPr>
              <w:t>בחתך סוגי תקלות.</w:t>
            </w:r>
          </w:p>
        </w:tc>
        <w:tc>
          <w:tcPr>
            <w:tcW w:w="1080" w:type="dxa"/>
            <w:tcBorders>
              <w:top w:val="nil"/>
            </w:tcBorders>
          </w:tcPr>
          <w:p w14:paraId="0F34D3BB"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חודשי</w:t>
            </w:r>
          </w:p>
        </w:tc>
        <w:tc>
          <w:tcPr>
            <w:tcW w:w="3531" w:type="dxa"/>
            <w:tcBorders>
              <w:top w:val="nil"/>
            </w:tcBorders>
          </w:tcPr>
          <w:p w14:paraId="78AB6820" w14:textId="77777777" w:rsidR="00DB34FC" w:rsidRPr="002B0516" w:rsidRDefault="00DB34FC" w:rsidP="00EC1257">
            <w:pPr>
              <w:pStyle w:val="39"/>
              <w:widowControl/>
              <w:numPr>
                <w:ilvl w:val="0"/>
                <w:numId w:val="58"/>
              </w:numPr>
              <w:tabs>
                <w:tab w:val="clear" w:pos="1267"/>
                <w:tab w:val="num" w:pos="270"/>
              </w:tabs>
              <w:adjustRightInd/>
              <w:spacing w:line="329" w:lineRule="auto"/>
              <w:ind w:left="270" w:right="0" w:hanging="270"/>
              <w:textAlignment w:val="auto"/>
              <w:rPr>
                <w:rFonts w:ascii="David" w:hAnsi="David" w:cs="David"/>
                <w:sz w:val="24"/>
                <w:szCs w:val="24"/>
                <w:rtl/>
              </w:rPr>
            </w:pPr>
            <w:r w:rsidRPr="002B0516">
              <w:rPr>
                <w:rFonts w:ascii="David" w:hAnsi="David" w:cs="David"/>
                <w:sz w:val="24"/>
                <w:szCs w:val="24"/>
                <w:rtl/>
              </w:rPr>
              <w:t xml:space="preserve">מספר תקלות </w:t>
            </w:r>
          </w:p>
        </w:tc>
        <w:tc>
          <w:tcPr>
            <w:tcW w:w="1985" w:type="dxa"/>
            <w:tcBorders>
              <w:top w:val="nil"/>
            </w:tcBorders>
          </w:tcPr>
          <w:p w14:paraId="62C6807E" w14:textId="77777777" w:rsidR="00DB34FC" w:rsidRPr="002B0516" w:rsidRDefault="00DB34FC" w:rsidP="00926CB5">
            <w:pPr>
              <w:pStyle w:val="39"/>
              <w:spacing w:line="329" w:lineRule="auto"/>
              <w:ind w:left="0"/>
              <w:jc w:val="left"/>
              <w:rPr>
                <w:rFonts w:ascii="David" w:hAnsi="David" w:cs="David"/>
                <w:sz w:val="24"/>
                <w:szCs w:val="24"/>
                <w:rtl/>
              </w:rPr>
            </w:pPr>
            <w:r w:rsidRPr="002B0516">
              <w:rPr>
                <w:rFonts w:ascii="David" w:hAnsi="David" w:cs="David"/>
                <w:sz w:val="24"/>
                <w:szCs w:val="24"/>
                <w:rtl/>
              </w:rPr>
              <w:t>דוח תקלות</w:t>
            </w:r>
          </w:p>
        </w:tc>
        <w:tc>
          <w:tcPr>
            <w:tcW w:w="425" w:type="dxa"/>
            <w:tcBorders>
              <w:top w:val="nil"/>
            </w:tcBorders>
          </w:tcPr>
          <w:p w14:paraId="743C5F20"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1</w:t>
            </w:r>
          </w:p>
        </w:tc>
      </w:tr>
      <w:tr w:rsidR="00DB34FC" w:rsidRPr="002B0516" w14:paraId="34887285" w14:textId="77777777" w:rsidTr="00394E4C">
        <w:tc>
          <w:tcPr>
            <w:tcW w:w="2070" w:type="dxa"/>
          </w:tcPr>
          <w:p w14:paraId="4AA55451" w14:textId="77777777" w:rsidR="00DB34FC" w:rsidRPr="002B0516" w:rsidRDefault="00DB34FC" w:rsidP="00926CB5">
            <w:pPr>
              <w:pStyle w:val="39"/>
              <w:spacing w:line="329" w:lineRule="auto"/>
              <w:ind w:left="0"/>
              <w:rPr>
                <w:rFonts w:ascii="David" w:hAnsi="David" w:cs="David"/>
                <w:sz w:val="24"/>
                <w:szCs w:val="24"/>
                <w:rtl/>
              </w:rPr>
            </w:pPr>
            <w:r w:rsidRPr="002B0516">
              <w:rPr>
                <w:rFonts w:ascii="David" w:hAnsi="David" w:cs="David"/>
                <w:sz w:val="24"/>
                <w:szCs w:val="24"/>
                <w:rtl/>
              </w:rPr>
              <w:t>בחתך סוגי תקלות.</w:t>
            </w:r>
          </w:p>
        </w:tc>
        <w:tc>
          <w:tcPr>
            <w:tcW w:w="1080" w:type="dxa"/>
          </w:tcPr>
          <w:p w14:paraId="43A08DC7"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חודשי</w:t>
            </w:r>
          </w:p>
        </w:tc>
        <w:tc>
          <w:tcPr>
            <w:tcW w:w="3531" w:type="dxa"/>
          </w:tcPr>
          <w:p w14:paraId="016BE9C8" w14:textId="77777777" w:rsidR="00DB34FC" w:rsidRPr="002B0516" w:rsidRDefault="00DB34FC" w:rsidP="00EC1257">
            <w:pPr>
              <w:pStyle w:val="39"/>
              <w:widowControl/>
              <w:numPr>
                <w:ilvl w:val="0"/>
                <w:numId w:val="58"/>
              </w:numPr>
              <w:tabs>
                <w:tab w:val="clear" w:pos="1267"/>
                <w:tab w:val="num" w:pos="270"/>
              </w:tabs>
              <w:adjustRightInd/>
              <w:spacing w:line="329" w:lineRule="auto"/>
              <w:ind w:left="270" w:right="0" w:hanging="270"/>
              <w:textAlignment w:val="auto"/>
              <w:rPr>
                <w:rFonts w:ascii="David" w:hAnsi="David" w:cs="David"/>
                <w:sz w:val="24"/>
                <w:szCs w:val="24"/>
                <w:rtl/>
              </w:rPr>
            </w:pPr>
            <w:r w:rsidRPr="002B0516">
              <w:rPr>
                <w:rFonts w:ascii="David" w:hAnsi="David" w:cs="David"/>
                <w:sz w:val="24"/>
                <w:szCs w:val="24"/>
                <w:rtl/>
              </w:rPr>
              <w:t>זמן התאוששות מתקלה, כולל סיווג חומרת כל תקלה</w:t>
            </w:r>
          </w:p>
        </w:tc>
        <w:tc>
          <w:tcPr>
            <w:tcW w:w="1985" w:type="dxa"/>
          </w:tcPr>
          <w:p w14:paraId="23F45302" w14:textId="77777777" w:rsidR="00DB34FC" w:rsidRPr="002B0516" w:rsidRDefault="00DB34FC" w:rsidP="00926CB5">
            <w:pPr>
              <w:pStyle w:val="39"/>
              <w:spacing w:line="329" w:lineRule="auto"/>
              <w:ind w:left="0"/>
              <w:jc w:val="left"/>
              <w:rPr>
                <w:rFonts w:ascii="David" w:hAnsi="David" w:cs="David"/>
                <w:sz w:val="24"/>
                <w:szCs w:val="24"/>
                <w:rtl/>
              </w:rPr>
            </w:pPr>
            <w:r w:rsidRPr="002B0516">
              <w:rPr>
                <w:rFonts w:ascii="David" w:hAnsi="David" w:cs="David"/>
                <w:sz w:val="24"/>
                <w:szCs w:val="24"/>
                <w:rtl/>
              </w:rPr>
              <w:t>דוח התאוששות</w:t>
            </w:r>
          </w:p>
          <w:p w14:paraId="6F2133CA" w14:textId="77777777" w:rsidR="00DB34FC" w:rsidRPr="002B0516" w:rsidRDefault="00DB34FC" w:rsidP="00926CB5">
            <w:pPr>
              <w:pStyle w:val="39"/>
              <w:spacing w:line="329" w:lineRule="auto"/>
              <w:ind w:left="0"/>
              <w:jc w:val="left"/>
              <w:rPr>
                <w:rFonts w:ascii="David" w:hAnsi="David" w:cs="David"/>
                <w:sz w:val="24"/>
                <w:szCs w:val="24"/>
                <w:rtl/>
              </w:rPr>
            </w:pPr>
            <w:r w:rsidRPr="002B0516">
              <w:rPr>
                <w:rFonts w:ascii="David" w:hAnsi="David" w:cs="David"/>
                <w:sz w:val="24"/>
                <w:szCs w:val="24"/>
                <w:rtl/>
              </w:rPr>
              <w:t>מתקלות</w:t>
            </w:r>
          </w:p>
        </w:tc>
        <w:tc>
          <w:tcPr>
            <w:tcW w:w="425" w:type="dxa"/>
          </w:tcPr>
          <w:p w14:paraId="67CCBD56"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2</w:t>
            </w:r>
          </w:p>
        </w:tc>
      </w:tr>
      <w:tr w:rsidR="00DB34FC" w:rsidRPr="002B0516" w14:paraId="192B5EDF" w14:textId="77777777" w:rsidTr="00394E4C">
        <w:tc>
          <w:tcPr>
            <w:tcW w:w="2070" w:type="dxa"/>
          </w:tcPr>
          <w:p w14:paraId="719E2FD4" w14:textId="77777777" w:rsidR="00DB34FC" w:rsidRPr="002B0516" w:rsidRDefault="00DB34FC" w:rsidP="00926CB5">
            <w:pPr>
              <w:pStyle w:val="39"/>
              <w:spacing w:line="329" w:lineRule="auto"/>
              <w:ind w:left="0"/>
              <w:rPr>
                <w:rFonts w:ascii="David" w:hAnsi="David" w:cs="David"/>
                <w:sz w:val="24"/>
                <w:szCs w:val="24"/>
                <w:rtl/>
              </w:rPr>
            </w:pPr>
          </w:p>
        </w:tc>
        <w:tc>
          <w:tcPr>
            <w:tcW w:w="1080" w:type="dxa"/>
          </w:tcPr>
          <w:p w14:paraId="5C9DDE36"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חודשי</w:t>
            </w:r>
          </w:p>
        </w:tc>
        <w:tc>
          <w:tcPr>
            <w:tcW w:w="3531" w:type="dxa"/>
          </w:tcPr>
          <w:p w14:paraId="2F62A3BF" w14:textId="77777777" w:rsidR="00DB34FC" w:rsidRPr="002B0516" w:rsidRDefault="00DB34FC" w:rsidP="00EC1257">
            <w:pPr>
              <w:pStyle w:val="39"/>
              <w:widowControl/>
              <w:numPr>
                <w:ilvl w:val="0"/>
                <w:numId w:val="58"/>
              </w:numPr>
              <w:tabs>
                <w:tab w:val="clear" w:pos="1267"/>
                <w:tab w:val="num" w:pos="270"/>
              </w:tabs>
              <w:adjustRightInd/>
              <w:spacing w:line="329" w:lineRule="auto"/>
              <w:ind w:left="270" w:right="0" w:hanging="270"/>
              <w:textAlignment w:val="auto"/>
              <w:rPr>
                <w:rFonts w:ascii="David" w:hAnsi="David" w:cs="David"/>
                <w:sz w:val="24"/>
                <w:szCs w:val="24"/>
              </w:rPr>
            </w:pPr>
            <w:r w:rsidRPr="002B0516">
              <w:rPr>
                <w:rFonts w:ascii="David" w:hAnsi="David" w:cs="David"/>
                <w:sz w:val="24"/>
                <w:szCs w:val="24"/>
                <w:rtl/>
              </w:rPr>
              <w:t>זמן המתנה ממוצע ומירבי</w:t>
            </w:r>
          </w:p>
          <w:p w14:paraId="76309FF7" w14:textId="77777777" w:rsidR="00DB34FC" w:rsidRPr="002B0516" w:rsidRDefault="00DB34FC" w:rsidP="00EC1257">
            <w:pPr>
              <w:pStyle w:val="39"/>
              <w:widowControl/>
              <w:numPr>
                <w:ilvl w:val="0"/>
                <w:numId w:val="58"/>
              </w:numPr>
              <w:tabs>
                <w:tab w:val="clear" w:pos="1267"/>
                <w:tab w:val="num" w:pos="270"/>
              </w:tabs>
              <w:adjustRightInd/>
              <w:spacing w:line="329" w:lineRule="auto"/>
              <w:ind w:left="270" w:right="0" w:hanging="270"/>
              <w:textAlignment w:val="auto"/>
              <w:rPr>
                <w:rFonts w:ascii="David" w:hAnsi="David" w:cs="David"/>
                <w:sz w:val="24"/>
                <w:szCs w:val="24"/>
              </w:rPr>
            </w:pPr>
            <w:r w:rsidRPr="002B0516">
              <w:rPr>
                <w:rFonts w:ascii="David" w:hAnsi="David" w:cs="David"/>
                <w:sz w:val="24"/>
                <w:szCs w:val="24"/>
                <w:rtl/>
              </w:rPr>
              <w:t>זמן ממוצע ומירבי לקריאה פתוחה</w:t>
            </w:r>
          </w:p>
          <w:p w14:paraId="4275AECE" w14:textId="77777777" w:rsidR="00DB34FC" w:rsidRPr="002B0516" w:rsidRDefault="00DB34FC" w:rsidP="00EC1257">
            <w:pPr>
              <w:pStyle w:val="39"/>
              <w:widowControl/>
              <w:numPr>
                <w:ilvl w:val="0"/>
                <w:numId w:val="58"/>
              </w:numPr>
              <w:tabs>
                <w:tab w:val="clear" w:pos="1267"/>
                <w:tab w:val="num" w:pos="270"/>
              </w:tabs>
              <w:adjustRightInd/>
              <w:spacing w:line="329" w:lineRule="auto"/>
              <w:ind w:left="270" w:right="0" w:hanging="270"/>
              <w:textAlignment w:val="auto"/>
              <w:rPr>
                <w:rFonts w:ascii="David" w:hAnsi="David" w:cs="David"/>
                <w:sz w:val="24"/>
                <w:szCs w:val="24"/>
                <w:rtl/>
              </w:rPr>
            </w:pPr>
            <w:r w:rsidRPr="002B0516">
              <w:rPr>
                <w:rFonts w:ascii="David" w:hAnsi="David" w:cs="David"/>
                <w:sz w:val="24"/>
                <w:szCs w:val="24"/>
                <w:rtl/>
              </w:rPr>
              <w:t>אחוז קריאות חוזרות</w:t>
            </w:r>
          </w:p>
        </w:tc>
        <w:tc>
          <w:tcPr>
            <w:tcW w:w="1985" w:type="dxa"/>
          </w:tcPr>
          <w:p w14:paraId="37BFFA37" w14:textId="77777777" w:rsidR="00DB34FC" w:rsidRPr="002B0516" w:rsidRDefault="00DB34FC" w:rsidP="00926CB5">
            <w:pPr>
              <w:pStyle w:val="39"/>
              <w:spacing w:line="329" w:lineRule="auto"/>
              <w:ind w:left="0"/>
              <w:jc w:val="left"/>
              <w:rPr>
                <w:rFonts w:ascii="David" w:hAnsi="David" w:cs="David"/>
                <w:sz w:val="24"/>
                <w:szCs w:val="24"/>
                <w:rtl/>
              </w:rPr>
            </w:pPr>
            <w:r w:rsidRPr="002B0516">
              <w:rPr>
                <w:rFonts w:ascii="David" w:hAnsi="David" w:cs="David"/>
                <w:sz w:val="24"/>
                <w:szCs w:val="24"/>
                <w:rtl/>
              </w:rPr>
              <w:t>דוח ביצועי מוקד תמיכה</w:t>
            </w:r>
          </w:p>
        </w:tc>
        <w:tc>
          <w:tcPr>
            <w:tcW w:w="425" w:type="dxa"/>
          </w:tcPr>
          <w:p w14:paraId="5AEEE09A" w14:textId="77777777" w:rsidR="00DB34FC" w:rsidRPr="002B0516" w:rsidRDefault="00DB34FC" w:rsidP="00926CB5">
            <w:pPr>
              <w:pStyle w:val="39"/>
              <w:spacing w:line="329" w:lineRule="auto"/>
              <w:ind w:left="0"/>
              <w:jc w:val="center"/>
              <w:rPr>
                <w:rFonts w:ascii="David" w:hAnsi="David" w:cs="David"/>
                <w:sz w:val="24"/>
                <w:szCs w:val="24"/>
                <w:rtl/>
              </w:rPr>
            </w:pPr>
            <w:r w:rsidRPr="002B0516">
              <w:rPr>
                <w:rFonts w:ascii="David" w:hAnsi="David" w:cs="David"/>
                <w:sz w:val="24"/>
                <w:szCs w:val="24"/>
                <w:rtl/>
              </w:rPr>
              <w:t>3</w:t>
            </w:r>
          </w:p>
        </w:tc>
      </w:tr>
    </w:tbl>
    <w:p w14:paraId="0C98DF86" w14:textId="77777777" w:rsidR="00A26D98" w:rsidRDefault="00A26D98" w:rsidP="00A26D98">
      <w:pPr>
        <w:pStyle w:val="Normal1"/>
        <w:tabs>
          <w:tab w:val="left" w:pos="930"/>
          <w:tab w:val="left" w:pos="1740"/>
        </w:tabs>
        <w:spacing w:before="60" w:line="360" w:lineRule="auto"/>
        <w:ind w:left="1742"/>
        <w:rPr>
          <w:b/>
          <w:bCs/>
        </w:rPr>
      </w:pPr>
    </w:p>
    <w:p w14:paraId="2FE34C35" w14:textId="19E54BC7" w:rsidR="00DB34FC" w:rsidRPr="00A26D98" w:rsidRDefault="00DB34FC" w:rsidP="00EC1257">
      <w:pPr>
        <w:pStyle w:val="affe"/>
        <w:numPr>
          <w:ilvl w:val="0"/>
          <w:numId w:val="56"/>
        </w:numPr>
        <w:pBdr>
          <w:top w:val="single" w:sz="4" w:space="1" w:color="auto"/>
          <w:left w:val="single" w:sz="4" w:space="4" w:color="auto"/>
          <w:bottom w:val="single" w:sz="4" w:space="1" w:color="auto"/>
          <w:right w:val="single" w:sz="4" w:space="4" w:color="auto"/>
        </w:pBdr>
        <w:shd w:val="clear" w:color="auto" w:fill="F2F2F2"/>
        <w:tabs>
          <w:tab w:val="left" w:pos="390"/>
          <w:tab w:val="left" w:pos="1622"/>
          <w:tab w:val="left" w:pos="1797"/>
        </w:tabs>
        <w:spacing w:before="40" w:after="40" w:line="341" w:lineRule="auto"/>
        <w:ind w:left="390" w:right="90"/>
        <w:jc w:val="both"/>
        <w:rPr>
          <w:rFonts w:ascii="David" w:hAnsi="David" w:cs="David"/>
          <w:b/>
          <w:bCs/>
          <w:rtl/>
        </w:rPr>
      </w:pPr>
      <w:r w:rsidRPr="00A26D98">
        <w:rPr>
          <w:rFonts w:ascii="David" w:hAnsi="David" w:cs="David"/>
          <w:b/>
          <w:bCs/>
          <w:rtl/>
        </w:rPr>
        <w:t xml:space="preserve">המציע נדרש במענה לסעיף זה להצהיר ולהתחייב לאספקה של רמת השירות הנדרשת ב- </w:t>
      </w:r>
      <w:r w:rsidRPr="00A26D98">
        <w:rPr>
          <w:rFonts w:ascii="David" w:hAnsi="David" w:cs="David"/>
          <w:b/>
          <w:bCs/>
        </w:rPr>
        <w:t>SLA</w:t>
      </w:r>
      <w:r w:rsidRPr="00A26D98">
        <w:rPr>
          <w:rFonts w:ascii="David" w:hAnsi="David" w:cs="David"/>
          <w:b/>
          <w:bCs/>
          <w:rtl/>
        </w:rPr>
        <w:t xml:space="preserve"> בכל אחד מתחומי השירות הנדרשים.</w:t>
      </w:r>
    </w:p>
    <w:p w14:paraId="3DEF53C3" w14:textId="77777777" w:rsidR="00DB34FC" w:rsidRPr="00A26D98" w:rsidRDefault="00DB34FC" w:rsidP="00EC1257">
      <w:pPr>
        <w:pStyle w:val="affe"/>
        <w:numPr>
          <w:ilvl w:val="0"/>
          <w:numId w:val="56"/>
        </w:numPr>
        <w:pBdr>
          <w:top w:val="single" w:sz="4" w:space="1" w:color="auto"/>
          <w:left w:val="single" w:sz="4" w:space="4" w:color="auto"/>
          <w:bottom w:val="single" w:sz="4" w:space="1" w:color="auto"/>
          <w:right w:val="single" w:sz="4" w:space="4" w:color="auto"/>
        </w:pBdr>
        <w:shd w:val="clear" w:color="auto" w:fill="F2F2F2"/>
        <w:tabs>
          <w:tab w:val="left" w:pos="390"/>
          <w:tab w:val="left" w:pos="1622"/>
          <w:tab w:val="left" w:pos="1797"/>
        </w:tabs>
        <w:spacing w:before="40" w:after="40" w:line="341" w:lineRule="auto"/>
        <w:ind w:left="390" w:right="90"/>
        <w:jc w:val="both"/>
        <w:rPr>
          <w:rFonts w:ascii="David" w:hAnsi="David" w:cs="David"/>
          <w:b/>
          <w:bCs/>
          <w:rtl/>
        </w:rPr>
      </w:pPr>
      <w:r w:rsidRPr="00A26D98">
        <w:rPr>
          <w:rFonts w:ascii="David" w:hAnsi="David" w:cs="David"/>
          <w:b/>
          <w:bCs/>
          <w:rtl/>
        </w:rPr>
        <w:t>המציע יפרט את הכלים ואת שיטות המדידה בהם יעשה שימוש במדידת רמת השירות. המציע נדרש לציין לגבי כל כלי את המדדים שיימדדו באמצעותו, תוך אבחנה בין מרכיבי השירות המפורטים בסעיפים 4.4.3 עד 4.4.6.</w:t>
      </w:r>
    </w:p>
    <w:p w14:paraId="216D36C2" w14:textId="77777777" w:rsidR="00DB34FC" w:rsidRPr="00A26D98" w:rsidRDefault="00DB34FC" w:rsidP="00EC1257">
      <w:pPr>
        <w:pStyle w:val="affe"/>
        <w:numPr>
          <w:ilvl w:val="0"/>
          <w:numId w:val="56"/>
        </w:numPr>
        <w:pBdr>
          <w:top w:val="single" w:sz="4" w:space="1" w:color="auto"/>
          <w:left w:val="single" w:sz="4" w:space="4" w:color="auto"/>
          <w:bottom w:val="single" w:sz="4" w:space="1" w:color="auto"/>
          <w:right w:val="single" w:sz="4" w:space="4" w:color="auto"/>
        </w:pBdr>
        <w:shd w:val="clear" w:color="auto" w:fill="F2F2F2"/>
        <w:tabs>
          <w:tab w:val="left" w:pos="390"/>
          <w:tab w:val="left" w:pos="1622"/>
          <w:tab w:val="left" w:pos="1797"/>
        </w:tabs>
        <w:spacing w:before="40" w:after="40" w:line="341" w:lineRule="auto"/>
        <w:ind w:left="390" w:right="90"/>
        <w:jc w:val="both"/>
        <w:rPr>
          <w:rFonts w:ascii="David" w:hAnsi="David" w:cs="David"/>
          <w:b/>
          <w:bCs/>
          <w:rtl/>
        </w:rPr>
      </w:pPr>
      <w:r w:rsidRPr="00A26D98">
        <w:rPr>
          <w:rFonts w:ascii="David" w:hAnsi="David" w:cs="David"/>
          <w:b/>
          <w:bCs/>
          <w:rtl/>
        </w:rPr>
        <w:t>המציע יפרט את אופן תפעול/הפעלת כלי המדידה.</w:t>
      </w:r>
    </w:p>
    <w:p w14:paraId="75DA7EEC" w14:textId="77777777" w:rsidR="00DB34FC" w:rsidRPr="00E94549" w:rsidRDefault="00DB34FC" w:rsidP="00EC1257">
      <w:pPr>
        <w:pStyle w:val="Normal1"/>
        <w:numPr>
          <w:ilvl w:val="1"/>
          <w:numId w:val="50"/>
        </w:numPr>
        <w:tabs>
          <w:tab w:val="left" w:pos="930"/>
          <w:tab w:val="left" w:pos="1470"/>
        </w:tabs>
        <w:spacing w:before="240" w:line="360" w:lineRule="auto"/>
        <w:ind w:left="936" w:hanging="547"/>
        <w:rPr>
          <w:b/>
          <w:bCs/>
          <w:color w:val="000000"/>
          <w:sz w:val="24"/>
        </w:rPr>
      </w:pPr>
      <w:bookmarkStart w:id="517" w:name="_Toc486435385"/>
      <w:bookmarkStart w:id="518" w:name="_Toc219702769"/>
      <w:bookmarkStart w:id="519" w:name="_Toc221426648"/>
      <w:bookmarkStart w:id="520" w:name="_Toc221429853"/>
      <w:bookmarkStart w:id="521" w:name="_Toc367143509"/>
      <w:bookmarkStart w:id="522" w:name="_Toc378797928"/>
      <w:r w:rsidRPr="00E94549">
        <w:rPr>
          <w:b/>
          <w:bCs/>
          <w:color w:val="000000"/>
          <w:sz w:val="24"/>
          <w:rtl/>
        </w:rPr>
        <w:t>הפרת הסכם רמת שירות</w:t>
      </w:r>
      <w:bookmarkEnd w:id="517"/>
    </w:p>
    <w:p w14:paraId="5A442AC1" w14:textId="77777777" w:rsidR="00DB34FC" w:rsidRPr="00DB34FC" w:rsidRDefault="00DB34FC" w:rsidP="00980117">
      <w:pPr>
        <w:pStyle w:val="Normal1"/>
        <w:tabs>
          <w:tab w:val="left" w:pos="930"/>
        </w:tabs>
        <w:spacing w:before="0" w:line="360" w:lineRule="auto"/>
        <w:ind w:left="930"/>
        <w:rPr>
          <w:rFonts w:ascii="Arial" w:hAnsi="Arial"/>
          <w:rtl/>
        </w:rPr>
      </w:pPr>
      <w:r w:rsidRPr="00DB34FC">
        <w:rPr>
          <w:rFonts w:ascii="Arial" w:hAnsi="Arial"/>
          <w:rtl/>
        </w:rPr>
        <w:t xml:space="preserve">כל אחד מהאירועים הבאים ייחשב כהפרה של הסכם רמת השירות (אי עמידה בדרישות רמת </w:t>
      </w:r>
      <w:r w:rsidRPr="006905A1">
        <w:rPr>
          <w:color w:val="000000"/>
          <w:sz w:val="24"/>
          <w:rtl/>
        </w:rPr>
        <w:t>השירות</w:t>
      </w:r>
      <w:r w:rsidRPr="00DB34FC">
        <w:rPr>
          <w:rFonts w:ascii="Arial" w:hAnsi="Arial"/>
          <w:rtl/>
        </w:rPr>
        <w:t>):</w:t>
      </w:r>
    </w:p>
    <w:p w14:paraId="0429143F"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E94549">
        <w:rPr>
          <w:color w:val="000000"/>
          <w:sz w:val="24"/>
          <w:rtl/>
        </w:rPr>
        <w:t>זמינות מערכת נמוכה מ-9</w:t>
      </w:r>
      <w:r w:rsidRPr="00E94549">
        <w:rPr>
          <w:rFonts w:hint="cs"/>
          <w:color w:val="000000"/>
          <w:sz w:val="24"/>
          <w:rtl/>
        </w:rPr>
        <w:t>7</w:t>
      </w:r>
      <w:r w:rsidRPr="00E94549">
        <w:rPr>
          <w:color w:val="000000"/>
          <w:sz w:val="24"/>
          <w:rtl/>
        </w:rPr>
        <w:t>.8% בחודש מסוים (השבתה של כ-</w:t>
      </w:r>
      <w:r w:rsidRPr="00E94549">
        <w:rPr>
          <w:rFonts w:hint="cs"/>
          <w:color w:val="000000"/>
          <w:sz w:val="24"/>
          <w:rtl/>
        </w:rPr>
        <w:t>16</w:t>
      </w:r>
      <w:r w:rsidRPr="00E94549">
        <w:rPr>
          <w:color w:val="000000"/>
          <w:sz w:val="24"/>
          <w:rtl/>
        </w:rPr>
        <w:t xml:space="preserve"> שעות</w:t>
      </w:r>
      <w:r w:rsidRPr="00E94549">
        <w:rPr>
          <w:rFonts w:hint="cs"/>
          <w:color w:val="000000"/>
          <w:sz w:val="24"/>
          <w:rtl/>
        </w:rPr>
        <w:t xml:space="preserve"> בחודש</w:t>
      </w:r>
      <w:r w:rsidRPr="00E94549">
        <w:rPr>
          <w:color w:val="000000"/>
          <w:sz w:val="24"/>
          <w:rtl/>
        </w:rPr>
        <w:t>).</w:t>
      </w:r>
    </w:p>
    <w:p w14:paraId="36FA581B"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E94549">
        <w:rPr>
          <w:color w:val="000000"/>
          <w:sz w:val="24"/>
          <w:rtl/>
        </w:rPr>
        <w:t>זמינות מערכת נמוכה מ- 9</w:t>
      </w:r>
      <w:r w:rsidRPr="00E94549">
        <w:rPr>
          <w:rFonts w:hint="cs"/>
          <w:color w:val="000000"/>
          <w:sz w:val="24"/>
          <w:rtl/>
        </w:rPr>
        <w:t>8</w:t>
      </w:r>
      <w:r w:rsidRPr="00E94549">
        <w:rPr>
          <w:color w:val="000000"/>
          <w:sz w:val="24"/>
          <w:rtl/>
        </w:rPr>
        <w:t xml:space="preserve">.3% בשלושה חודשים רצופים (השבתה של </w:t>
      </w:r>
      <w:r w:rsidRPr="00E94549">
        <w:rPr>
          <w:rFonts w:hint="cs"/>
          <w:color w:val="000000"/>
          <w:sz w:val="24"/>
          <w:rtl/>
        </w:rPr>
        <w:t>12</w:t>
      </w:r>
      <w:r w:rsidRPr="00E94549">
        <w:rPr>
          <w:color w:val="000000"/>
          <w:sz w:val="24"/>
          <w:rtl/>
        </w:rPr>
        <w:t xml:space="preserve"> שעות בכל חודש במשך 3 חודשים רצופים).</w:t>
      </w:r>
    </w:p>
    <w:p w14:paraId="3D12C585"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tl/>
        </w:rPr>
      </w:pPr>
      <w:r w:rsidRPr="00E94549">
        <w:rPr>
          <w:color w:val="000000"/>
          <w:sz w:val="24"/>
          <w:rtl/>
        </w:rPr>
        <w:t>למעלה מ-5 תקלות אצל משתמש ספציפי בחודש מסוים.</w:t>
      </w:r>
    </w:p>
    <w:p w14:paraId="1430649F"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E94549">
        <w:rPr>
          <w:color w:val="000000"/>
          <w:sz w:val="24"/>
          <w:rtl/>
        </w:rPr>
        <w:t>מספר התקלות הכולל בחודש מסוים עלה על 60 תקלות.</w:t>
      </w:r>
    </w:p>
    <w:p w14:paraId="1F90F16B"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E94549">
        <w:rPr>
          <w:color w:val="000000"/>
          <w:sz w:val="24"/>
          <w:rtl/>
        </w:rPr>
        <w:t xml:space="preserve">זמן תיקון תקלת תוכנה ברמת חומרה גבוהה/קריטית עלה על </w:t>
      </w:r>
      <w:r w:rsidRPr="00E94549">
        <w:rPr>
          <w:rFonts w:hint="cs"/>
          <w:color w:val="000000"/>
          <w:sz w:val="24"/>
          <w:rtl/>
        </w:rPr>
        <w:t>3</w:t>
      </w:r>
      <w:r w:rsidRPr="00E94549">
        <w:rPr>
          <w:color w:val="000000"/>
          <w:sz w:val="24"/>
          <w:rtl/>
        </w:rPr>
        <w:t xml:space="preserve"> ימי עבודה (לא כולל שישי-שבת).</w:t>
      </w:r>
    </w:p>
    <w:p w14:paraId="168A5E8E"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E94549">
        <w:rPr>
          <w:color w:val="000000"/>
          <w:sz w:val="24"/>
          <w:rtl/>
        </w:rPr>
        <w:t xml:space="preserve">זמן תיקון תקלת תוכנה ברמת חומרה בינונית עלה על </w:t>
      </w:r>
      <w:r w:rsidRPr="00E94549">
        <w:rPr>
          <w:rFonts w:hint="cs"/>
          <w:color w:val="000000"/>
          <w:sz w:val="24"/>
          <w:rtl/>
        </w:rPr>
        <w:t>10</w:t>
      </w:r>
      <w:r w:rsidRPr="00E94549">
        <w:rPr>
          <w:color w:val="000000"/>
          <w:sz w:val="24"/>
          <w:rtl/>
        </w:rPr>
        <w:t xml:space="preserve"> ימי עבודה (לא כולל שישי-שבת).</w:t>
      </w:r>
    </w:p>
    <w:p w14:paraId="555A2867" w14:textId="77777777" w:rsidR="00DB34FC" w:rsidRPr="00E94549" w:rsidRDefault="00DB34FC" w:rsidP="00EC1257">
      <w:pPr>
        <w:pStyle w:val="Normal1"/>
        <w:numPr>
          <w:ilvl w:val="2"/>
          <w:numId w:val="50"/>
        </w:numPr>
        <w:tabs>
          <w:tab w:val="left" w:pos="930"/>
          <w:tab w:val="left" w:pos="1740"/>
        </w:tabs>
        <w:spacing w:before="60" w:line="360" w:lineRule="auto"/>
        <w:ind w:left="1742" w:hanging="806"/>
        <w:rPr>
          <w:color w:val="000000"/>
          <w:sz w:val="24"/>
        </w:rPr>
      </w:pPr>
      <w:r w:rsidRPr="00E94549">
        <w:rPr>
          <w:color w:val="000000"/>
          <w:sz w:val="24"/>
          <w:rtl/>
        </w:rPr>
        <w:t>זמן תיקון תקלת חומרה או תקשורת עלה על 2 ימי עבודה</w:t>
      </w:r>
      <w:r w:rsidRPr="00E94549">
        <w:rPr>
          <w:rFonts w:hint="cs"/>
          <w:color w:val="000000"/>
          <w:sz w:val="24"/>
          <w:rtl/>
        </w:rPr>
        <w:t xml:space="preserve"> (רק בחלופת שירות מנוהל)</w:t>
      </w:r>
      <w:r w:rsidRPr="00E94549">
        <w:rPr>
          <w:color w:val="000000"/>
          <w:sz w:val="24"/>
          <w:rtl/>
        </w:rPr>
        <w:t>.</w:t>
      </w:r>
    </w:p>
    <w:p w14:paraId="7ECCE7CF" w14:textId="77777777" w:rsidR="00DB34FC" w:rsidRPr="00E94549" w:rsidRDefault="00DB34FC" w:rsidP="00EC1257">
      <w:pPr>
        <w:pStyle w:val="Normal1"/>
        <w:numPr>
          <w:ilvl w:val="1"/>
          <w:numId w:val="50"/>
        </w:numPr>
        <w:tabs>
          <w:tab w:val="left" w:pos="930"/>
          <w:tab w:val="left" w:pos="1470"/>
        </w:tabs>
        <w:spacing w:before="240" w:line="360" w:lineRule="auto"/>
        <w:ind w:left="936" w:hanging="547"/>
        <w:rPr>
          <w:b/>
          <w:bCs/>
          <w:color w:val="000000"/>
          <w:sz w:val="24"/>
        </w:rPr>
      </w:pPr>
      <w:bookmarkStart w:id="523" w:name="_Toc486435386"/>
      <w:r w:rsidRPr="00E94549">
        <w:rPr>
          <w:b/>
          <w:bCs/>
          <w:color w:val="000000"/>
          <w:sz w:val="24"/>
          <w:rtl/>
        </w:rPr>
        <w:t>מנגנון אכיפת הסכם רמת שירות</w:t>
      </w:r>
      <w:bookmarkEnd w:id="523"/>
    </w:p>
    <w:p w14:paraId="15E5DBB9" w14:textId="77777777" w:rsidR="00E94549" w:rsidRDefault="00DB34FC" w:rsidP="00EC1257">
      <w:pPr>
        <w:pStyle w:val="Normal1"/>
        <w:numPr>
          <w:ilvl w:val="2"/>
          <w:numId w:val="50"/>
        </w:numPr>
        <w:tabs>
          <w:tab w:val="left" w:pos="930"/>
          <w:tab w:val="left" w:pos="1740"/>
        </w:tabs>
        <w:spacing w:before="0" w:line="360" w:lineRule="auto"/>
        <w:ind w:left="1742" w:hanging="806"/>
        <w:rPr>
          <w:rFonts w:ascii="Arial" w:hAnsi="Arial"/>
        </w:rPr>
      </w:pPr>
      <w:r w:rsidRPr="00DB34FC">
        <w:rPr>
          <w:rFonts w:ascii="Arial" w:hAnsi="Arial"/>
          <w:rtl/>
        </w:rPr>
        <w:t xml:space="preserve">סעיף זה מפרט את דרכי הפעולה במקרים בהם הספק אינו עומד בדרישות רמת השירות המוגדרות בהסכם.  </w:t>
      </w:r>
    </w:p>
    <w:p w14:paraId="2E2B14DC" w14:textId="77777777" w:rsidR="00DB34FC" w:rsidRPr="00DB34FC" w:rsidRDefault="00DB34FC" w:rsidP="00EC1257">
      <w:pPr>
        <w:pStyle w:val="Normal1"/>
        <w:numPr>
          <w:ilvl w:val="2"/>
          <w:numId w:val="50"/>
        </w:numPr>
        <w:tabs>
          <w:tab w:val="left" w:pos="930"/>
          <w:tab w:val="left" w:pos="1740"/>
        </w:tabs>
        <w:spacing w:before="60" w:line="360" w:lineRule="auto"/>
        <w:ind w:left="1742" w:hanging="806"/>
        <w:rPr>
          <w:rFonts w:ascii="Arial" w:hAnsi="Arial"/>
          <w:rtl/>
        </w:rPr>
      </w:pPr>
      <w:r w:rsidRPr="00DB34FC">
        <w:rPr>
          <w:rFonts w:ascii="Arial" w:hAnsi="Arial"/>
          <w:rtl/>
        </w:rPr>
        <w:t>יישום דרכי הפעולה במקרים אלו הוא הדרגתי וזאת במטרה לאפשר לספק לתקן את הליקויים אשר הובילו לפגיעה ברמת השירות.</w:t>
      </w:r>
    </w:p>
    <w:p w14:paraId="45CC0ECB" w14:textId="77777777" w:rsidR="00DB34FC" w:rsidRPr="00DB34FC" w:rsidRDefault="00DB34FC" w:rsidP="00EC1257">
      <w:pPr>
        <w:pStyle w:val="Normal1"/>
        <w:numPr>
          <w:ilvl w:val="2"/>
          <w:numId w:val="50"/>
        </w:numPr>
        <w:tabs>
          <w:tab w:val="left" w:pos="930"/>
          <w:tab w:val="left" w:pos="1740"/>
        </w:tabs>
        <w:spacing w:before="60" w:line="360" w:lineRule="auto"/>
        <w:ind w:left="1742" w:hanging="806"/>
        <w:rPr>
          <w:rFonts w:ascii="Arial" w:hAnsi="Arial"/>
          <w:rtl/>
        </w:rPr>
      </w:pPr>
      <w:r w:rsidRPr="00980117">
        <w:rPr>
          <w:color w:val="000000"/>
          <w:sz w:val="24"/>
          <w:rtl/>
        </w:rPr>
        <w:t>הטבלה</w:t>
      </w:r>
      <w:r w:rsidRPr="00DB34FC">
        <w:rPr>
          <w:rFonts w:ascii="Arial" w:hAnsi="Arial"/>
          <w:rtl/>
        </w:rPr>
        <w:t xml:space="preserve"> הבאה מפרטת, מהקל אל הכבד, את הפעולות שיינקטו בכל אחד מהמקרים בהם נפגעת רמת השירות:</w:t>
      </w:r>
    </w:p>
    <w:tbl>
      <w:tblPr>
        <w:tblW w:w="8133" w:type="dxa"/>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923"/>
        <w:gridCol w:w="1170"/>
        <w:gridCol w:w="2667"/>
        <w:gridCol w:w="2373"/>
      </w:tblGrid>
      <w:tr w:rsidR="00DB34FC" w:rsidRPr="008F2168" w14:paraId="5BAB003B" w14:textId="77777777" w:rsidTr="00A33FC9">
        <w:trPr>
          <w:cantSplit/>
          <w:tblHeader/>
        </w:trPr>
        <w:tc>
          <w:tcPr>
            <w:tcW w:w="1923" w:type="dxa"/>
            <w:tcBorders>
              <w:top w:val="double" w:sz="4" w:space="0" w:color="auto"/>
              <w:bottom w:val="double" w:sz="4" w:space="0" w:color="auto"/>
            </w:tcBorders>
            <w:shd w:val="pct10" w:color="auto" w:fill="FFFFFF"/>
          </w:tcPr>
          <w:p w14:paraId="4060578A" w14:textId="77777777" w:rsidR="00DB34FC" w:rsidRPr="00DB34FC" w:rsidRDefault="00DB34FC" w:rsidP="00815109">
            <w:pPr>
              <w:spacing w:line="288" w:lineRule="auto"/>
              <w:jc w:val="center"/>
              <w:rPr>
                <w:rFonts w:ascii="Arial" w:hAnsi="Arial"/>
                <w:b/>
                <w:bCs/>
                <w:noProof/>
                <w:rtl/>
                <w:lang w:eastAsia="he-IL"/>
              </w:rPr>
            </w:pPr>
            <w:r w:rsidRPr="00DB34FC">
              <w:rPr>
                <w:rFonts w:ascii="Arial" w:hAnsi="Arial"/>
                <w:b/>
                <w:bCs/>
                <w:noProof/>
                <w:rtl/>
                <w:lang w:eastAsia="he-IL"/>
              </w:rPr>
              <w:t>אחראי</w:t>
            </w:r>
          </w:p>
        </w:tc>
        <w:tc>
          <w:tcPr>
            <w:tcW w:w="1170" w:type="dxa"/>
            <w:tcBorders>
              <w:top w:val="double" w:sz="4" w:space="0" w:color="auto"/>
              <w:bottom w:val="double" w:sz="4" w:space="0" w:color="auto"/>
            </w:tcBorders>
            <w:shd w:val="pct10" w:color="auto" w:fill="FFFFFF"/>
          </w:tcPr>
          <w:p w14:paraId="4B0B2226" w14:textId="77777777" w:rsidR="00DB34FC" w:rsidRPr="00DB34FC" w:rsidRDefault="00DB34FC" w:rsidP="00815109">
            <w:pPr>
              <w:spacing w:line="288" w:lineRule="auto"/>
              <w:jc w:val="center"/>
              <w:rPr>
                <w:rFonts w:ascii="Arial" w:hAnsi="Arial"/>
                <w:b/>
                <w:bCs/>
                <w:noProof/>
                <w:rtl/>
                <w:lang w:eastAsia="he-IL"/>
              </w:rPr>
            </w:pPr>
            <w:r w:rsidRPr="00DB34FC">
              <w:rPr>
                <w:rFonts w:ascii="Arial" w:hAnsi="Arial"/>
                <w:b/>
                <w:bCs/>
                <w:noProof/>
                <w:rtl/>
                <w:lang w:eastAsia="he-IL"/>
              </w:rPr>
              <w:t>לו"ז ליישום</w:t>
            </w:r>
          </w:p>
        </w:tc>
        <w:tc>
          <w:tcPr>
            <w:tcW w:w="2667" w:type="dxa"/>
            <w:tcBorders>
              <w:top w:val="double" w:sz="4" w:space="0" w:color="auto"/>
              <w:bottom w:val="double" w:sz="4" w:space="0" w:color="auto"/>
            </w:tcBorders>
            <w:shd w:val="pct10" w:color="auto" w:fill="FFFFFF"/>
          </w:tcPr>
          <w:p w14:paraId="0529DD8E" w14:textId="77777777" w:rsidR="00DB34FC" w:rsidRPr="00DB34FC" w:rsidRDefault="00DB34FC" w:rsidP="00815109">
            <w:pPr>
              <w:spacing w:line="288" w:lineRule="auto"/>
              <w:jc w:val="center"/>
              <w:rPr>
                <w:rFonts w:ascii="Arial" w:hAnsi="Arial"/>
                <w:b/>
                <w:bCs/>
                <w:noProof/>
                <w:rtl/>
                <w:lang w:eastAsia="he-IL"/>
              </w:rPr>
            </w:pPr>
            <w:r w:rsidRPr="00DB34FC">
              <w:rPr>
                <w:rFonts w:ascii="Arial" w:hAnsi="Arial"/>
                <w:b/>
                <w:bCs/>
                <w:noProof/>
                <w:rtl/>
                <w:lang w:eastAsia="he-IL"/>
              </w:rPr>
              <w:t>פעולה</w:t>
            </w:r>
          </w:p>
        </w:tc>
        <w:tc>
          <w:tcPr>
            <w:tcW w:w="2373" w:type="dxa"/>
            <w:tcBorders>
              <w:top w:val="double" w:sz="4" w:space="0" w:color="auto"/>
              <w:bottom w:val="double" w:sz="4" w:space="0" w:color="auto"/>
            </w:tcBorders>
            <w:shd w:val="pct10" w:color="auto" w:fill="FFFFFF"/>
          </w:tcPr>
          <w:p w14:paraId="32254A95" w14:textId="77777777" w:rsidR="00DB34FC" w:rsidRPr="00DB34FC" w:rsidRDefault="00DB34FC" w:rsidP="00815109">
            <w:pPr>
              <w:spacing w:line="288" w:lineRule="auto"/>
              <w:jc w:val="center"/>
              <w:rPr>
                <w:rFonts w:ascii="Arial" w:hAnsi="Arial"/>
                <w:b/>
                <w:bCs/>
                <w:noProof/>
                <w:rtl/>
                <w:lang w:eastAsia="he-IL"/>
              </w:rPr>
            </w:pPr>
            <w:r w:rsidRPr="00DB34FC">
              <w:rPr>
                <w:rFonts w:ascii="Arial" w:hAnsi="Arial"/>
                <w:b/>
                <w:bCs/>
                <w:noProof/>
                <w:rtl/>
                <w:lang w:eastAsia="he-IL"/>
              </w:rPr>
              <w:t>אירוע</w:t>
            </w:r>
          </w:p>
        </w:tc>
      </w:tr>
      <w:tr w:rsidR="00DB34FC" w:rsidRPr="008F2168" w14:paraId="4920FB3F" w14:textId="77777777" w:rsidTr="00A33FC9">
        <w:trPr>
          <w:cantSplit/>
        </w:trPr>
        <w:tc>
          <w:tcPr>
            <w:tcW w:w="1923" w:type="dxa"/>
            <w:tcBorders>
              <w:top w:val="nil"/>
            </w:tcBorders>
          </w:tcPr>
          <w:p w14:paraId="4A34C9EC"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מנהל המערכת מטעם הספק.</w:t>
            </w:r>
          </w:p>
        </w:tc>
        <w:tc>
          <w:tcPr>
            <w:tcW w:w="1170" w:type="dxa"/>
            <w:tcBorders>
              <w:top w:val="nil"/>
            </w:tcBorders>
          </w:tcPr>
          <w:p w14:paraId="6633518D"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14 יום ממועד האירוע.</w:t>
            </w:r>
          </w:p>
        </w:tc>
        <w:tc>
          <w:tcPr>
            <w:tcW w:w="2667" w:type="dxa"/>
            <w:tcBorders>
              <w:top w:val="nil"/>
            </w:tcBorders>
          </w:tcPr>
          <w:p w14:paraId="59CC80DD"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מנהל המערכת מטעם הספק ידווח להנהלת המזמין על הגורמים לפגיעה ברמת השירות ויציג תוכנית פעולה מפורטת לפתרון הבעיה.</w:t>
            </w:r>
          </w:p>
        </w:tc>
        <w:tc>
          <w:tcPr>
            <w:tcW w:w="2373" w:type="dxa"/>
            <w:tcBorders>
              <w:top w:val="nil"/>
            </w:tcBorders>
          </w:tcPr>
          <w:p w14:paraId="157874AE"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הפרת הסכם רמת השירות.</w:t>
            </w:r>
          </w:p>
        </w:tc>
      </w:tr>
      <w:tr w:rsidR="00DB34FC" w:rsidRPr="008F2168" w14:paraId="71163C44" w14:textId="77777777" w:rsidTr="00A33FC9">
        <w:trPr>
          <w:cantSplit/>
        </w:trPr>
        <w:tc>
          <w:tcPr>
            <w:tcW w:w="1923" w:type="dxa"/>
          </w:tcPr>
          <w:p w14:paraId="11537708"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האחראי מטעם המזמין ידווח למנכ"ל הספק ויגיש לו את תוכנית הפתרון של היועץ המקצועי החיצוני.</w:t>
            </w:r>
          </w:p>
        </w:tc>
        <w:tc>
          <w:tcPr>
            <w:tcW w:w="1170" w:type="dxa"/>
          </w:tcPr>
          <w:p w14:paraId="4A0A2AE6" w14:textId="77777777" w:rsidR="00DB34FC" w:rsidRPr="00DB34FC" w:rsidRDefault="00DB34FC" w:rsidP="00926CB5">
            <w:pPr>
              <w:spacing w:line="336" w:lineRule="auto"/>
              <w:jc w:val="both"/>
              <w:rPr>
                <w:rFonts w:ascii="Arial" w:hAnsi="Arial"/>
                <w:noProof/>
                <w:rtl/>
                <w:lang w:eastAsia="he-IL"/>
              </w:rPr>
            </w:pPr>
          </w:p>
        </w:tc>
        <w:tc>
          <w:tcPr>
            <w:tcW w:w="2667" w:type="dxa"/>
          </w:tcPr>
          <w:p w14:paraId="031C8DDA"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 xml:space="preserve">המזמין ייפנה, על-פי בחירתו, לגורמים חיצוניים לקבלת ייעוץ ושירותים אשר ישפרו את רמת-השירות כנדרש.  במקרה כזה, תקוזזנה עלויות הייעוץ, התיקון והשירותים, כאמור, מהתשלומים המגיעים לספק. </w:t>
            </w:r>
          </w:p>
        </w:tc>
        <w:tc>
          <w:tcPr>
            <w:tcW w:w="2373" w:type="dxa"/>
          </w:tcPr>
          <w:p w14:paraId="797AA4EE"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אי קבלת תוכנית פעולה לפתרון בתוך 14 ימים ו/או הפרת הסכם רמת השירות בשתי תקופות מדידה רצופות (בשני חודשים עוקבים).</w:t>
            </w:r>
          </w:p>
        </w:tc>
      </w:tr>
      <w:tr w:rsidR="00DB34FC" w:rsidRPr="008F2168" w14:paraId="7E3173C1" w14:textId="77777777" w:rsidTr="00A33FC9">
        <w:trPr>
          <w:cantSplit/>
        </w:trPr>
        <w:tc>
          <w:tcPr>
            <w:tcW w:w="1923" w:type="dxa"/>
          </w:tcPr>
          <w:p w14:paraId="7D12EC91"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האחראי מטעם המזמין יודיע למנכ"ל הספק על השהיית התשלומים.</w:t>
            </w:r>
          </w:p>
        </w:tc>
        <w:tc>
          <w:tcPr>
            <w:tcW w:w="1170" w:type="dxa"/>
          </w:tcPr>
          <w:p w14:paraId="5A0A7E38"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מיידית.</w:t>
            </w:r>
          </w:p>
        </w:tc>
        <w:tc>
          <w:tcPr>
            <w:tcW w:w="2667" w:type="dxa"/>
          </w:tcPr>
          <w:p w14:paraId="5F991ACF"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השהיית התשלומים המגיעים לספק עד ליישום תוכנית הפעולה/ההמלצות של היועצים המקצועיים.</w:t>
            </w:r>
          </w:p>
        </w:tc>
        <w:tc>
          <w:tcPr>
            <w:tcW w:w="2373" w:type="dxa"/>
          </w:tcPr>
          <w:p w14:paraId="0FA669B1"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 xml:space="preserve">אי תחילת היישום של תוכנית הפעולה/המלצות היועצים המקצועיים החיצוניים </w:t>
            </w:r>
            <w:r w:rsidRPr="00DB34FC">
              <w:rPr>
                <w:rFonts w:ascii="Arial" w:hAnsi="Arial"/>
                <w:b/>
                <w:bCs/>
                <w:noProof/>
                <w:rtl/>
                <w:lang w:eastAsia="he-IL"/>
              </w:rPr>
              <w:t>בתוך חודש</w:t>
            </w:r>
            <w:r w:rsidRPr="00DB34FC">
              <w:rPr>
                <w:rFonts w:ascii="Arial" w:hAnsi="Arial"/>
                <w:noProof/>
                <w:rtl/>
                <w:lang w:eastAsia="he-IL"/>
              </w:rPr>
              <w:t xml:space="preserve"> מהגשתם למנכ"ל הספק. </w:t>
            </w:r>
          </w:p>
        </w:tc>
      </w:tr>
      <w:tr w:rsidR="00DB34FC" w:rsidRPr="008F2168" w14:paraId="1B5EA586" w14:textId="77777777" w:rsidTr="00A33FC9">
        <w:trPr>
          <w:cantSplit/>
        </w:trPr>
        <w:tc>
          <w:tcPr>
            <w:tcW w:w="1923" w:type="dxa"/>
          </w:tcPr>
          <w:p w14:paraId="4A32A5C1"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האחראי מטעם המזמין יישלח למנכ"ל הספק הודעה על כוונה להפסקת ההסכם.</w:t>
            </w:r>
          </w:p>
        </w:tc>
        <w:tc>
          <w:tcPr>
            <w:tcW w:w="1170" w:type="dxa"/>
          </w:tcPr>
          <w:p w14:paraId="140DB3A9"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מיידית.</w:t>
            </w:r>
          </w:p>
        </w:tc>
        <w:tc>
          <w:tcPr>
            <w:tcW w:w="2667" w:type="dxa"/>
          </w:tcPr>
          <w:p w14:paraId="6CB20600"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הפעלת הסכם ההיפרדות.</w:t>
            </w:r>
          </w:p>
        </w:tc>
        <w:tc>
          <w:tcPr>
            <w:tcW w:w="2373" w:type="dxa"/>
          </w:tcPr>
          <w:p w14:paraId="049D2344" w14:textId="77777777" w:rsidR="00DB34FC" w:rsidRPr="00DB34FC" w:rsidRDefault="00DB34FC" w:rsidP="00926CB5">
            <w:pPr>
              <w:spacing w:line="336" w:lineRule="auto"/>
              <w:jc w:val="both"/>
              <w:rPr>
                <w:rFonts w:ascii="Arial" w:hAnsi="Arial"/>
                <w:noProof/>
                <w:rtl/>
                <w:lang w:eastAsia="he-IL"/>
              </w:rPr>
            </w:pPr>
            <w:r w:rsidRPr="00DB34FC">
              <w:rPr>
                <w:rFonts w:ascii="Arial" w:hAnsi="Arial"/>
                <w:noProof/>
                <w:rtl/>
                <w:lang w:eastAsia="he-IL"/>
              </w:rPr>
              <w:t xml:space="preserve">אי תחילת היישום של תוכנית הפעולה/המלצות היועצים המקצועיים החיצוניים </w:t>
            </w:r>
            <w:r w:rsidRPr="00DB34FC">
              <w:rPr>
                <w:rFonts w:ascii="Arial" w:hAnsi="Arial"/>
                <w:b/>
                <w:bCs/>
                <w:noProof/>
                <w:rtl/>
                <w:lang w:eastAsia="he-IL"/>
              </w:rPr>
              <w:t>בתוך חודשיים</w:t>
            </w:r>
            <w:r w:rsidRPr="00DB34FC">
              <w:rPr>
                <w:rFonts w:ascii="Arial" w:hAnsi="Arial"/>
                <w:noProof/>
                <w:rtl/>
                <w:lang w:eastAsia="he-IL"/>
              </w:rPr>
              <w:t xml:space="preserve"> מהגשתם למנכ"ל הספק, ו/או פיגור של חודש בסיום היישום של תוכנית הפעולה/המלצות היועצים המקצועיים החיצוניים.</w:t>
            </w:r>
          </w:p>
        </w:tc>
      </w:tr>
    </w:tbl>
    <w:p w14:paraId="1E4F6F7C" w14:textId="41CA18A3" w:rsidR="00DB34FC" w:rsidRPr="00815109" w:rsidRDefault="00DB34FC" w:rsidP="00EC1257">
      <w:pPr>
        <w:pStyle w:val="Normal1"/>
        <w:numPr>
          <w:ilvl w:val="2"/>
          <w:numId w:val="50"/>
        </w:numPr>
        <w:tabs>
          <w:tab w:val="left" w:pos="930"/>
          <w:tab w:val="left" w:pos="1740"/>
        </w:tabs>
        <w:spacing w:line="360" w:lineRule="auto"/>
        <w:ind w:left="1742" w:hanging="806"/>
        <w:rPr>
          <w:rFonts w:ascii="Arial" w:hAnsi="Arial"/>
        </w:rPr>
      </w:pPr>
      <w:r w:rsidRPr="00DB34FC">
        <w:rPr>
          <w:rFonts w:ascii="Arial" w:hAnsi="Arial"/>
          <w:rtl/>
        </w:rPr>
        <w:t xml:space="preserve">כל הפעולות המפורטות לעיל הן בנוסף למנגנון הקנסות המפורט במסמכי המכרז, ואין בהן </w:t>
      </w:r>
      <w:r w:rsidRPr="00815109">
        <w:rPr>
          <w:color w:val="000000"/>
          <w:sz w:val="24"/>
          <w:rtl/>
        </w:rPr>
        <w:t>כדי</w:t>
      </w:r>
      <w:r w:rsidRPr="00DB34FC">
        <w:rPr>
          <w:rFonts w:ascii="Arial" w:hAnsi="Arial"/>
          <w:rtl/>
        </w:rPr>
        <w:t xml:space="preserve"> לגרוע או לפגוע בזכויות או בתרופות נוספות העומדות למזמין על-פי כל דין או ההסכם.</w:t>
      </w:r>
    </w:p>
    <w:p w14:paraId="68749A2C" w14:textId="77777777" w:rsidR="00DB34FC" w:rsidRPr="00E94549" w:rsidRDefault="00DB34FC" w:rsidP="00EC1257">
      <w:pPr>
        <w:pStyle w:val="21"/>
        <w:keepNext w:val="0"/>
        <w:numPr>
          <w:ilvl w:val="0"/>
          <w:numId w:val="50"/>
        </w:numPr>
        <w:spacing w:before="240" w:after="120" w:line="336" w:lineRule="auto"/>
        <w:jc w:val="left"/>
        <w:rPr>
          <w:rFonts w:ascii="David" w:hAnsi="David" w:cs="David"/>
          <w:b/>
          <w:bCs/>
          <w:sz w:val="24"/>
          <w:szCs w:val="24"/>
          <w:rtl/>
        </w:rPr>
      </w:pPr>
      <w:bookmarkStart w:id="524" w:name="_Toc486435387"/>
      <w:r w:rsidRPr="00E94549">
        <w:rPr>
          <w:rFonts w:ascii="David" w:hAnsi="David" w:cs="David"/>
          <w:b/>
          <w:bCs/>
          <w:sz w:val="24"/>
          <w:szCs w:val="24"/>
          <w:rtl/>
        </w:rPr>
        <w:t>תיעוד</w:t>
      </w:r>
      <w:bookmarkEnd w:id="518"/>
      <w:bookmarkEnd w:id="519"/>
      <w:bookmarkEnd w:id="520"/>
      <w:bookmarkEnd w:id="521"/>
      <w:bookmarkEnd w:id="522"/>
      <w:bookmarkEnd w:id="524"/>
    </w:p>
    <w:p w14:paraId="5C4B77AE" w14:textId="77777777" w:rsidR="00DB34FC" w:rsidRPr="00E94549" w:rsidRDefault="00DB34FC" w:rsidP="00EC1257">
      <w:pPr>
        <w:pStyle w:val="Normal1"/>
        <w:numPr>
          <w:ilvl w:val="1"/>
          <w:numId w:val="50"/>
        </w:numPr>
        <w:tabs>
          <w:tab w:val="left" w:pos="930"/>
          <w:tab w:val="left" w:pos="1470"/>
        </w:tabs>
        <w:spacing w:before="60" w:line="336" w:lineRule="auto"/>
        <w:ind w:left="936" w:hanging="547"/>
        <w:rPr>
          <w:color w:val="000000"/>
          <w:sz w:val="24"/>
          <w:rtl/>
        </w:rPr>
      </w:pPr>
      <w:r w:rsidRPr="00E94549">
        <w:rPr>
          <w:color w:val="000000"/>
          <w:sz w:val="24"/>
          <w:rtl/>
        </w:rPr>
        <w:t xml:space="preserve">תיעוד המערכת, על כל מרכיביה, הינו מרכיב חשוב בהעברת הידע למשתמשים המומחים של </w:t>
      </w:r>
      <w:r w:rsidRPr="00E94549">
        <w:rPr>
          <w:rFonts w:hint="cs"/>
          <w:color w:val="000000"/>
          <w:sz w:val="24"/>
          <w:rtl/>
        </w:rPr>
        <w:t>המשרד</w:t>
      </w:r>
      <w:r w:rsidRPr="00E94549">
        <w:rPr>
          <w:color w:val="000000"/>
          <w:sz w:val="24"/>
          <w:rtl/>
        </w:rPr>
        <w:t xml:space="preserve">, בהבטחת תחזוקתיות המערכת ובתהליכי ההדרכה וההטמעה של המערכת. </w:t>
      </w:r>
    </w:p>
    <w:p w14:paraId="563B250D" w14:textId="77777777" w:rsidR="00DB34FC" w:rsidRPr="00E94549" w:rsidRDefault="00DB34FC" w:rsidP="00EC1257">
      <w:pPr>
        <w:pStyle w:val="Normal1"/>
        <w:numPr>
          <w:ilvl w:val="1"/>
          <w:numId w:val="50"/>
        </w:numPr>
        <w:tabs>
          <w:tab w:val="left" w:pos="930"/>
          <w:tab w:val="left" w:pos="1470"/>
        </w:tabs>
        <w:spacing w:before="60" w:line="336" w:lineRule="auto"/>
        <w:ind w:left="936" w:hanging="547"/>
        <w:rPr>
          <w:color w:val="000000"/>
          <w:sz w:val="24"/>
          <w:rtl/>
        </w:rPr>
      </w:pPr>
      <w:r w:rsidRPr="00E94549">
        <w:rPr>
          <w:color w:val="000000"/>
          <w:sz w:val="24"/>
          <w:rtl/>
        </w:rPr>
        <w:t xml:space="preserve">הגשת כל התיעוד הנדרש ואישורו על ידי </w:t>
      </w:r>
      <w:r w:rsidRPr="00E94549">
        <w:rPr>
          <w:rFonts w:hint="cs"/>
          <w:color w:val="000000"/>
          <w:sz w:val="24"/>
          <w:rtl/>
        </w:rPr>
        <w:t>המשרד</w:t>
      </w:r>
      <w:r w:rsidRPr="00E94549">
        <w:rPr>
          <w:color w:val="000000"/>
          <w:sz w:val="24"/>
          <w:rtl/>
        </w:rPr>
        <w:t xml:space="preserve"> מהווים תנאי לסיום הפרויקט ולאישור המזמין למוכנות להפעלת המערכת.</w:t>
      </w:r>
    </w:p>
    <w:p w14:paraId="36095192" w14:textId="77777777" w:rsidR="00DB34FC" w:rsidRPr="00E94549" w:rsidRDefault="00DB34FC" w:rsidP="00EC1257">
      <w:pPr>
        <w:pStyle w:val="Normal1"/>
        <w:numPr>
          <w:ilvl w:val="1"/>
          <w:numId w:val="50"/>
        </w:numPr>
        <w:tabs>
          <w:tab w:val="left" w:pos="930"/>
          <w:tab w:val="left" w:pos="1470"/>
        </w:tabs>
        <w:spacing w:before="60" w:line="336" w:lineRule="auto"/>
        <w:ind w:left="936" w:hanging="547"/>
        <w:rPr>
          <w:color w:val="000000"/>
          <w:sz w:val="24"/>
          <w:rtl/>
        </w:rPr>
      </w:pPr>
      <w:r w:rsidRPr="00E94549">
        <w:rPr>
          <w:color w:val="000000"/>
          <w:sz w:val="24"/>
          <w:rtl/>
        </w:rPr>
        <w:t>הספק יידרש להגיש במהלך יישום המערכת את כל מסמכי התיעוד כפי שהם נדרשים על פי נוהל מפת"ח בשפה העברית (הן בנייר והן במדיה ספרתית), לרבות:</w:t>
      </w:r>
    </w:p>
    <w:p w14:paraId="1E8B0C75"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 xml:space="preserve">תכנית עבודה כנגזר מהדרישות המפורטות </w:t>
      </w:r>
      <w:r w:rsidR="00A74CD2">
        <w:rPr>
          <w:rFonts w:ascii="Arial" w:hAnsi="Arial" w:hint="cs"/>
          <w:rtl/>
        </w:rPr>
        <w:t>במכרז</w:t>
      </w:r>
      <w:r w:rsidRPr="00DB34FC">
        <w:rPr>
          <w:rFonts w:ascii="Arial" w:hAnsi="Arial"/>
          <w:rtl/>
        </w:rPr>
        <w:t>.</w:t>
      </w:r>
    </w:p>
    <w:p w14:paraId="5769A3BE"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 xml:space="preserve">פרוטוקולים (לרבות מסמכי הכנה וסיכום לשיקופים – </w:t>
      </w:r>
      <w:r w:rsidRPr="0029139A">
        <w:t>Reviews</w:t>
      </w:r>
      <w:r w:rsidRPr="00DB34FC">
        <w:rPr>
          <w:rFonts w:ascii="Arial" w:hAnsi="Arial"/>
          <w:rtl/>
        </w:rPr>
        <w:t>, כל סיכומי הדיונים בהשתתפות הספק וכד').  הגשת הפרוטוקולים תבוצע תוך 3 ימי עבודה ממועד הפגישה/השיקוף.</w:t>
      </w:r>
    </w:p>
    <w:p w14:paraId="0ABB958E"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תיעוד החלטות ומעקב ביצוע (תיעוד הנלווה לניהול הפרויקט).</w:t>
      </w:r>
    </w:p>
    <w:p w14:paraId="596520C8"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tl/>
        </w:rPr>
      </w:pPr>
      <w:r w:rsidRPr="00DB34FC">
        <w:rPr>
          <w:rFonts w:ascii="Arial" w:hAnsi="Arial"/>
          <w:rtl/>
        </w:rPr>
        <w:t>תיק אפיון מפורט</w:t>
      </w:r>
      <w:r w:rsidRPr="00DB34FC">
        <w:rPr>
          <w:rFonts w:ascii="Arial" w:hAnsi="Arial" w:hint="cs"/>
          <w:rtl/>
        </w:rPr>
        <w:t xml:space="preserve"> לכלל השינויים וההתאמות שידרשו על ידי המשרד</w:t>
      </w:r>
      <w:r w:rsidRPr="00DB34FC">
        <w:rPr>
          <w:rFonts w:ascii="Arial" w:hAnsi="Arial"/>
          <w:rtl/>
        </w:rPr>
        <w:t xml:space="preserve">, לרבות תהליכים, פירוט חוקים ונוסחאות המשמשים בתהליכי </w:t>
      </w:r>
      <w:r w:rsidRPr="0029139A">
        <w:rPr>
          <w:rtl/>
        </w:rPr>
        <w:t>העבודה (</w:t>
      </w:r>
      <w:r w:rsidRPr="0029139A">
        <w:t>Business Logic</w:t>
      </w:r>
      <w:r w:rsidRPr="0029139A">
        <w:rPr>
          <w:rtl/>
        </w:rPr>
        <w:t>),</w:t>
      </w:r>
      <w:r w:rsidRPr="00DB34FC">
        <w:rPr>
          <w:rFonts w:ascii="Arial" w:hAnsi="Arial"/>
          <w:rtl/>
        </w:rPr>
        <w:t xml:space="preserve"> שגרות, ממשקים (פירוט נתוני קלט/פלט), בדיקות לוגיות בקלט, עיבוד ופלט ועוד. </w:t>
      </w:r>
    </w:p>
    <w:p w14:paraId="17A77B57"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 xml:space="preserve">תיק עיצוב אשר </w:t>
      </w:r>
      <w:r w:rsidRPr="00DB34FC">
        <w:rPr>
          <w:rFonts w:ascii="Arial" w:hAnsi="Arial" w:hint="cs"/>
          <w:rtl/>
        </w:rPr>
        <w:t>יכלול</w:t>
      </w:r>
      <w:r w:rsidRPr="00DB34FC">
        <w:rPr>
          <w:rFonts w:ascii="Arial" w:hAnsi="Arial"/>
          <w:rtl/>
        </w:rPr>
        <w:t>, בין היתר, את המרכיבים הבאים:</w:t>
      </w:r>
    </w:p>
    <w:p w14:paraId="0F33748D"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Pr>
      </w:pPr>
      <w:r w:rsidRPr="00DB34FC">
        <w:rPr>
          <w:rFonts w:ascii="Arial" w:hAnsi="Arial"/>
          <w:rtl/>
        </w:rPr>
        <w:t xml:space="preserve">תיאור מבנה בסיס נתונים, כולל תרשים </w:t>
      </w:r>
      <w:r w:rsidRPr="0029139A">
        <w:t>ERD</w:t>
      </w:r>
      <w:r w:rsidRPr="00DB34FC">
        <w:rPr>
          <w:rFonts w:ascii="Arial" w:hAnsi="Arial"/>
          <w:rtl/>
        </w:rPr>
        <w:t xml:space="preserve"> ופירוט הטבלאות והקבצים.</w:t>
      </w:r>
    </w:p>
    <w:p w14:paraId="440B04B0"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tl/>
        </w:rPr>
      </w:pPr>
      <w:r w:rsidRPr="00DB34FC">
        <w:rPr>
          <w:rFonts w:ascii="Arial" w:hAnsi="Arial"/>
          <w:rtl/>
        </w:rPr>
        <w:t>תרחיש גישה למסך (בדיקת הגישה מכל מקום אפשרי, מהתפריט/ כפתור הפנייה/</w:t>
      </w:r>
      <w:r w:rsidRPr="0029139A">
        <w:t>LINKS</w:t>
      </w:r>
      <w:r w:rsidRPr="0029139A">
        <w:rPr>
          <w:rtl/>
        </w:rPr>
        <w:t xml:space="preserve">/ </w:t>
      </w:r>
      <w:r w:rsidRPr="0029139A">
        <w:t>ICON</w:t>
      </w:r>
      <w:r w:rsidRPr="0029139A">
        <w:rPr>
          <w:rtl/>
        </w:rPr>
        <w:t>).</w:t>
      </w:r>
    </w:p>
    <w:p w14:paraId="75BFA801"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tl/>
        </w:rPr>
      </w:pPr>
      <w:r w:rsidRPr="00DB34FC">
        <w:rPr>
          <w:rFonts w:ascii="Arial" w:hAnsi="Arial"/>
          <w:rtl/>
        </w:rPr>
        <w:t>בדיקת עיצוב שדות וכותרות (בדיקת "תכולת" כל השדות והכותרות, מיקומם ואיותם)</w:t>
      </w:r>
    </w:p>
    <w:p w14:paraId="549D26EC"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tl/>
        </w:rPr>
      </w:pPr>
      <w:r w:rsidRPr="00DB34FC">
        <w:rPr>
          <w:rFonts w:ascii="Arial" w:hAnsi="Arial"/>
          <w:rtl/>
        </w:rPr>
        <w:t>ברירות מחדל למיון (האם בכניסה למסך מופיעים ערכי ברירות המחדל למיון המפורטים במסמך העיצוב).</w:t>
      </w:r>
    </w:p>
    <w:p w14:paraId="2BEB0F9E"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tl/>
        </w:rPr>
      </w:pPr>
      <w:r w:rsidRPr="00DB34FC">
        <w:rPr>
          <w:rFonts w:ascii="Arial" w:hAnsi="Arial"/>
          <w:rtl/>
        </w:rPr>
        <w:t>שדות המסך (עבור כל שדה במסך: אופן תצוגה, הקלדה במצב של הוספה/עדכון, תצוגה, חישוב, ברירות מחדל, צבע השדה).</w:t>
      </w:r>
    </w:p>
    <w:p w14:paraId="73C2D8BE" w14:textId="77777777" w:rsidR="00DB34FC" w:rsidRPr="00DB34FC" w:rsidRDefault="00DB34FC" w:rsidP="00EC1257">
      <w:pPr>
        <w:pStyle w:val="Normal1"/>
        <w:numPr>
          <w:ilvl w:val="3"/>
          <w:numId w:val="50"/>
        </w:numPr>
        <w:tabs>
          <w:tab w:val="left" w:pos="930"/>
          <w:tab w:val="left" w:pos="2640"/>
        </w:tabs>
        <w:spacing w:before="0" w:line="336" w:lineRule="auto"/>
        <w:ind w:left="2649" w:hanging="907"/>
        <w:rPr>
          <w:rFonts w:ascii="Arial" w:hAnsi="Arial"/>
        </w:rPr>
      </w:pPr>
      <w:r w:rsidRPr="00DB34FC">
        <w:rPr>
          <w:rFonts w:ascii="Arial" w:hAnsi="Arial"/>
          <w:rtl/>
        </w:rPr>
        <w:t>אייקונים (הימצאותם של כל האייקונים, וידוא כי כל אייקון מבצע את המוגדר לו במסמך).</w:t>
      </w:r>
    </w:p>
    <w:p w14:paraId="1501E1A5" w14:textId="77777777" w:rsidR="00DB34FC" w:rsidRPr="00A74CD2" w:rsidRDefault="00DB34FC" w:rsidP="00EC1257">
      <w:pPr>
        <w:pStyle w:val="Normal1"/>
        <w:numPr>
          <w:ilvl w:val="3"/>
          <w:numId w:val="50"/>
        </w:numPr>
        <w:tabs>
          <w:tab w:val="left" w:pos="930"/>
          <w:tab w:val="left" w:pos="2640"/>
        </w:tabs>
        <w:spacing w:before="0" w:line="336" w:lineRule="auto"/>
        <w:ind w:left="2649" w:hanging="907"/>
        <w:rPr>
          <w:rFonts w:ascii="Arial" w:hAnsi="Arial"/>
        </w:rPr>
      </w:pPr>
      <w:r w:rsidRPr="0029139A">
        <w:t>LINKS</w:t>
      </w:r>
      <w:r w:rsidRPr="00DB34FC">
        <w:rPr>
          <w:rFonts w:ascii="Arial" w:hAnsi="Arial"/>
          <w:rtl/>
        </w:rPr>
        <w:t xml:space="preserve"> (הופעת כל ה- </w:t>
      </w:r>
      <w:r w:rsidRPr="0029139A">
        <w:t>LINKS</w:t>
      </w:r>
      <w:r w:rsidRPr="00DB34FC">
        <w:rPr>
          <w:rFonts w:ascii="Arial" w:hAnsi="Arial"/>
          <w:rtl/>
        </w:rPr>
        <w:t xml:space="preserve"> המפורטים במסמך העיצוב ובדיקת ההפניה למקום הנכון </w:t>
      </w:r>
      <w:r w:rsidRPr="00A74CD2">
        <w:rPr>
          <w:rFonts w:ascii="Arial" w:hAnsi="Arial"/>
          <w:rtl/>
        </w:rPr>
        <w:t>עם הפרמטרים הנכונים).</w:t>
      </w:r>
    </w:p>
    <w:p w14:paraId="043A2AB9"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תיק התקנת מערכת – אופן ההתקנה של מרכיבי המערכת, תכנון בדיקות התקנה (אופן הבדיקה והאישור של התקנת המערכת).</w:t>
      </w:r>
    </w:p>
    <w:p w14:paraId="46859C07" w14:textId="77777777" w:rsidR="00DB34FC" w:rsidRPr="00A74CD2"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תכניות בדיקה (בדיקות מסירה ובדיקות קבלה) – תכניות הבדיקה תכלולנה את כל רמות הבדיקה, החל מבדיקה פונקציונאלית של מרכיב בודד במערכת, דרך בדיקת תהליך עבודה מלא ועד לבדיקת עומסים וביצועים בהפעלה מבצעית של המערכת.</w:t>
      </w:r>
    </w:p>
    <w:p w14:paraId="0EBF8174"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מדריכים למשתמשי המערכת (למשתמשים מומחים</w:t>
      </w:r>
      <w:r w:rsidRPr="00DB34FC">
        <w:rPr>
          <w:rFonts w:ascii="Arial" w:hAnsi="Arial" w:hint="cs"/>
          <w:rtl/>
        </w:rPr>
        <w:t xml:space="preserve"> ולמשתמשים רגילים</w:t>
      </w:r>
      <w:r w:rsidRPr="00DB34FC">
        <w:rPr>
          <w:rFonts w:ascii="Arial" w:hAnsi="Arial"/>
          <w:rtl/>
        </w:rPr>
        <w:t>) – פירוט אופן ההפעלה והשימוש בכל מרכיבי המערכת תוך דגש על העקרונות הבאים:</w:t>
      </w:r>
    </w:p>
    <w:p w14:paraId="63D5E880"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קריא</w:t>
      </w:r>
      <w:r w:rsidRPr="00DB34FC">
        <w:rPr>
          <w:rFonts w:ascii="Arial" w:hAnsi="Arial"/>
        </w:rPr>
        <w:t xml:space="preserve"> :</w:t>
      </w:r>
      <w:r w:rsidRPr="00DB34FC">
        <w:rPr>
          <w:rFonts w:ascii="Arial" w:hAnsi="Arial"/>
        </w:rPr>
        <w:tab/>
      </w:r>
      <w:r w:rsidRPr="00DB34FC">
        <w:rPr>
          <w:rFonts w:ascii="Arial" w:hAnsi="Arial"/>
          <w:rtl/>
        </w:rPr>
        <w:t>כתוב בסגנון בהיר, פשוט, לוגי, קל להבנה</w:t>
      </w:r>
      <w:r w:rsidRPr="00DB34FC">
        <w:rPr>
          <w:rFonts w:ascii="Arial" w:hAnsi="Arial"/>
        </w:rPr>
        <w:t>.</w:t>
      </w:r>
    </w:p>
    <w:p w14:paraId="20455A88"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יעיל</w:t>
      </w:r>
      <w:r w:rsidRPr="00DB34FC">
        <w:rPr>
          <w:rFonts w:ascii="Arial" w:hAnsi="Arial"/>
        </w:rPr>
        <w:t xml:space="preserve"> :</w:t>
      </w:r>
      <w:r w:rsidRPr="00DB34FC">
        <w:rPr>
          <w:rFonts w:ascii="Arial" w:hAnsi="Arial"/>
        </w:rPr>
        <w:tab/>
      </w:r>
      <w:r w:rsidRPr="00DB34FC">
        <w:rPr>
          <w:rFonts w:ascii="Arial" w:hAnsi="Arial"/>
          <w:rtl/>
        </w:rPr>
        <w:t>מאפשר איתור מהיר של המושג או הפונקציה הנדרשת</w:t>
      </w:r>
      <w:r w:rsidRPr="00DB34FC">
        <w:rPr>
          <w:rFonts w:ascii="Arial" w:hAnsi="Arial"/>
        </w:rPr>
        <w:t>.</w:t>
      </w:r>
    </w:p>
    <w:p w14:paraId="1FAED9B1"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מקיף</w:t>
      </w:r>
      <w:r w:rsidRPr="00DB34FC">
        <w:rPr>
          <w:rFonts w:ascii="Arial" w:hAnsi="Arial"/>
        </w:rPr>
        <w:t xml:space="preserve"> :</w:t>
      </w:r>
      <w:r w:rsidRPr="00DB34FC">
        <w:rPr>
          <w:rFonts w:ascii="Arial" w:hAnsi="Arial"/>
        </w:rPr>
        <w:tab/>
      </w:r>
      <w:r w:rsidRPr="00DB34FC">
        <w:rPr>
          <w:rFonts w:ascii="Arial" w:hAnsi="Arial"/>
          <w:rtl/>
        </w:rPr>
        <w:t>מכיל את כל המידע הנדרש</w:t>
      </w:r>
      <w:r w:rsidRPr="00DB34FC">
        <w:rPr>
          <w:rFonts w:ascii="Arial" w:hAnsi="Arial"/>
        </w:rPr>
        <w:t>.</w:t>
      </w:r>
    </w:p>
    <w:p w14:paraId="11E21D51"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תקף</w:t>
      </w:r>
      <w:r w:rsidRPr="00DB34FC">
        <w:rPr>
          <w:rFonts w:ascii="Arial" w:hAnsi="Arial"/>
        </w:rPr>
        <w:t xml:space="preserve"> :</w:t>
      </w:r>
      <w:r w:rsidRPr="00DB34FC">
        <w:rPr>
          <w:rFonts w:ascii="Arial" w:hAnsi="Arial"/>
        </w:rPr>
        <w:tab/>
      </w:r>
      <w:r w:rsidRPr="00DB34FC">
        <w:rPr>
          <w:rFonts w:ascii="Arial" w:hAnsi="Arial"/>
          <w:rtl/>
        </w:rPr>
        <w:t>תואם את המהדורה העדכנית של המערכת</w:t>
      </w:r>
      <w:r w:rsidRPr="00DB34FC">
        <w:rPr>
          <w:rFonts w:ascii="Arial" w:hAnsi="Arial"/>
        </w:rPr>
        <w:t>.</w:t>
      </w:r>
    </w:p>
    <w:p w14:paraId="2A8B60E1"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דידקטי</w:t>
      </w:r>
      <w:r w:rsidRPr="00DB34FC">
        <w:rPr>
          <w:rFonts w:ascii="Arial" w:hAnsi="Arial"/>
        </w:rPr>
        <w:t xml:space="preserve"> :</w:t>
      </w:r>
      <w:r w:rsidRPr="00DB34FC">
        <w:rPr>
          <w:rFonts w:ascii="Arial" w:hAnsi="Arial"/>
        </w:rPr>
        <w:tab/>
      </w:r>
      <w:r w:rsidRPr="00DB34FC">
        <w:rPr>
          <w:rFonts w:ascii="Arial" w:hAnsi="Arial"/>
          <w:rtl/>
        </w:rPr>
        <w:t>מתאים לשימוש כספר עזר לתכנית ההדרכה</w:t>
      </w:r>
      <w:r w:rsidRPr="00DB34FC">
        <w:rPr>
          <w:rFonts w:ascii="Arial" w:hAnsi="Arial"/>
        </w:rPr>
        <w:t>.</w:t>
      </w:r>
    </w:p>
    <w:p w14:paraId="401050E9"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שימושי:</w:t>
      </w:r>
      <w:r w:rsidRPr="00DB34FC">
        <w:rPr>
          <w:rFonts w:ascii="Arial" w:hAnsi="Arial"/>
          <w:rtl/>
        </w:rPr>
        <w:tab/>
        <w:t>ממדים ומבנה פיזי נוחים לתפעול ואחסון בעמדה</w:t>
      </w:r>
      <w:r w:rsidRPr="00DB34FC">
        <w:rPr>
          <w:rFonts w:ascii="Arial" w:hAnsi="Arial"/>
        </w:rPr>
        <w:t>.</w:t>
      </w:r>
    </w:p>
    <w:p w14:paraId="4CFCC4D3" w14:textId="77777777" w:rsidR="00DB34FC" w:rsidRPr="00DB34FC" w:rsidRDefault="00DB34FC" w:rsidP="00EC1257">
      <w:pPr>
        <w:pStyle w:val="Normal1"/>
        <w:numPr>
          <w:ilvl w:val="3"/>
          <w:numId w:val="50"/>
        </w:numPr>
        <w:tabs>
          <w:tab w:val="left" w:pos="930"/>
          <w:tab w:val="left" w:pos="2640"/>
        </w:tabs>
        <w:spacing w:before="40" w:line="336" w:lineRule="auto"/>
        <w:ind w:left="2649" w:hanging="907"/>
        <w:rPr>
          <w:rFonts w:ascii="Arial" w:hAnsi="Arial"/>
        </w:rPr>
      </w:pPr>
      <w:r w:rsidRPr="00DB34FC">
        <w:rPr>
          <w:rFonts w:ascii="Arial" w:hAnsi="Arial"/>
          <w:rtl/>
        </w:rPr>
        <w:t>נגיש</w:t>
      </w:r>
      <w:r w:rsidRPr="00DB34FC">
        <w:rPr>
          <w:rFonts w:ascii="Arial" w:hAnsi="Arial"/>
        </w:rPr>
        <w:t xml:space="preserve"> :</w:t>
      </w:r>
      <w:r w:rsidRPr="00DB34FC">
        <w:rPr>
          <w:rFonts w:ascii="Arial" w:hAnsi="Arial"/>
        </w:rPr>
        <w:tab/>
      </w:r>
      <w:r w:rsidRPr="00DB34FC">
        <w:rPr>
          <w:rFonts w:ascii="Arial" w:hAnsi="Arial"/>
          <w:rtl/>
        </w:rPr>
        <w:t>ניתן לשכפול ויצירת עותקים נוספים בקלות</w:t>
      </w:r>
      <w:r w:rsidRPr="00DB34FC">
        <w:rPr>
          <w:rFonts w:ascii="Arial" w:hAnsi="Arial"/>
        </w:rPr>
        <w:t>.</w:t>
      </w:r>
    </w:p>
    <w:p w14:paraId="1817A5C0"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תיק תכנון הדרכה והטמעה – פירוט שלבי ההדרכה, תכולת תכנית ההדרכה, חומרים לחניכים, תרגילים, בחינות הסמכה וכדו'.</w:t>
      </w:r>
    </w:p>
    <w:p w14:paraId="5E3E7B15" w14:textId="77777777" w:rsidR="00DB34FC" w:rsidRPr="00A74CD2"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 xml:space="preserve">תיקי תפעול (לרבות נוהלי תפעול למרכיבי תשתית, נוהלי גיבויים, נוהלי התאוששות מתקלות ואסון, נהלים לביצוע הסבות נתונים, נהלים לביצוע שדרוג עמדות עבודה ומרכיבי תשתית, נוהלי תפעול </w:t>
      </w:r>
      <w:r w:rsidRPr="00A74CD2">
        <w:rPr>
          <w:rFonts w:ascii="Arial" w:hAnsi="Arial"/>
          <w:rtl/>
        </w:rPr>
        <w:t>מוקד תמיכה, נהלי אבטחת מידע וכדו').</w:t>
      </w:r>
    </w:p>
    <w:p w14:paraId="1E04C7A5"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תיקי תחזוקה (לרבות הוראות תחזוקת תוכנה, חומרה, תקשורת וכדו').</w:t>
      </w:r>
    </w:p>
    <w:p w14:paraId="1C431C5C" w14:textId="77777777" w:rsidR="00DB34FC" w:rsidRPr="00F75431" w:rsidRDefault="00DB34FC" w:rsidP="00EC1257">
      <w:pPr>
        <w:pStyle w:val="Normal1"/>
        <w:numPr>
          <w:ilvl w:val="1"/>
          <w:numId w:val="50"/>
        </w:numPr>
        <w:tabs>
          <w:tab w:val="left" w:pos="930"/>
          <w:tab w:val="left" w:pos="1470"/>
        </w:tabs>
        <w:spacing w:line="336" w:lineRule="auto"/>
        <w:ind w:left="936" w:hanging="547"/>
        <w:rPr>
          <w:color w:val="000000"/>
          <w:sz w:val="24"/>
          <w:rtl/>
        </w:rPr>
      </w:pPr>
      <w:r w:rsidRPr="00F75431">
        <w:rPr>
          <w:color w:val="000000"/>
          <w:sz w:val="24"/>
          <w:rtl/>
        </w:rPr>
        <w:t>הספק יידרש לתחזק באופן שוטף את כל אחד ממסמכי תיעוד המערכת ולהגיש למזמין מהדורה חדשה לאישור לאחר תיקון "באג-ים" שהתגלו וביצוע כל שו"ש במערכת או בכל עת שיידרש לכך ע"י המזמין. לגבי כל סוג תיעוד נדרש להקפיד על מעקב שינויים, ניהול גרסאות, פירוט הגורם המתעד והגורם המאשר.</w:t>
      </w:r>
    </w:p>
    <w:p w14:paraId="55A3A813" w14:textId="77777777" w:rsidR="00DB34FC" w:rsidRPr="00394E4C" w:rsidRDefault="00DB34FC" w:rsidP="00EC1257">
      <w:pPr>
        <w:pStyle w:val="affe"/>
        <w:numPr>
          <w:ilvl w:val="0"/>
          <w:numId w:val="57"/>
        </w:numPr>
        <w:pBdr>
          <w:top w:val="single" w:sz="4" w:space="1" w:color="auto"/>
          <w:left w:val="single" w:sz="4" w:space="4" w:color="auto"/>
          <w:bottom w:val="single" w:sz="4" w:space="1" w:color="auto"/>
          <w:right w:val="single" w:sz="4" w:space="4" w:color="auto"/>
        </w:pBdr>
        <w:shd w:val="clear" w:color="auto" w:fill="F2F2F2"/>
        <w:tabs>
          <w:tab w:val="left" w:pos="1470"/>
          <w:tab w:val="left" w:pos="1622"/>
          <w:tab w:val="left" w:pos="1797"/>
        </w:tabs>
        <w:spacing w:before="80" w:line="341" w:lineRule="auto"/>
        <w:ind w:left="1470" w:right="181" w:hanging="450"/>
        <w:jc w:val="both"/>
        <w:rPr>
          <w:rFonts w:ascii="David" w:hAnsi="David" w:cs="David"/>
          <w:b/>
          <w:bCs/>
        </w:rPr>
      </w:pPr>
      <w:r w:rsidRPr="00394E4C">
        <w:rPr>
          <w:rFonts w:ascii="David" w:hAnsi="David" w:cs="David"/>
          <w:b/>
          <w:bCs/>
          <w:rtl/>
        </w:rPr>
        <w:t>במענה למכרז יציין המציע האם ואיזו מתודולוגיה/נהלים יש לו לתיעוד המערכת ומהן תפוקות תהליכי התיעוד (כולל תיעוד בקוד המערכת).</w:t>
      </w:r>
    </w:p>
    <w:p w14:paraId="0273B2A7" w14:textId="77777777" w:rsidR="00DB34FC" w:rsidRPr="00394E4C" w:rsidRDefault="00DB34FC" w:rsidP="00EC1257">
      <w:pPr>
        <w:pStyle w:val="affe"/>
        <w:numPr>
          <w:ilvl w:val="0"/>
          <w:numId w:val="57"/>
        </w:numPr>
        <w:pBdr>
          <w:top w:val="single" w:sz="4" w:space="1" w:color="auto"/>
          <w:left w:val="single" w:sz="4" w:space="4" w:color="auto"/>
          <w:bottom w:val="single" w:sz="4" w:space="1" w:color="auto"/>
          <w:right w:val="single" w:sz="4" w:space="4" w:color="auto"/>
        </w:pBdr>
        <w:shd w:val="clear" w:color="auto" w:fill="F2F2F2"/>
        <w:tabs>
          <w:tab w:val="left" w:pos="1470"/>
          <w:tab w:val="left" w:pos="1622"/>
          <w:tab w:val="left" w:pos="1797"/>
        </w:tabs>
        <w:spacing w:before="60" w:line="341" w:lineRule="auto"/>
        <w:ind w:left="1470" w:right="181" w:hanging="450"/>
        <w:jc w:val="both"/>
        <w:rPr>
          <w:rFonts w:ascii="David" w:hAnsi="David" w:cs="David"/>
          <w:b/>
          <w:bCs/>
        </w:rPr>
      </w:pPr>
      <w:r w:rsidRPr="00394E4C">
        <w:rPr>
          <w:rFonts w:ascii="David" w:hAnsi="David" w:cs="David"/>
          <w:b/>
          <w:bCs/>
          <w:rtl/>
        </w:rPr>
        <w:t>המציע יפרט כיצד תומכת מתודולוגית התיעוד המוצעת בדרישה לעדכניות התיעוד לאורך כל מחזור החיים של המערכת.</w:t>
      </w:r>
    </w:p>
    <w:p w14:paraId="2B996AAA" w14:textId="21DBAA80" w:rsidR="00DB34FC" w:rsidRDefault="00DB34FC" w:rsidP="00EC1257">
      <w:pPr>
        <w:pStyle w:val="affe"/>
        <w:numPr>
          <w:ilvl w:val="0"/>
          <w:numId w:val="57"/>
        </w:numPr>
        <w:pBdr>
          <w:top w:val="single" w:sz="4" w:space="1" w:color="auto"/>
          <w:left w:val="single" w:sz="4" w:space="4" w:color="auto"/>
          <w:bottom w:val="single" w:sz="4" w:space="1" w:color="auto"/>
          <w:right w:val="single" w:sz="4" w:space="4" w:color="auto"/>
        </w:pBdr>
        <w:shd w:val="clear" w:color="auto" w:fill="F2F2F2"/>
        <w:tabs>
          <w:tab w:val="left" w:pos="1470"/>
          <w:tab w:val="left" w:pos="1622"/>
          <w:tab w:val="left" w:pos="1797"/>
        </w:tabs>
        <w:spacing w:before="60" w:line="341" w:lineRule="auto"/>
        <w:ind w:left="1470" w:right="181" w:hanging="450"/>
        <w:jc w:val="both"/>
        <w:rPr>
          <w:rFonts w:ascii="David" w:hAnsi="David" w:cs="David"/>
          <w:b/>
          <w:bCs/>
        </w:rPr>
      </w:pPr>
      <w:r w:rsidRPr="00394E4C">
        <w:rPr>
          <w:rFonts w:ascii="David" w:hAnsi="David" w:cs="David"/>
          <w:b/>
          <w:bCs/>
          <w:rtl/>
        </w:rPr>
        <w:t>המציע נדרש לפרט את תכולת מסמכי התיעוד.</w:t>
      </w:r>
    </w:p>
    <w:p w14:paraId="3ABC926A" w14:textId="77777777" w:rsidR="00DB34FC" w:rsidRPr="00A74CD2" w:rsidRDefault="00DB34FC" w:rsidP="00EC1257">
      <w:pPr>
        <w:pStyle w:val="21"/>
        <w:keepNext w:val="0"/>
        <w:numPr>
          <w:ilvl w:val="0"/>
          <w:numId w:val="50"/>
        </w:numPr>
        <w:spacing w:before="360" w:after="40" w:line="336" w:lineRule="auto"/>
        <w:jc w:val="left"/>
        <w:rPr>
          <w:rFonts w:ascii="David" w:hAnsi="David" w:cs="David"/>
          <w:b/>
          <w:bCs/>
          <w:sz w:val="24"/>
          <w:szCs w:val="24"/>
          <w:rtl/>
        </w:rPr>
      </w:pPr>
      <w:bookmarkStart w:id="525" w:name="_Toc2573106"/>
      <w:bookmarkStart w:id="526" w:name="_Toc158007826"/>
      <w:bookmarkStart w:id="527" w:name="_Toc219702770"/>
      <w:bookmarkStart w:id="528" w:name="_Toc221426649"/>
      <w:bookmarkStart w:id="529" w:name="_Toc221429854"/>
      <w:bookmarkStart w:id="530" w:name="_Toc367143510"/>
      <w:bookmarkStart w:id="531" w:name="_Toc378797929"/>
      <w:bookmarkStart w:id="532" w:name="_Toc486435388"/>
      <w:r w:rsidRPr="00A74CD2">
        <w:rPr>
          <w:rFonts w:ascii="David" w:hAnsi="David" w:cs="David"/>
          <w:b/>
          <w:bCs/>
          <w:sz w:val="24"/>
          <w:szCs w:val="24"/>
          <w:rtl/>
        </w:rPr>
        <w:t>הדרכה</w:t>
      </w:r>
      <w:bookmarkEnd w:id="525"/>
      <w:bookmarkEnd w:id="526"/>
      <w:bookmarkEnd w:id="527"/>
      <w:bookmarkEnd w:id="528"/>
      <w:bookmarkEnd w:id="529"/>
      <w:bookmarkEnd w:id="530"/>
      <w:bookmarkEnd w:id="531"/>
      <w:bookmarkEnd w:id="532"/>
    </w:p>
    <w:p w14:paraId="6F49D242" w14:textId="77777777" w:rsidR="00DB34FC" w:rsidRPr="000B24EF" w:rsidRDefault="00DB34FC" w:rsidP="00EC1257">
      <w:pPr>
        <w:pStyle w:val="Normal1"/>
        <w:numPr>
          <w:ilvl w:val="1"/>
          <w:numId w:val="50"/>
        </w:numPr>
        <w:tabs>
          <w:tab w:val="left" w:pos="930"/>
          <w:tab w:val="left" w:pos="1470"/>
        </w:tabs>
        <w:spacing w:before="60" w:line="336" w:lineRule="auto"/>
        <w:ind w:left="936" w:hanging="547"/>
        <w:rPr>
          <w:color w:val="000000"/>
          <w:sz w:val="24"/>
          <w:rtl/>
        </w:rPr>
      </w:pPr>
      <w:r w:rsidRPr="000B24EF">
        <w:rPr>
          <w:color w:val="000000"/>
          <w:sz w:val="24"/>
          <w:rtl/>
        </w:rPr>
        <w:t>תכנית העבודה המוצעת במענה ל</w:t>
      </w:r>
      <w:r w:rsidR="00F75431" w:rsidRPr="000B24EF">
        <w:rPr>
          <w:rFonts w:hint="cs"/>
          <w:color w:val="000000"/>
          <w:sz w:val="24"/>
          <w:rtl/>
        </w:rPr>
        <w:t>מכרז</w:t>
      </w:r>
      <w:r w:rsidRPr="000B24EF">
        <w:rPr>
          <w:color w:val="000000"/>
          <w:sz w:val="24"/>
          <w:rtl/>
        </w:rPr>
        <w:t xml:space="preserve"> נדרשת לכלול גם את תכנית </w:t>
      </w:r>
      <w:r w:rsidRPr="000B24EF">
        <w:rPr>
          <w:rFonts w:hint="cs"/>
          <w:color w:val="000000"/>
          <w:sz w:val="24"/>
          <w:rtl/>
        </w:rPr>
        <w:t>ה</w:t>
      </w:r>
      <w:r w:rsidRPr="000B24EF">
        <w:rPr>
          <w:color w:val="000000"/>
          <w:sz w:val="24"/>
          <w:rtl/>
        </w:rPr>
        <w:t xml:space="preserve">הדרכה </w:t>
      </w:r>
      <w:r w:rsidRPr="000B24EF">
        <w:rPr>
          <w:rFonts w:hint="cs"/>
          <w:color w:val="000000"/>
          <w:sz w:val="24"/>
          <w:rtl/>
        </w:rPr>
        <w:t xml:space="preserve">לאוכלוסיית המשתמשים המומחים - </w:t>
      </w:r>
      <w:r w:rsidRPr="000B24EF">
        <w:rPr>
          <w:color w:val="000000"/>
          <w:sz w:val="24"/>
          <w:rtl/>
        </w:rPr>
        <w:t xml:space="preserve">הדרכה לקבוצה של עד </w:t>
      </w:r>
      <w:r w:rsidRPr="000B24EF">
        <w:rPr>
          <w:rFonts w:hint="cs"/>
          <w:color w:val="000000"/>
          <w:sz w:val="24"/>
          <w:rtl/>
        </w:rPr>
        <w:t>30</w:t>
      </w:r>
      <w:r w:rsidRPr="000B24EF">
        <w:rPr>
          <w:color w:val="000000"/>
          <w:sz w:val="24"/>
          <w:rtl/>
        </w:rPr>
        <w:t xml:space="preserve"> משתמשים מומחים במטרה להכשירם</w:t>
      </w:r>
      <w:r w:rsidRPr="000B24EF">
        <w:rPr>
          <w:rFonts w:hint="cs"/>
          <w:color w:val="000000"/>
          <w:sz w:val="24"/>
          <w:rtl/>
        </w:rPr>
        <w:t xml:space="preserve"> בנושאים אלה:</w:t>
      </w:r>
    </w:p>
    <w:p w14:paraId="7E142170"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hint="cs"/>
          <w:rtl/>
        </w:rPr>
        <w:t>שימוש בכל פונקציות המערכת (בכל אחת מהסביבות הנכללות במערכת).</w:t>
      </w:r>
    </w:p>
    <w:p w14:paraId="6553C271"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hint="cs"/>
          <w:rtl/>
        </w:rPr>
        <w:t>בביצוע פעולות של ניהול המערכת (לדוגמה: ניהול משתמשים והרשאות).</w:t>
      </w:r>
    </w:p>
    <w:p w14:paraId="59575386"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hint="cs"/>
          <w:rtl/>
        </w:rPr>
        <w:t>בקליטה וטעינה של תכנים למערכת.</w:t>
      </w:r>
    </w:p>
    <w:p w14:paraId="062C19CB"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hint="cs"/>
          <w:rtl/>
        </w:rPr>
        <w:t>ביצירה של תבניות חדשות למערכת.</w:t>
      </w:r>
    </w:p>
    <w:p w14:paraId="64E6399D"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tl/>
        </w:rPr>
      </w:pPr>
      <w:r w:rsidRPr="00DB34FC">
        <w:rPr>
          <w:rFonts w:ascii="Arial" w:hAnsi="Arial" w:hint="cs"/>
          <w:rtl/>
        </w:rPr>
        <w:t>בביצוע הדרכות לשאר משתמשי המערכת.</w:t>
      </w:r>
    </w:p>
    <w:p w14:paraId="6F3D3711" w14:textId="77777777" w:rsidR="00DB34FC" w:rsidRPr="00F75431" w:rsidRDefault="00DB34FC" w:rsidP="00EC1257">
      <w:pPr>
        <w:pStyle w:val="Normal1"/>
        <w:numPr>
          <w:ilvl w:val="1"/>
          <w:numId w:val="50"/>
        </w:numPr>
        <w:tabs>
          <w:tab w:val="left" w:pos="930"/>
          <w:tab w:val="left" w:pos="1470"/>
        </w:tabs>
        <w:spacing w:before="180" w:line="336" w:lineRule="auto"/>
        <w:ind w:left="936" w:hanging="547"/>
        <w:rPr>
          <w:color w:val="000000"/>
          <w:sz w:val="24"/>
          <w:rtl/>
        </w:rPr>
      </w:pPr>
      <w:r w:rsidRPr="00F75431">
        <w:rPr>
          <w:color w:val="000000"/>
          <w:sz w:val="24"/>
          <w:rtl/>
        </w:rPr>
        <w:t>תכנית ההדרכה המוצעת תתבסס, בין היתר, על ההנחות הבאות:</w:t>
      </w:r>
    </w:p>
    <w:p w14:paraId="1A766AC2"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hint="cs"/>
          <w:rtl/>
        </w:rPr>
        <w:t>ההדרכה</w:t>
      </w:r>
      <w:r w:rsidRPr="00DB34FC">
        <w:rPr>
          <w:rFonts w:ascii="Arial" w:hAnsi="Arial"/>
          <w:rtl/>
        </w:rPr>
        <w:t xml:space="preserve"> תכלול חומר ייעודי לביצוע תפקידם</w:t>
      </w:r>
      <w:r w:rsidRPr="00DB34FC">
        <w:rPr>
          <w:rFonts w:ascii="Arial" w:hAnsi="Arial" w:hint="cs"/>
          <w:rtl/>
        </w:rPr>
        <w:t xml:space="preserve"> של המשתמשים המומחים</w:t>
      </w:r>
      <w:r w:rsidRPr="00DB34FC">
        <w:rPr>
          <w:rFonts w:ascii="Arial" w:hAnsi="Arial"/>
          <w:rtl/>
        </w:rPr>
        <w:t>.</w:t>
      </w:r>
    </w:p>
    <w:p w14:paraId="4BEA5763" w14:textId="77777777" w:rsidR="00DB34FC" w:rsidRPr="00DB34FC" w:rsidRDefault="00DB34FC" w:rsidP="00EC1257">
      <w:pPr>
        <w:pStyle w:val="Normal1"/>
        <w:numPr>
          <w:ilvl w:val="2"/>
          <w:numId w:val="50"/>
        </w:numPr>
        <w:tabs>
          <w:tab w:val="left" w:pos="930"/>
          <w:tab w:val="left" w:pos="1740"/>
        </w:tabs>
        <w:spacing w:before="40" w:line="336" w:lineRule="auto"/>
        <w:ind w:left="1742" w:hanging="806"/>
        <w:rPr>
          <w:rFonts w:ascii="Arial" w:hAnsi="Arial"/>
        </w:rPr>
      </w:pPr>
      <w:r w:rsidRPr="00DB34FC">
        <w:rPr>
          <w:rFonts w:ascii="Arial" w:hAnsi="Arial"/>
          <w:rtl/>
        </w:rPr>
        <w:t>ההדרכה תכלול תרגול על מערכת חיה. אחריות הספק לכל ההיערכות הנדרשת לעניין זה.</w:t>
      </w:r>
    </w:p>
    <w:p w14:paraId="179B64EE" w14:textId="77777777" w:rsidR="00DB34FC" w:rsidRPr="00F75431" w:rsidRDefault="00DB34FC" w:rsidP="00EC1257">
      <w:pPr>
        <w:pStyle w:val="21"/>
        <w:keepNext w:val="0"/>
        <w:numPr>
          <w:ilvl w:val="0"/>
          <w:numId w:val="50"/>
        </w:numPr>
        <w:spacing w:before="240" w:line="336" w:lineRule="auto"/>
        <w:jc w:val="left"/>
        <w:rPr>
          <w:rFonts w:ascii="David" w:hAnsi="David" w:cs="David"/>
          <w:b/>
          <w:bCs/>
          <w:sz w:val="24"/>
          <w:szCs w:val="24"/>
          <w:rtl/>
        </w:rPr>
      </w:pPr>
      <w:bookmarkStart w:id="533" w:name="_Toc289421908"/>
      <w:bookmarkStart w:id="534" w:name="_Toc289769474"/>
      <w:bookmarkStart w:id="535" w:name="_Toc290203650"/>
      <w:bookmarkStart w:id="536" w:name="_Toc363902705"/>
      <w:bookmarkStart w:id="537" w:name="_Toc370683178"/>
      <w:bookmarkStart w:id="538" w:name="_Toc378797930"/>
      <w:bookmarkStart w:id="539" w:name="_Toc486435389"/>
      <w:r w:rsidRPr="00F75431">
        <w:rPr>
          <w:rFonts w:ascii="David" w:hAnsi="David" w:cs="David"/>
          <w:b/>
          <w:bCs/>
          <w:sz w:val="24"/>
          <w:szCs w:val="24"/>
          <w:rtl/>
        </w:rPr>
        <w:t>השתלבות בארגון</w:t>
      </w:r>
      <w:bookmarkEnd w:id="533"/>
      <w:bookmarkEnd w:id="534"/>
      <w:r w:rsidRPr="00F75431">
        <w:rPr>
          <w:rFonts w:ascii="David" w:hAnsi="David" w:cs="David"/>
          <w:b/>
          <w:bCs/>
          <w:sz w:val="24"/>
          <w:szCs w:val="24"/>
          <w:rtl/>
        </w:rPr>
        <w:t xml:space="preserve"> </w:t>
      </w:r>
      <w:bookmarkEnd w:id="535"/>
      <w:bookmarkEnd w:id="536"/>
      <w:bookmarkEnd w:id="537"/>
      <w:bookmarkEnd w:id="538"/>
      <w:bookmarkEnd w:id="539"/>
    </w:p>
    <w:p w14:paraId="3F7BCD36" w14:textId="77777777" w:rsidR="00DB34FC" w:rsidRPr="00A552BF" w:rsidRDefault="00DB34FC" w:rsidP="00A552BF">
      <w:pPr>
        <w:pStyle w:val="Normal1"/>
        <w:tabs>
          <w:tab w:val="left" w:pos="930"/>
          <w:tab w:val="left" w:pos="1470"/>
        </w:tabs>
        <w:spacing w:before="40" w:line="336" w:lineRule="auto"/>
        <w:ind w:left="389"/>
        <w:rPr>
          <w:color w:val="000000"/>
          <w:sz w:val="24"/>
          <w:rtl/>
        </w:rPr>
      </w:pPr>
      <w:r w:rsidRPr="00A552BF">
        <w:rPr>
          <w:color w:val="000000"/>
          <w:sz w:val="24"/>
          <w:rtl/>
        </w:rPr>
        <w:t>פרויקט היישום ינוהל באמצעות ועדות וגופים משותפים ל</w:t>
      </w:r>
      <w:r w:rsidRPr="00A552BF">
        <w:rPr>
          <w:rFonts w:hint="cs"/>
          <w:color w:val="000000"/>
          <w:sz w:val="24"/>
          <w:rtl/>
        </w:rPr>
        <w:t>משרד</w:t>
      </w:r>
      <w:r w:rsidRPr="00A552BF">
        <w:rPr>
          <w:color w:val="000000"/>
          <w:sz w:val="24"/>
          <w:rtl/>
        </w:rPr>
        <w:t xml:space="preserve"> ולספק, ובכלל זה: מנהלת פרויקט וועדת היגוי.</w:t>
      </w:r>
    </w:p>
    <w:p w14:paraId="0B7C66CA" w14:textId="77777777" w:rsidR="00DB34FC" w:rsidRPr="00F75431" w:rsidRDefault="00DB34FC" w:rsidP="00EC1257">
      <w:pPr>
        <w:pStyle w:val="Normal1"/>
        <w:numPr>
          <w:ilvl w:val="1"/>
          <w:numId w:val="50"/>
        </w:numPr>
        <w:tabs>
          <w:tab w:val="left" w:pos="930"/>
          <w:tab w:val="left" w:pos="1470"/>
        </w:tabs>
        <w:spacing w:line="336" w:lineRule="auto"/>
        <w:ind w:left="930" w:hanging="540"/>
        <w:rPr>
          <w:b/>
          <w:bCs/>
          <w:color w:val="000000"/>
          <w:sz w:val="24"/>
        </w:rPr>
      </w:pPr>
      <w:bookmarkStart w:id="540" w:name="_Toc370683179"/>
      <w:bookmarkStart w:id="541" w:name="_Toc378797931"/>
      <w:bookmarkStart w:id="542" w:name="_Toc486435390"/>
      <w:r w:rsidRPr="00F75431">
        <w:rPr>
          <w:b/>
          <w:bCs/>
          <w:color w:val="000000"/>
          <w:sz w:val="24"/>
          <w:rtl/>
        </w:rPr>
        <w:t>מינהלת הפרויקט</w:t>
      </w:r>
      <w:bookmarkEnd w:id="540"/>
      <w:bookmarkEnd w:id="541"/>
      <w:bookmarkEnd w:id="542"/>
    </w:p>
    <w:p w14:paraId="3E800283" w14:textId="77777777" w:rsidR="00DB34FC" w:rsidRPr="00DB34FC" w:rsidRDefault="00DB34FC" w:rsidP="00EC1257">
      <w:pPr>
        <w:pStyle w:val="Normal1"/>
        <w:numPr>
          <w:ilvl w:val="2"/>
          <w:numId w:val="50"/>
        </w:numPr>
        <w:tabs>
          <w:tab w:val="left" w:pos="930"/>
          <w:tab w:val="left" w:pos="1740"/>
        </w:tabs>
        <w:spacing w:before="0" w:line="336" w:lineRule="auto"/>
        <w:ind w:left="1742" w:hanging="806"/>
        <w:rPr>
          <w:rFonts w:ascii="Arial" w:hAnsi="Arial"/>
          <w:rtl/>
        </w:rPr>
      </w:pPr>
      <w:r w:rsidRPr="00DB34FC">
        <w:rPr>
          <w:rFonts w:ascii="Arial" w:hAnsi="Arial"/>
          <w:rtl/>
        </w:rPr>
        <w:t xml:space="preserve">צוות משותף </w:t>
      </w:r>
      <w:r w:rsidRPr="00DB34FC">
        <w:rPr>
          <w:rFonts w:ascii="Arial" w:hAnsi="Arial" w:hint="cs"/>
          <w:rtl/>
        </w:rPr>
        <w:t>למשרד</w:t>
      </w:r>
      <w:r w:rsidRPr="00DB34FC">
        <w:rPr>
          <w:rFonts w:ascii="Arial" w:hAnsi="Arial"/>
          <w:rtl/>
        </w:rPr>
        <w:t xml:space="preserve"> ולספק בראשות מנהל הפרויקט מטעם </w:t>
      </w:r>
      <w:r w:rsidRPr="00DB34FC">
        <w:rPr>
          <w:rFonts w:ascii="Arial" w:hAnsi="Arial" w:hint="cs"/>
          <w:rtl/>
        </w:rPr>
        <w:t>המשרד</w:t>
      </w:r>
      <w:r w:rsidRPr="00DB34FC">
        <w:rPr>
          <w:rFonts w:ascii="Arial" w:hAnsi="Arial"/>
          <w:rtl/>
        </w:rPr>
        <w:t xml:space="preserve"> ומומחה היישום של </w:t>
      </w:r>
      <w:r w:rsidRPr="00DB34FC">
        <w:rPr>
          <w:rFonts w:ascii="Arial" w:hAnsi="Arial" w:hint="cs"/>
          <w:rtl/>
        </w:rPr>
        <w:t>המשרד</w:t>
      </w:r>
      <w:r w:rsidRPr="00DB34FC">
        <w:rPr>
          <w:rFonts w:ascii="Arial" w:hAnsi="Arial"/>
          <w:rtl/>
        </w:rPr>
        <w:t xml:space="preserve">. מטעם הספק ישתתפו מנהל הפרויקט וגורמים מקצועיים מרכזיים.  </w:t>
      </w:r>
    </w:p>
    <w:p w14:paraId="4FED3F18" w14:textId="77777777" w:rsidR="00DB34FC" w:rsidRPr="00DB34FC" w:rsidRDefault="00DB34FC" w:rsidP="00EC1257">
      <w:pPr>
        <w:pStyle w:val="Normal1"/>
        <w:numPr>
          <w:ilvl w:val="2"/>
          <w:numId w:val="50"/>
        </w:numPr>
        <w:tabs>
          <w:tab w:val="left" w:pos="930"/>
          <w:tab w:val="left" w:pos="1740"/>
        </w:tabs>
        <w:spacing w:before="0" w:line="336" w:lineRule="auto"/>
        <w:ind w:left="1742" w:hanging="806"/>
        <w:rPr>
          <w:rFonts w:ascii="Arial" w:hAnsi="Arial"/>
          <w:rtl/>
        </w:rPr>
      </w:pPr>
      <w:r w:rsidRPr="00DB34FC">
        <w:rPr>
          <w:rFonts w:ascii="Arial" w:hAnsi="Arial"/>
          <w:rtl/>
        </w:rPr>
        <w:t>המנהלת תתכנס, במשך פרויקט היישום, בתדירות של פעם בשבוע.</w:t>
      </w:r>
    </w:p>
    <w:p w14:paraId="5B9A5DF3" w14:textId="77777777" w:rsidR="00DB34FC" w:rsidRPr="00F75431" w:rsidRDefault="00DB34FC" w:rsidP="00EC1257">
      <w:pPr>
        <w:pStyle w:val="Normal1"/>
        <w:numPr>
          <w:ilvl w:val="1"/>
          <w:numId w:val="50"/>
        </w:numPr>
        <w:tabs>
          <w:tab w:val="left" w:pos="930"/>
          <w:tab w:val="left" w:pos="1470"/>
        </w:tabs>
        <w:spacing w:line="336" w:lineRule="auto"/>
        <w:ind w:left="930" w:hanging="540"/>
        <w:rPr>
          <w:b/>
          <w:bCs/>
          <w:color w:val="000000"/>
          <w:sz w:val="24"/>
        </w:rPr>
      </w:pPr>
      <w:bookmarkStart w:id="543" w:name="_Toc178677213"/>
      <w:bookmarkStart w:id="544" w:name="_Toc289421913"/>
      <w:bookmarkStart w:id="545" w:name="_Toc289769482"/>
      <w:bookmarkStart w:id="546" w:name="_Toc290203658"/>
      <w:bookmarkStart w:id="547" w:name="_Toc370683180"/>
      <w:bookmarkStart w:id="548" w:name="_Toc378797932"/>
      <w:bookmarkStart w:id="549" w:name="_Toc486435391"/>
      <w:r w:rsidRPr="00F75431">
        <w:rPr>
          <w:b/>
          <w:bCs/>
          <w:color w:val="000000"/>
          <w:sz w:val="24"/>
          <w:rtl/>
        </w:rPr>
        <w:t>ועדת היגוי</w:t>
      </w:r>
      <w:bookmarkEnd w:id="543"/>
      <w:bookmarkEnd w:id="544"/>
      <w:bookmarkEnd w:id="545"/>
      <w:bookmarkEnd w:id="546"/>
      <w:bookmarkEnd w:id="547"/>
      <w:bookmarkEnd w:id="548"/>
      <w:bookmarkEnd w:id="549"/>
    </w:p>
    <w:p w14:paraId="4C131223" w14:textId="77777777" w:rsidR="00DB34FC" w:rsidRPr="00DB34FC" w:rsidRDefault="00DB34FC" w:rsidP="00EC1257">
      <w:pPr>
        <w:pStyle w:val="Normal1"/>
        <w:numPr>
          <w:ilvl w:val="2"/>
          <w:numId w:val="50"/>
        </w:numPr>
        <w:tabs>
          <w:tab w:val="left" w:pos="930"/>
          <w:tab w:val="left" w:pos="1740"/>
        </w:tabs>
        <w:spacing w:before="0" w:line="336" w:lineRule="auto"/>
        <w:ind w:left="1742" w:hanging="806"/>
        <w:rPr>
          <w:rFonts w:ascii="Arial" w:hAnsi="Arial"/>
          <w:rtl/>
        </w:rPr>
      </w:pPr>
      <w:r w:rsidRPr="00DB34FC">
        <w:rPr>
          <w:rFonts w:ascii="Arial" w:hAnsi="Arial"/>
          <w:rtl/>
        </w:rPr>
        <w:t xml:space="preserve">ועדת ההיגוי בראשות נציג בכיר </w:t>
      </w:r>
      <w:r w:rsidRPr="00DB34FC">
        <w:rPr>
          <w:rFonts w:ascii="Arial" w:hAnsi="Arial" w:hint="cs"/>
          <w:rtl/>
        </w:rPr>
        <w:t>במשרד</w:t>
      </w:r>
      <w:r w:rsidRPr="00DB34FC">
        <w:rPr>
          <w:rFonts w:ascii="Arial" w:hAnsi="Arial"/>
          <w:rtl/>
        </w:rPr>
        <w:t xml:space="preserve"> תהווה גורם שבאחריותו לקבל החלטות מרכזיות הנוגעות לפרויקט, ובכלל זה: שינויים בתכניות העבודה, שינויים בתכולת העבודה, סוגיות מקצועיות מהותיות וכד'. </w:t>
      </w:r>
    </w:p>
    <w:p w14:paraId="12ABA0E9" w14:textId="77777777" w:rsidR="00DB34FC" w:rsidRPr="00DB34FC" w:rsidRDefault="00DB34FC" w:rsidP="00EC1257">
      <w:pPr>
        <w:pStyle w:val="Normal1"/>
        <w:numPr>
          <w:ilvl w:val="2"/>
          <w:numId w:val="50"/>
        </w:numPr>
        <w:tabs>
          <w:tab w:val="left" w:pos="930"/>
          <w:tab w:val="left" w:pos="1740"/>
        </w:tabs>
        <w:spacing w:before="0" w:line="336" w:lineRule="auto"/>
        <w:ind w:left="1742" w:hanging="806"/>
        <w:rPr>
          <w:rFonts w:ascii="Arial" w:hAnsi="Arial"/>
          <w:rtl/>
        </w:rPr>
      </w:pPr>
      <w:r w:rsidRPr="00DB34FC">
        <w:rPr>
          <w:rFonts w:ascii="Arial" w:hAnsi="Arial"/>
          <w:rtl/>
        </w:rPr>
        <w:t>מטעם הספק ישתתף גורם הנהלה בכיר, מנהל הפרויקט וגורמים מקצועיים נוספים שיוזמנו.</w:t>
      </w:r>
    </w:p>
    <w:p w14:paraId="5D48B61A" w14:textId="77777777" w:rsidR="00DB34FC" w:rsidRPr="00DB34FC" w:rsidRDefault="00DB34FC" w:rsidP="00EC1257">
      <w:pPr>
        <w:pStyle w:val="Normal1"/>
        <w:numPr>
          <w:ilvl w:val="2"/>
          <w:numId w:val="50"/>
        </w:numPr>
        <w:tabs>
          <w:tab w:val="left" w:pos="930"/>
          <w:tab w:val="left" w:pos="1740"/>
        </w:tabs>
        <w:spacing w:before="0" w:line="336" w:lineRule="auto"/>
        <w:ind w:left="1742" w:hanging="806"/>
        <w:rPr>
          <w:rFonts w:ascii="Arial" w:hAnsi="Arial"/>
          <w:rtl/>
        </w:rPr>
      </w:pPr>
      <w:r w:rsidRPr="00DB34FC">
        <w:rPr>
          <w:rFonts w:ascii="Arial" w:hAnsi="Arial"/>
          <w:rtl/>
        </w:rPr>
        <w:t>ועדת ההיגוי תתכנס, במשך פרויקט היישום, בתדירות של אחת לחודש או אחת לשישה שבועות.</w:t>
      </w:r>
    </w:p>
    <w:bookmarkEnd w:id="458"/>
    <w:bookmarkEnd w:id="459"/>
    <w:bookmarkEnd w:id="460"/>
    <w:p w14:paraId="7F5174E4" w14:textId="77777777" w:rsidR="00451928" w:rsidRDefault="00451928">
      <w:pPr>
        <w:bidi w:val="0"/>
        <w:rPr>
          <w:rFonts w:ascii="David" w:hAnsi="David"/>
          <w:b/>
          <w:bCs/>
          <w:rtl/>
        </w:rPr>
      </w:pPr>
      <w:r>
        <w:rPr>
          <w:rFonts w:ascii="David" w:hAnsi="David"/>
          <w:b/>
          <w:bCs/>
          <w:rtl/>
        </w:rPr>
        <w:br w:type="page"/>
      </w:r>
    </w:p>
    <w:p w14:paraId="08191C2F" w14:textId="3BA9E20A" w:rsidR="00000452" w:rsidRDefault="00000452" w:rsidP="00121E61">
      <w:pPr>
        <w:pStyle w:val="affe"/>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 xml:space="preserve">נספח א'12 </w:t>
      </w:r>
      <w:r>
        <w:rPr>
          <w:rFonts w:ascii="David" w:hAnsi="David" w:cs="David"/>
          <w:b/>
          <w:bCs/>
          <w:rtl/>
          <w:lang w:eastAsia="en-US"/>
        </w:rPr>
        <w:t>–</w:t>
      </w:r>
      <w:r>
        <w:rPr>
          <w:rFonts w:ascii="David" w:hAnsi="David" w:cs="David" w:hint="cs"/>
          <w:b/>
          <w:bCs/>
          <w:rtl/>
          <w:lang w:eastAsia="en-US"/>
        </w:rPr>
        <w:t xml:space="preserve"> הנחיות אבטחת מידע</w:t>
      </w:r>
    </w:p>
    <w:p w14:paraId="0DD2C06B" w14:textId="77777777" w:rsidR="00000452" w:rsidRPr="005935E7" w:rsidRDefault="00000452" w:rsidP="00000452">
      <w:pPr>
        <w:spacing w:after="63" w:line="360" w:lineRule="auto"/>
        <w:ind w:left="1"/>
        <w:rPr>
          <w:rFonts w:ascii="Narkisim" w:hAnsi="Narkisim" w:cs="Narkisim"/>
          <w:u w:val="single" w:color="000000"/>
        </w:rPr>
      </w:pPr>
    </w:p>
    <w:p w14:paraId="762FA510" w14:textId="255702E4" w:rsidR="00451928" w:rsidRPr="00451928" w:rsidRDefault="00451928" w:rsidP="00451928">
      <w:pPr>
        <w:widowControl w:val="0"/>
        <w:spacing w:line="360" w:lineRule="auto"/>
        <w:jc w:val="center"/>
        <w:rPr>
          <w:rFonts w:ascii="David" w:hAnsi="David"/>
          <w:rtl/>
        </w:rPr>
      </w:pPr>
      <w:r w:rsidRPr="00451928">
        <w:rPr>
          <w:rFonts w:ascii="David" w:hAnsi="David"/>
          <w:rtl/>
        </w:rPr>
        <w:t xml:space="preserve">מכרז מס' </w:t>
      </w:r>
      <w:r w:rsidR="00C978FC">
        <w:rPr>
          <w:rFonts w:ascii="David" w:hAnsi="David"/>
          <w:rtl/>
        </w:rPr>
        <w:t>7/2022</w:t>
      </w:r>
    </w:p>
    <w:p w14:paraId="1CDC4CC1" w14:textId="77777777" w:rsidR="00451928" w:rsidRPr="00451928" w:rsidRDefault="00451928" w:rsidP="00451928">
      <w:pPr>
        <w:widowControl w:val="0"/>
        <w:adjustRightInd w:val="0"/>
        <w:spacing w:line="360" w:lineRule="auto"/>
        <w:jc w:val="center"/>
        <w:textAlignment w:val="baseline"/>
        <w:rPr>
          <w:rFonts w:ascii="David" w:hAnsi="David"/>
          <w:rtl/>
          <w:lang w:eastAsia="he-IL"/>
        </w:rPr>
      </w:pPr>
      <w:r w:rsidRPr="00451928">
        <w:rPr>
          <w:rFonts w:ascii="David" w:hAnsi="David"/>
          <w:noProof/>
          <w:rtl/>
        </w:rPr>
        <w:t>ליישום והטמעה של מערכת לניהול למידה (</w:t>
      </w:r>
      <w:r w:rsidRPr="00451928">
        <w:rPr>
          <w:rFonts w:ascii="David" w:hAnsi="David"/>
          <w:noProof/>
        </w:rPr>
        <w:t>LMS</w:t>
      </w:r>
      <w:r w:rsidRPr="00451928">
        <w:rPr>
          <w:rFonts w:ascii="David" w:hAnsi="David"/>
          <w:noProof/>
          <w:rtl/>
        </w:rPr>
        <w:t>)</w:t>
      </w:r>
    </w:p>
    <w:p w14:paraId="4A7937FE" w14:textId="77777777" w:rsidR="00451928" w:rsidRPr="00451928" w:rsidRDefault="00451928" w:rsidP="00451928">
      <w:pPr>
        <w:spacing w:after="63" w:line="360" w:lineRule="auto"/>
        <w:jc w:val="center"/>
        <w:rPr>
          <w:rFonts w:ascii="David" w:hAnsi="David"/>
          <w:u w:val="single" w:color="000000"/>
        </w:rPr>
      </w:pPr>
      <w:r w:rsidRPr="00451928">
        <w:rPr>
          <w:rFonts w:ascii="David" w:hAnsi="David"/>
          <w:u w:val="single" w:color="000000"/>
          <w:rtl/>
        </w:rPr>
        <w:t>נספח אבטחת מידע</w:t>
      </w:r>
    </w:p>
    <w:p w14:paraId="0B77F6AF" w14:textId="77777777" w:rsidR="00451928" w:rsidRPr="00451928" w:rsidRDefault="00451928" w:rsidP="00EC1257">
      <w:pPr>
        <w:pStyle w:val="affe"/>
        <w:numPr>
          <w:ilvl w:val="0"/>
          <w:numId w:val="68"/>
        </w:numPr>
        <w:spacing w:before="240" w:line="360" w:lineRule="auto"/>
        <w:rPr>
          <w:rFonts w:ascii="David" w:hAnsi="David" w:cs="David"/>
          <w:u w:val="single" w:color="000000"/>
        </w:rPr>
      </w:pPr>
      <w:r w:rsidRPr="00451928">
        <w:rPr>
          <w:rFonts w:ascii="David" w:hAnsi="David" w:cs="David"/>
          <w:u w:val="single"/>
          <w:rtl/>
        </w:rPr>
        <w:t>כללי</w:t>
      </w:r>
      <w:r w:rsidRPr="00451928">
        <w:rPr>
          <w:rFonts w:ascii="David" w:hAnsi="David" w:cs="David"/>
          <w:u w:val="single" w:color="000000"/>
          <w:rtl/>
        </w:rPr>
        <w:t>:</w:t>
      </w:r>
    </w:p>
    <w:p w14:paraId="143F53D2" w14:textId="00CBA13D"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מסמך</w:t>
      </w:r>
      <w:r w:rsidRPr="00451928">
        <w:rPr>
          <w:rFonts w:ascii="David" w:hAnsi="David" w:cs="David"/>
          <w:u w:color="000000"/>
          <w:rtl/>
        </w:rPr>
        <w:t xml:space="preserve"> זה הינו נספח אבטחת מידע למכרז ליישום והטמעה של מערכת לניהול למידה (</w:t>
      </w:r>
      <w:r w:rsidRPr="00451928">
        <w:rPr>
          <w:rFonts w:ascii="David" w:hAnsi="David" w:cs="David"/>
          <w:u w:color="000000"/>
        </w:rPr>
        <w:t>LMS</w:t>
      </w:r>
      <w:r w:rsidRPr="00451928">
        <w:rPr>
          <w:rFonts w:ascii="David" w:hAnsi="David" w:cs="David"/>
          <w:u w:color="000000"/>
          <w:rtl/>
        </w:rPr>
        <w:t xml:space="preserve">) (מכרז מס' </w:t>
      </w:r>
      <w:r w:rsidR="00C978FC">
        <w:rPr>
          <w:rFonts w:ascii="David" w:hAnsi="David" w:cs="David"/>
          <w:u w:color="000000"/>
        </w:rPr>
        <w:t>7/2022</w:t>
      </w:r>
      <w:r w:rsidRPr="00451928">
        <w:rPr>
          <w:rFonts w:ascii="David" w:hAnsi="David" w:cs="David"/>
          <w:u w:color="000000"/>
          <w:rtl/>
        </w:rPr>
        <w:t>).</w:t>
      </w:r>
    </w:p>
    <w:p w14:paraId="5C7F544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מסמך</w:t>
      </w:r>
      <w:r w:rsidRPr="00451928">
        <w:rPr>
          <w:rFonts w:ascii="David" w:hAnsi="David" w:cs="David"/>
          <w:u w:color="000000"/>
          <w:rtl/>
        </w:rPr>
        <w:t xml:space="preserve"> זה הינו חלק בלתי נפרד מהמכרז, ועל המציעים השונים להתייחס אליו במלואו, כולל אישורים מתאימים שיש להגיש, עמידה ברגולציות ובחוקים וכיוצ"ב.</w:t>
      </w:r>
    </w:p>
    <w:p w14:paraId="1BD0784A"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מטרות</w:t>
      </w:r>
      <w:r w:rsidRPr="00451928">
        <w:rPr>
          <w:rFonts w:ascii="David" w:hAnsi="David" w:cs="David"/>
          <w:u w:color="000000"/>
          <w:rtl/>
        </w:rPr>
        <w:t xml:space="preserve"> המסמך:</w:t>
      </w:r>
    </w:p>
    <w:p w14:paraId="27A38294" w14:textId="77777777" w:rsidR="00451928" w:rsidRPr="00451928" w:rsidRDefault="00451928" w:rsidP="00EC1257">
      <w:pPr>
        <w:pStyle w:val="affe"/>
        <w:numPr>
          <w:ilvl w:val="2"/>
          <w:numId w:val="68"/>
        </w:numPr>
        <w:spacing w:before="60" w:line="360" w:lineRule="auto"/>
        <w:ind w:left="1584" w:right="72" w:hanging="630"/>
        <w:jc w:val="both"/>
        <w:rPr>
          <w:rFonts w:ascii="David" w:hAnsi="David" w:cs="David"/>
          <w:u w:color="000000"/>
        </w:rPr>
      </w:pPr>
      <w:r w:rsidRPr="00451928">
        <w:rPr>
          <w:rFonts w:ascii="David" w:hAnsi="David" w:cs="David"/>
          <w:u w:color="000000"/>
          <w:rtl/>
        </w:rPr>
        <w:t>להציב תנאים ע"מ להבטיח כי מאגרי המידע המתקבלים, מעובדים ונוצרים ע"י הזוכה נשמרים בצורה נאותה וכי קיימים מנגנוני אבטחת מידע הדוקים ע"מ להבטיח זאת.</w:t>
      </w:r>
    </w:p>
    <w:p w14:paraId="46D53D7C" w14:textId="77777777" w:rsidR="00451928" w:rsidRPr="00451928" w:rsidRDefault="00451928" w:rsidP="00EC1257">
      <w:pPr>
        <w:pStyle w:val="affe"/>
        <w:numPr>
          <w:ilvl w:val="2"/>
          <w:numId w:val="68"/>
        </w:numPr>
        <w:spacing w:before="60" w:line="360" w:lineRule="auto"/>
        <w:ind w:left="1584" w:right="72" w:hanging="630"/>
        <w:jc w:val="both"/>
        <w:rPr>
          <w:rFonts w:ascii="David" w:hAnsi="David" w:cs="David"/>
          <w:u w:color="000000"/>
        </w:rPr>
      </w:pPr>
      <w:r w:rsidRPr="00451928">
        <w:rPr>
          <w:rFonts w:ascii="David" w:hAnsi="David" w:cs="David"/>
          <w:u w:color="000000"/>
          <w:rtl/>
        </w:rPr>
        <w:t xml:space="preserve">להקטין למינימום את הסבירות לפגיעה במערכת ה- </w:t>
      </w:r>
      <w:r w:rsidRPr="00451928">
        <w:rPr>
          <w:rFonts w:ascii="David" w:hAnsi="David" w:cs="David"/>
          <w:u w:color="000000"/>
        </w:rPr>
        <w:t>LMS</w:t>
      </w:r>
      <w:r w:rsidRPr="00451928">
        <w:rPr>
          <w:rFonts w:ascii="David" w:hAnsi="David" w:cs="David"/>
          <w:u w:color="000000"/>
          <w:rtl/>
        </w:rPr>
        <w:t xml:space="preserve"> ולהפרעה לפעילותה השוטפת ובפרט בעיתות מערכות בחירות.</w:t>
      </w:r>
    </w:p>
    <w:p w14:paraId="7DA49017" w14:textId="77777777" w:rsidR="00451928" w:rsidRPr="00451928" w:rsidRDefault="00451928" w:rsidP="00EC1257">
      <w:pPr>
        <w:pStyle w:val="affe"/>
        <w:numPr>
          <w:ilvl w:val="2"/>
          <w:numId w:val="68"/>
        </w:numPr>
        <w:spacing w:before="60" w:line="360" w:lineRule="auto"/>
        <w:ind w:left="1584" w:right="72" w:hanging="630"/>
        <w:jc w:val="both"/>
        <w:rPr>
          <w:rFonts w:ascii="David" w:hAnsi="David" w:cs="David"/>
          <w:u w:color="000000"/>
        </w:rPr>
      </w:pPr>
      <w:r w:rsidRPr="00451928">
        <w:rPr>
          <w:rFonts w:ascii="David" w:hAnsi="David" w:cs="David"/>
          <w:u w:color="000000"/>
          <w:rtl/>
        </w:rPr>
        <w:t xml:space="preserve">להקטין למינימום את הסבירות לפגיעה במוניטין החברה, עקב השבתת מערכת ה- </w:t>
      </w:r>
      <w:r w:rsidRPr="00451928">
        <w:rPr>
          <w:rFonts w:ascii="David" w:hAnsi="David" w:cs="David"/>
          <w:u w:color="000000"/>
        </w:rPr>
        <w:t>LMS</w:t>
      </w:r>
      <w:r w:rsidRPr="00451928">
        <w:rPr>
          <w:rFonts w:ascii="David" w:hAnsi="David" w:cs="David"/>
          <w:u w:color="000000"/>
          <w:rtl/>
        </w:rPr>
        <w:t xml:space="preserve"> בעיתות מערכות בחירות.</w:t>
      </w:r>
    </w:p>
    <w:p w14:paraId="2D38BE9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במסגרת</w:t>
      </w:r>
      <w:r w:rsidRPr="00451928">
        <w:rPr>
          <w:rFonts w:ascii="David" w:hAnsi="David" w:cs="David"/>
          <w:u w:color="000000"/>
          <w:rtl/>
        </w:rPr>
        <w:t xml:space="preserve"> מסמך זה הוראות חוק שונות שעל הספק לעמוד בהם.</w:t>
      </w:r>
    </w:p>
    <w:p w14:paraId="74F4609F"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מסמך</w:t>
      </w:r>
      <w:r w:rsidRPr="00451928">
        <w:rPr>
          <w:rFonts w:ascii="David" w:hAnsi="David" w:cs="David"/>
          <w:u w:color="000000"/>
          <w:rtl/>
        </w:rPr>
        <w:t xml:space="preserve"> זה מתייחס למערכת ה- </w:t>
      </w:r>
      <w:r w:rsidRPr="00451928">
        <w:rPr>
          <w:rFonts w:ascii="David" w:hAnsi="David" w:cs="David"/>
          <w:u w:color="000000"/>
        </w:rPr>
        <w:t>LMS</w:t>
      </w:r>
      <w:r w:rsidRPr="00451928">
        <w:rPr>
          <w:rFonts w:ascii="David" w:hAnsi="David" w:cs="David"/>
          <w:u w:color="000000"/>
          <w:rtl/>
        </w:rPr>
        <w:t xml:space="preserve"> כמערכת </w:t>
      </w:r>
      <w:r w:rsidRPr="00451928">
        <w:rPr>
          <w:rFonts w:ascii="David" w:hAnsi="David" w:cs="David"/>
          <w:u w:color="000000"/>
        </w:rPr>
        <w:t>SaaS</w:t>
      </w:r>
      <w:r w:rsidRPr="00451928">
        <w:rPr>
          <w:rFonts w:ascii="David" w:hAnsi="David" w:cs="David"/>
          <w:u w:color="000000"/>
          <w:rtl/>
        </w:rPr>
        <w:t xml:space="preserve"> שתותקן בסביבת הענן של </w:t>
      </w:r>
      <w:r w:rsidRPr="00451928">
        <w:rPr>
          <w:rFonts w:ascii="David" w:hAnsi="David" w:cs="David"/>
          <w:u w:color="000000"/>
        </w:rPr>
        <w:t>AWS</w:t>
      </w:r>
      <w:r w:rsidRPr="00451928">
        <w:rPr>
          <w:rFonts w:ascii="David" w:hAnsi="David" w:cs="David"/>
          <w:u w:color="000000"/>
          <w:rtl/>
        </w:rPr>
        <w:t xml:space="preserve"> או </w:t>
      </w:r>
      <w:r w:rsidRPr="00451928">
        <w:rPr>
          <w:rFonts w:ascii="David" w:hAnsi="David" w:cs="David"/>
          <w:u w:color="000000"/>
        </w:rPr>
        <w:t xml:space="preserve">Google </w:t>
      </w:r>
      <w:r w:rsidRPr="00451928">
        <w:rPr>
          <w:rFonts w:ascii="David" w:hAnsi="David" w:cs="David"/>
          <w:u w:color="000000"/>
          <w:rtl/>
        </w:rPr>
        <w:t xml:space="preserve"> ע"ב שני </w:t>
      </w:r>
      <w:r w:rsidRPr="00451928">
        <w:rPr>
          <w:rFonts w:ascii="David" w:hAnsi="David" w:cs="David"/>
          <w:u w:color="000000"/>
        </w:rPr>
        <w:t>Regions</w:t>
      </w:r>
      <w:r w:rsidRPr="00451928">
        <w:rPr>
          <w:rFonts w:ascii="David" w:hAnsi="David" w:cs="David"/>
          <w:u w:color="000000"/>
          <w:rtl/>
        </w:rPr>
        <w:t xml:space="preserve"> שונים בשטח האיחוד האירופאי ו/או מדינת ישראל בלבד.</w:t>
      </w:r>
    </w:p>
    <w:p w14:paraId="5E2BB5B0"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highlight w:val="yellow"/>
        </w:rPr>
      </w:pPr>
      <w:r w:rsidRPr="00451928">
        <w:rPr>
          <w:rFonts w:ascii="David" w:hAnsi="David" w:cs="David"/>
          <w:b/>
          <w:bCs/>
          <w:highlight w:val="yellow"/>
          <w:rtl/>
        </w:rPr>
        <w:t>עמידה בהוראות מסמך זה מהווה תנאי סף להתקשרות עם הספק ועליו לעמוד בדרישות אבטחת המידע של המשרד כפי שיעודכנו מעת לעת.</w:t>
      </w:r>
    </w:p>
    <w:p w14:paraId="4DE5F99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דרישות אבטחת המידע המובאות במסמך זה מושתות במסגרת הפעילות על הספק הזוכה וכן על כל ספק משנה מטעמו, אלא אם כן צוין בפרוש אחרת.</w:t>
      </w:r>
    </w:p>
    <w:p w14:paraId="0AA4780A" w14:textId="77777777" w:rsidR="00451928" w:rsidRPr="00451928" w:rsidRDefault="00451928" w:rsidP="00EC1257">
      <w:pPr>
        <w:pStyle w:val="affe"/>
        <w:numPr>
          <w:ilvl w:val="0"/>
          <w:numId w:val="68"/>
        </w:numPr>
        <w:spacing w:before="240" w:line="360" w:lineRule="auto"/>
        <w:rPr>
          <w:rFonts w:ascii="David" w:hAnsi="David" w:cs="David"/>
        </w:rPr>
      </w:pPr>
      <w:r w:rsidRPr="00451928">
        <w:rPr>
          <w:rFonts w:ascii="David" w:hAnsi="David" w:cs="David"/>
          <w:u w:val="single"/>
          <w:rtl/>
        </w:rPr>
        <w:t>הגדרות</w:t>
      </w:r>
      <w:r w:rsidRPr="00451928">
        <w:rPr>
          <w:rFonts w:ascii="David" w:hAnsi="David" w:cs="David"/>
          <w:u w:val="single" w:color="000000"/>
          <w:rtl/>
        </w:rPr>
        <w:t xml:space="preserve"> ומושגים:</w:t>
      </w:r>
    </w:p>
    <w:tbl>
      <w:tblPr>
        <w:tblStyle w:val="afa"/>
        <w:bidiVisual/>
        <w:tblW w:w="8997" w:type="dxa"/>
        <w:tblInd w:w="981" w:type="dxa"/>
        <w:tblLook w:val="04A0" w:firstRow="1" w:lastRow="0" w:firstColumn="1" w:lastColumn="0" w:noHBand="0" w:noVBand="1"/>
      </w:tblPr>
      <w:tblGrid>
        <w:gridCol w:w="1773"/>
        <w:gridCol w:w="7224"/>
      </w:tblGrid>
      <w:tr w:rsidR="00451928" w:rsidRPr="00451928" w14:paraId="3B4EA642" w14:textId="77777777" w:rsidTr="00E256FA">
        <w:trPr>
          <w:tblHeader/>
        </w:trPr>
        <w:tc>
          <w:tcPr>
            <w:tcW w:w="1773" w:type="dxa"/>
            <w:shd w:val="clear" w:color="auto" w:fill="D9D9D9" w:themeFill="background1" w:themeFillShade="D9"/>
          </w:tcPr>
          <w:p w14:paraId="629DBFDE" w14:textId="77777777" w:rsidR="00451928" w:rsidRPr="00451928" w:rsidRDefault="00451928" w:rsidP="00E256FA">
            <w:pPr>
              <w:spacing w:after="140" w:line="360" w:lineRule="auto"/>
              <w:jc w:val="center"/>
              <w:rPr>
                <w:rFonts w:ascii="David" w:hAnsi="David"/>
                <w:b/>
                <w:bCs/>
                <w:rtl/>
              </w:rPr>
            </w:pPr>
            <w:r w:rsidRPr="00451928">
              <w:rPr>
                <w:rFonts w:ascii="David" w:hAnsi="David"/>
                <w:b/>
                <w:bCs/>
                <w:rtl/>
              </w:rPr>
              <w:t>מושג</w:t>
            </w:r>
          </w:p>
        </w:tc>
        <w:tc>
          <w:tcPr>
            <w:tcW w:w="7224" w:type="dxa"/>
            <w:shd w:val="clear" w:color="auto" w:fill="D9D9D9" w:themeFill="background1" w:themeFillShade="D9"/>
          </w:tcPr>
          <w:p w14:paraId="58D6963E" w14:textId="77777777" w:rsidR="00451928" w:rsidRPr="00451928" w:rsidRDefault="00451928" w:rsidP="00E256FA">
            <w:pPr>
              <w:spacing w:after="140" w:line="360" w:lineRule="auto"/>
              <w:jc w:val="center"/>
              <w:rPr>
                <w:rFonts w:ascii="David" w:hAnsi="David"/>
                <w:b/>
                <w:bCs/>
                <w:rtl/>
              </w:rPr>
            </w:pPr>
            <w:r w:rsidRPr="00451928">
              <w:rPr>
                <w:rFonts w:ascii="David" w:hAnsi="David"/>
                <w:b/>
                <w:bCs/>
                <w:rtl/>
              </w:rPr>
              <w:t>הגדרה</w:t>
            </w:r>
          </w:p>
        </w:tc>
      </w:tr>
      <w:tr w:rsidR="00451928" w:rsidRPr="00451928" w14:paraId="4E2D5209" w14:textId="77777777" w:rsidTr="00E256FA">
        <w:tc>
          <w:tcPr>
            <w:tcW w:w="1773" w:type="dxa"/>
          </w:tcPr>
          <w:p w14:paraId="534D14BB" w14:textId="77777777" w:rsidR="00451928" w:rsidRPr="00451928" w:rsidRDefault="00451928" w:rsidP="00E256FA">
            <w:pPr>
              <w:spacing w:after="140" w:line="360" w:lineRule="auto"/>
              <w:rPr>
                <w:rFonts w:ascii="David" w:hAnsi="David"/>
                <w:rtl/>
              </w:rPr>
            </w:pPr>
            <w:r w:rsidRPr="00451928">
              <w:rPr>
                <w:rFonts w:ascii="David" w:hAnsi="David"/>
                <w:rtl/>
              </w:rPr>
              <w:t>מידע</w:t>
            </w:r>
          </w:p>
        </w:tc>
        <w:tc>
          <w:tcPr>
            <w:tcW w:w="7224" w:type="dxa"/>
          </w:tcPr>
          <w:p w14:paraId="4F213335" w14:textId="77777777" w:rsidR="00451928" w:rsidRPr="00451928" w:rsidRDefault="00451928" w:rsidP="00E256FA">
            <w:pPr>
              <w:spacing w:line="360" w:lineRule="auto"/>
              <w:rPr>
                <w:rFonts w:ascii="David" w:hAnsi="David"/>
              </w:rPr>
            </w:pPr>
            <w:r w:rsidRPr="00451928">
              <w:rPr>
                <w:rFonts w:ascii="David" w:hAnsi="David"/>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47B659F6" w14:textId="77777777" w:rsidR="00451928" w:rsidRPr="00451928" w:rsidRDefault="00451928" w:rsidP="00EC1257">
            <w:pPr>
              <w:numPr>
                <w:ilvl w:val="0"/>
                <w:numId w:val="67"/>
              </w:numPr>
              <w:spacing w:line="360" w:lineRule="auto"/>
              <w:ind w:left="288" w:right="72" w:hanging="274"/>
              <w:jc w:val="both"/>
              <w:rPr>
                <w:rFonts w:ascii="David" w:hAnsi="David"/>
              </w:rPr>
            </w:pPr>
            <w:r w:rsidRPr="00451928">
              <w:rPr>
                <w:rFonts w:ascii="David" w:hAnsi="David"/>
                <w:rtl/>
              </w:rPr>
              <w:t xml:space="preserve">שלמות מידע - זהות הנתונים במאגר מידע למקור שממנו נשאבו, בלא ששונו ,נמסרו או הושמדו ללא רשות כדין. </w:t>
            </w:r>
          </w:p>
          <w:p w14:paraId="39A606D0" w14:textId="77777777" w:rsidR="00451928" w:rsidRPr="00451928" w:rsidRDefault="00451928" w:rsidP="00EC1257">
            <w:pPr>
              <w:numPr>
                <w:ilvl w:val="0"/>
                <w:numId w:val="67"/>
              </w:numPr>
              <w:spacing w:line="360" w:lineRule="auto"/>
              <w:ind w:left="288" w:right="72" w:hanging="274"/>
              <w:jc w:val="both"/>
              <w:rPr>
                <w:rFonts w:ascii="David" w:hAnsi="David"/>
              </w:rPr>
            </w:pPr>
            <w:r w:rsidRPr="00451928">
              <w:rPr>
                <w:rFonts w:ascii="David" w:hAnsi="David"/>
                <w:rtl/>
              </w:rPr>
              <w:t>סודיות המידע - חשיפת המידע לגורמים לא מורשים.</w:t>
            </w:r>
          </w:p>
          <w:p w14:paraId="3160283D" w14:textId="77777777" w:rsidR="00451928" w:rsidRPr="00451928" w:rsidRDefault="00451928" w:rsidP="00EC1257">
            <w:pPr>
              <w:numPr>
                <w:ilvl w:val="0"/>
                <w:numId w:val="67"/>
              </w:numPr>
              <w:spacing w:line="360" w:lineRule="auto"/>
              <w:ind w:left="288" w:right="72" w:hanging="274"/>
              <w:jc w:val="both"/>
              <w:rPr>
                <w:rFonts w:ascii="David" w:hAnsi="David"/>
              </w:rPr>
            </w:pPr>
            <w:r w:rsidRPr="00451928">
              <w:rPr>
                <w:rFonts w:ascii="David" w:hAnsi="David"/>
                <w:rtl/>
              </w:rPr>
              <w:t xml:space="preserve">זמינות המידע - שמירה על נגישות למידע באופן רציף </w:t>
            </w:r>
          </w:p>
          <w:p w14:paraId="50F47B5C" w14:textId="77777777" w:rsidR="00451928" w:rsidRPr="00451928" w:rsidRDefault="00451928" w:rsidP="00EC1257">
            <w:pPr>
              <w:numPr>
                <w:ilvl w:val="0"/>
                <w:numId w:val="67"/>
              </w:numPr>
              <w:spacing w:line="360" w:lineRule="auto"/>
              <w:ind w:left="288" w:right="72" w:hanging="274"/>
              <w:jc w:val="both"/>
              <w:rPr>
                <w:rFonts w:ascii="David" w:hAnsi="David"/>
                <w:rtl/>
              </w:rPr>
            </w:pPr>
            <w:r w:rsidRPr="00451928">
              <w:rPr>
                <w:rFonts w:ascii="David" w:hAnsi="David"/>
                <w:rtl/>
              </w:rPr>
              <w:t>מידע מוגן - נתונים על אישיותו של אדם, צנעת אישיותו, מצב בריאותו, מצבו הכלכלי, הכשרתו המקצועית, דעותיו ואמונתו.</w:t>
            </w:r>
          </w:p>
        </w:tc>
      </w:tr>
      <w:tr w:rsidR="00451928" w:rsidRPr="00451928" w14:paraId="2CA83E4D" w14:textId="77777777" w:rsidTr="00E256FA">
        <w:tc>
          <w:tcPr>
            <w:tcW w:w="1773" w:type="dxa"/>
          </w:tcPr>
          <w:p w14:paraId="3BB10666" w14:textId="77777777" w:rsidR="00451928" w:rsidRPr="00451928" w:rsidRDefault="00451928" w:rsidP="00E256FA">
            <w:pPr>
              <w:spacing w:after="140" w:line="360" w:lineRule="auto"/>
              <w:rPr>
                <w:rFonts w:ascii="David" w:hAnsi="David"/>
                <w:rtl/>
              </w:rPr>
            </w:pPr>
            <w:r w:rsidRPr="00451928">
              <w:rPr>
                <w:rFonts w:ascii="David" w:hAnsi="David"/>
                <w:rtl/>
              </w:rPr>
              <w:t>מאגר מידע</w:t>
            </w:r>
          </w:p>
        </w:tc>
        <w:tc>
          <w:tcPr>
            <w:tcW w:w="7224" w:type="dxa"/>
          </w:tcPr>
          <w:p w14:paraId="114F5CCF" w14:textId="77777777" w:rsidR="00451928" w:rsidRPr="00451928" w:rsidRDefault="00451928" w:rsidP="00E256FA">
            <w:pPr>
              <w:spacing w:after="60" w:line="360" w:lineRule="auto"/>
              <w:rPr>
                <w:rFonts w:ascii="David" w:hAnsi="David"/>
                <w:rtl/>
              </w:rPr>
            </w:pPr>
            <w:r w:rsidRPr="00451928">
              <w:rPr>
                <w:rFonts w:ascii="David" w:hAnsi="David"/>
                <w:rtl/>
              </w:rPr>
              <w:t>אוסף נתוני מידע המוחזק באמצעי מגנטי או אופטי )ובכלל זה מחשב( ומיועד לעיבוד ממוחשב.</w:t>
            </w:r>
          </w:p>
        </w:tc>
      </w:tr>
      <w:tr w:rsidR="00451928" w:rsidRPr="00451928" w14:paraId="50A74053" w14:textId="77777777" w:rsidTr="00E256FA">
        <w:tc>
          <w:tcPr>
            <w:tcW w:w="1773" w:type="dxa"/>
          </w:tcPr>
          <w:p w14:paraId="4D6AE64A" w14:textId="77777777" w:rsidR="00451928" w:rsidRPr="00451928" w:rsidRDefault="00451928" w:rsidP="00E256FA">
            <w:pPr>
              <w:spacing w:after="140" w:line="360" w:lineRule="auto"/>
              <w:rPr>
                <w:rFonts w:ascii="David" w:hAnsi="David"/>
                <w:rtl/>
              </w:rPr>
            </w:pPr>
            <w:r w:rsidRPr="00451928">
              <w:rPr>
                <w:rFonts w:ascii="David" w:hAnsi="David"/>
                <w:rtl/>
              </w:rPr>
              <w:t>מנהל המאגר</w:t>
            </w:r>
          </w:p>
        </w:tc>
        <w:tc>
          <w:tcPr>
            <w:tcW w:w="7224" w:type="dxa"/>
          </w:tcPr>
          <w:p w14:paraId="19118851" w14:textId="77777777" w:rsidR="00451928" w:rsidRPr="00451928" w:rsidRDefault="00451928" w:rsidP="00E256FA">
            <w:pPr>
              <w:spacing w:after="60" w:line="360" w:lineRule="auto"/>
              <w:rPr>
                <w:rFonts w:ascii="David" w:hAnsi="David"/>
                <w:rtl/>
              </w:rPr>
            </w:pPr>
            <w:r w:rsidRPr="00451928">
              <w:rPr>
                <w:rFonts w:ascii="David" w:hAnsi="David"/>
                <w:rtl/>
              </w:rPr>
              <w:t>מנהל פעיל של גוף שבבעלותו או בהחזקתו מאגר מידע או מי שמנהל כאמור הסמיכו לעניין.</w:t>
            </w:r>
          </w:p>
        </w:tc>
      </w:tr>
      <w:tr w:rsidR="00451928" w:rsidRPr="00451928" w14:paraId="397D964D" w14:textId="77777777" w:rsidTr="00E256FA">
        <w:tc>
          <w:tcPr>
            <w:tcW w:w="1773" w:type="dxa"/>
          </w:tcPr>
          <w:p w14:paraId="3B5B9322" w14:textId="77777777" w:rsidR="00451928" w:rsidRPr="00451928" w:rsidRDefault="00451928" w:rsidP="00E256FA">
            <w:pPr>
              <w:spacing w:after="140" w:line="360" w:lineRule="auto"/>
              <w:rPr>
                <w:rFonts w:ascii="David" w:hAnsi="David"/>
                <w:rtl/>
              </w:rPr>
            </w:pPr>
            <w:r w:rsidRPr="00451928">
              <w:rPr>
                <w:rFonts w:ascii="David" w:hAnsi="David"/>
                <w:rtl/>
              </w:rPr>
              <w:t>הממונה על אבטחת המידע בצד הספק</w:t>
            </w:r>
          </w:p>
        </w:tc>
        <w:tc>
          <w:tcPr>
            <w:tcW w:w="7224" w:type="dxa"/>
          </w:tcPr>
          <w:p w14:paraId="4328572B" w14:textId="77777777" w:rsidR="00451928" w:rsidRPr="00451928" w:rsidRDefault="00451928" w:rsidP="00E256FA">
            <w:pPr>
              <w:spacing w:after="60" w:line="360" w:lineRule="auto"/>
              <w:rPr>
                <w:rFonts w:ascii="David" w:hAnsi="David"/>
                <w:rtl/>
              </w:rPr>
            </w:pPr>
            <w:r w:rsidRPr="00451928">
              <w:rPr>
                <w:rFonts w:ascii="David" w:hAnsi="David"/>
                <w:rtl/>
              </w:rPr>
              <w:t>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7DA4E1F6" w14:textId="77777777" w:rsidR="00451928" w:rsidRPr="00451928" w:rsidRDefault="00451928" w:rsidP="00E256FA">
            <w:pPr>
              <w:spacing w:after="140" w:line="360" w:lineRule="auto"/>
              <w:rPr>
                <w:rFonts w:ascii="David" w:hAnsi="David"/>
                <w:rtl/>
              </w:rPr>
            </w:pPr>
            <w:r w:rsidRPr="00451928">
              <w:rPr>
                <w:rFonts w:ascii="David" w:hAnsi="David"/>
                <w:rtl/>
              </w:rPr>
              <w:t xml:space="preserve">גורם זה יהווה </w:t>
            </w:r>
            <w:r w:rsidRPr="00451928">
              <w:rPr>
                <w:rFonts w:ascii="David" w:hAnsi="David"/>
              </w:rPr>
              <w:t>Focal Point</w:t>
            </w:r>
            <w:r w:rsidRPr="00451928">
              <w:rPr>
                <w:rFonts w:ascii="David" w:hAnsi="David"/>
                <w:rtl/>
              </w:rPr>
              <w:t xml:space="preserve"> גם בנושאי אבטחה פיסית.</w:t>
            </w:r>
          </w:p>
        </w:tc>
      </w:tr>
      <w:tr w:rsidR="00451928" w:rsidRPr="00451928" w14:paraId="754848AC" w14:textId="77777777" w:rsidTr="00E256FA">
        <w:tc>
          <w:tcPr>
            <w:tcW w:w="1773" w:type="dxa"/>
          </w:tcPr>
          <w:p w14:paraId="21FBCC3C" w14:textId="77777777" w:rsidR="00451928" w:rsidRPr="00451928" w:rsidRDefault="00451928" w:rsidP="00E256FA">
            <w:pPr>
              <w:spacing w:after="140" w:line="360" w:lineRule="auto"/>
              <w:rPr>
                <w:rFonts w:ascii="David" w:hAnsi="David"/>
                <w:rtl/>
              </w:rPr>
            </w:pPr>
            <w:r w:rsidRPr="00451928">
              <w:rPr>
                <w:rFonts w:ascii="David" w:hAnsi="David"/>
                <w:rtl/>
              </w:rPr>
              <w:t>נכסי המידע</w:t>
            </w:r>
          </w:p>
        </w:tc>
        <w:tc>
          <w:tcPr>
            <w:tcW w:w="7224" w:type="dxa"/>
          </w:tcPr>
          <w:p w14:paraId="53D6DF7B" w14:textId="77777777" w:rsidR="00451928" w:rsidRPr="00451928" w:rsidRDefault="00451928" w:rsidP="00E256FA">
            <w:pPr>
              <w:spacing w:after="60" w:line="360" w:lineRule="auto"/>
              <w:rPr>
                <w:rFonts w:ascii="David" w:hAnsi="David"/>
                <w:rtl/>
              </w:rPr>
            </w:pPr>
            <w:r w:rsidRPr="00451928">
              <w:rPr>
                <w:rFonts w:ascii="David" w:hAnsi="David"/>
                <w:rtl/>
              </w:rPr>
              <w:t>כל המידע, מאגרי המידע, נתון אחר או ציוד של המשרד אשר משמש לצורך פעילות המאגר לצורך הפעלת המכרז.</w:t>
            </w:r>
          </w:p>
        </w:tc>
      </w:tr>
      <w:tr w:rsidR="00451928" w:rsidRPr="00451928" w14:paraId="25B57D97" w14:textId="77777777" w:rsidTr="00E256FA">
        <w:tc>
          <w:tcPr>
            <w:tcW w:w="1773" w:type="dxa"/>
          </w:tcPr>
          <w:p w14:paraId="7118EA43" w14:textId="77777777" w:rsidR="00451928" w:rsidRPr="00451928" w:rsidRDefault="00451928" w:rsidP="00E256FA">
            <w:pPr>
              <w:spacing w:after="140" w:line="360" w:lineRule="auto"/>
              <w:rPr>
                <w:rFonts w:ascii="David" w:hAnsi="David"/>
                <w:rtl/>
              </w:rPr>
            </w:pPr>
            <w:r w:rsidRPr="00451928">
              <w:rPr>
                <w:rFonts w:ascii="David" w:hAnsi="David"/>
                <w:rtl/>
              </w:rPr>
              <w:t>מערכות מידע</w:t>
            </w:r>
          </w:p>
        </w:tc>
        <w:tc>
          <w:tcPr>
            <w:tcW w:w="7224" w:type="dxa"/>
          </w:tcPr>
          <w:p w14:paraId="63E00F3D" w14:textId="77777777" w:rsidR="00451928" w:rsidRPr="00451928" w:rsidRDefault="00451928" w:rsidP="00E256FA">
            <w:pPr>
              <w:spacing w:after="60" w:line="360" w:lineRule="auto"/>
              <w:rPr>
                <w:rFonts w:ascii="David" w:hAnsi="David"/>
                <w:rtl/>
              </w:rPr>
            </w:pPr>
            <w:r w:rsidRPr="00451928">
              <w:rPr>
                <w:rFonts w:ascii="David" w:hAnsi="David"/>
                <w:rtl/>
              </w:rPr>
              <w:t>כלל הציוד הממוכן התומך בעיבוד והצגת המידע של המשרד הכולל בין השאר:</w:t>
            </w:r>
            <w:r w:rsidRPr="00451928">
              <w:rPr>
                <w:rFonts w:ascii="David" w:hAnsi="David"/>
                <w:rtl/>
              </w:rPr>
              <w:br/>
              <w:t>שרתים, מחשבים נייחים וניידים, ציוד תקשורת, ציוד אבטחת מידע ועוד.</w:t>
            </w:r>
          </w:p>
        </w:tc>
      </w:tr>
      <w:tr w:rsidR="00451928" w:rsidRPr="00451928" w14:paraId="566D7A49" w14:textId="77777777" w:rsidTr="00E256FA">
        <w:tc>
          <w:tcPr>
            <w:tcW w:w="1773" w:type="dxa"/>
          </w:tcPr>
          <w:p w14:paraId="3E9FC8F2" w14:textId="77777777" w:rsidR="00451928" w:rsidRPr="00451928" w:rsidRDefault="00451928" w:rsidP="00E256FA">
            <w:pPr>
              <w:spacing w:after="140" w:line="360" w:lineRule="auto"/>
              <w:rPr>
                <w:rFonts w:ascii="David" w:hAnsi="David"/>
                <w:rtl/>
              </w:rPr>
            </w:pPr>
            <w:r w:rsidRPr="00451928">
              <w:rPr>
                <w:rFonts w:ascii="David" w:hAnsi="David"/>
                <w:rtl/>
              </w:rPr>
              <w:t>משתמשי מאגר מידע</w:t>
            </w:r>
          </w:p>
        </w:tc>
        <w:tc>
          <w:tcPr>
            <w:tcW w:w="7224" w:type="dxa"/>
          </w:tcPr>
          <w:p w14:paraId="12ECC382" w14:textId="77777777" w:rsidR="00451928" w:rsidRPr="00451928" w:rsidRDefault="00451928" w:rsidP="00EC1257">
            <w:pPr>
              <w:numPr>
                <w:ilvl w:val="0"/>
                <w:numId w:val="67"/>
              </w:numPr>
              <w:spacing w:line="360" w:lineRule="auto"/>
              <w:ind w:left="288" w:right="72" w:hanging="274"/>
              <w:jc w:val="both"/>
              <w:rPr>
                <w:rFonts w:ascii="David" w:hAnsi="David"/>
              </w:rPr>
            </w:pPr>
            <w:r w:rsidRPr="00451928">
              <w:rPr>
                <w:rFonts w:ascii="David" w:hAnsi="David"/>
                <w:rtl/>
              </w:rPr>
              <w:t>כל בעל תפקיד אצל הספק, הנדרש מתוקף תפקידו להשתמש במידע אשר נצבר במאגרי המידע של המשרד המצויים אצל הספק, או שיש לספק גישה אליהם.</w:t>
            </w:r>
          </w:p>
          <w:p w14:paraId="201512AB" w14:textId="77777777" w:rsidR="00451928" w:rsidRPr="00451928" w:rsidRDefault="00451928" w:rsidP="00EC1257">
            <w:pPr>
              <w:numPr>
                <w:ilvl w:val="0"/>
                <w:numId w:val="67"/>
              </w:numPr>
              <w:spacing w:line="360" w:lineRule="auto"/>
              <w:ind w:left="288" w:right="72" w:hanging="274"/>
              <w:jc w:val="both"/>
              <w:rPr>
                <w:rFonts w:ascii="David" w:hAnsi="David"/>
              </w:rPr>
            </w:pPr>
            <w:r w:rsidRPr="00451928">
              <w:rPr>
                <w:rFonts w:ascii="David" w:hAnsi="David"/>
                <w:rtl/>
              </w:rPr>
              <w:t>בעלי תפקידים במשרד המקבלים במסגרת תפקידם דוחות ומידע המופקים ממאגרי מידע של המשרד המצויים בידי הספק או שיש להם גישה אליהם.</w:t>
            </w:r>
          </w:p>
          <w:p w14:paraId="6379E5B0" w14:textId="77777777" w:rsidR="00451928" w:rsidRPr="00451928" w:rsidRDefault="00451928" w:rsidP="00EC1257">
            <w:pPr>
              <w:numPr>
                <w:ilvl w:val="0"/>
                <w:numId w:val="67"/>
              </w:numPr>
              <w:spacing w:line="360" w:lineRule="auto"/>
              <w:ind w:left="288" w:right="72" w:hanging="274"/>
              <w:jc w:val="both"/>
              <w:rPr>
                <w:rFonts w:ascii="David" w:hAnsi="David"/>
                <w:rtl/>
              </w:rPr>
            </w:pPr>
            <w:r w:rsidRPr="00451928">
              <w:rPr>
                <w:rFonts w:ascii="David" w:hAnsi="David"/>
                <w:rtl/>
              </w:rPr>
              <w:t>מערכות משיקות (צד שלישי) העושות שימוש במידע הנכלל במאגרי המידע של המשרד והמצויים בידי הספק.</w:t>
            </w:r>
          </w:p>
        </w:tc>
      </w:tr>
      <w:tr w:rsidR="00451928" w:rsidRPr="00451928" w14:paraId="0275A377" w14:textId="77777777" w:rsidTr="00E256FA">
        <w:tc>
          <w:tcPr>
            <w:tcW w:w="1773" w:type="dxa"/>
          </w:tcPr>
          <w:p w14:paraId="40F92B32" w14:textId="77777777" w:rsidR="00451928" w:rsidRPr="00451928" w:rsidRDefault="00451928" w:rsidP="00E256FA">
            <w:pPr>
              <w:spacing w:after="140" w:line="360" w:lineRule="auto"/>
              <w:rPr>
                <w:rFonts w:ascii="David" w:hAnsi="David"/>
                <w:rtl/>
              </w:rPr>
            </w:pPr>
            <w:r w:rsidRPr="00451928">
              <w:rPr>
                <w:rFonts w:ascii="David" w:hAnsi="David"/>
                <w:rtl/>
              </w:rPr>
              <w:t>אבטחה פיסית</w:t>
            </w:r>
          </w:p>
        </w:tc>
        <w:tc>
          <w:tcPr>
            <w:tcW w:w="7224" w:type="dxa"/>
          </w:tcPr>
          <w:p w14:paraId="31FAED7D" w14:textId="77777777" w:rsidR="00451928" w:rsidRPr="00451928" w:rsidRDefault="00451928" w:rsidP="00E256FA">
            <w:pPr>
              <w:spacing w:after="60" w:line="360" w:lineRule="auto"/>
              <w:rPr>
                <w:rFonts w:ascii="David" w:hAnsi="David"/>
                <w:rtl/>
              </w:rPr>
            </w:pPr>
            <w:r w:rsidRPr="00451928">
              <w:rPr>
                <w:rFonts w:ascii="David" w:hAnsi="David"/>
                <w:rtl/>
              </w:rPr>
              <w:t>האמצעים הפיזיים הנדרשים להגנה על ציוד המחשוב, לגישה למידע של המשרד ולשרידות המערכות הממוחשבות המכילות את מאגרי המידע, לרבות במוקד התמיכה שמפעיל הספק.</w:t>
            </w:r>
          </w:p>
        </w:tc>
      </w:tr>
      <w:tr w:rsidR="00451928" w:rsidRPr="00451928" w14:paraId="166E9CA8" w14:textId="77777777" w:rsidTr="00E256FA">
        <w:tc>
          <w:tcPr>
            <w:tcW w:w="1773" w:type="dxa"/>
          </w:tcPr>
          <w:p w14:paraId="760CB18B" w14:textId="77777777" w:rsidR="00451928" w:rsidRPr="00451928" w:rsidRDefault="00451928" w:rsidP="00E256FA">
            <w:pPr>
              <w:spacing w:after="140" w:line="360" w:lineRule="auto"/>
              <w:rPr>
                <w:rFonts w:ascii="David" w:hAnsi="David"/>
                <w:rtl/>
              </w:rPr>
            </w:pPr>
            <w:r w:rsidRPr="00451928">
              <w:rPr>
                <w:rFonts w:ascii="David" w:hAnsi="David"/>
                <w:rtl/>
              </w:rPr>
              <w:t>התקן נייד</w:t>
            </w:r>
          </w:p>
        </w:tc>
        <w:tc>
          <w:tcPr>
            <w:tcW w:w="7224" w:type="dxa"/>
          </w:tcPr>
          <w:p w14:paraId="60040CDE" w14:textId="77777777" w:rsidR="00451928" w:rsidRPr="00451928" w:rsidRDefault="00451928" w:rsidP="00E256FA">
            <w:pPr>
              <w:spacing w:after="60" w:line="360" w:lineRule="auto"/>
              <w:rPr>
                <w:rFonts w:ascii="David" w:hAnsi="David"/>
                <w:rtl/>
              </w:rPr>
            </w:pPr>
            <w:r w:rsidRPr="00451928">
              <w:rPr>
                <w:rFonts w:ascii="David" w:hAnsi="David"/>
                <w:rtl/>
              </w:rPr>
              <w:t xml:space="preserve">מחשב המיועד לשימוש נייד ובכלל זה טלפון נייד כהגדרתו בחוק התקשורת (בזק ושידורים) התשמ"ב - </w:t>
            </w:r>
            <w:r w:rsidRPr="00451928">
              <w:rPr>
                <w:rFonts w:ascii="David" w:hAnsi="David"/>
              </w:rPr>
              <w:t>1982</w:t>
            </w:r>
            <w:r w:rsidRPr="00451928">
              <w:rPr>
                <w:rFonts w:ascii="David" w:hAnsi="David"/>
                <w:rtl/>
              </w:rPr>
              <w:t xml:space="preserve"> ו/או מצע אחר המשמש לאחסון חומר מחשב.</w:t>
            </w:r>
          </w:p>
        </w:tc>
      </w:tr>
      <w:tr w:rsidR="00451928" w:rsidRPr="00451928" w14:paraId="46FD2481" w14:textId="77777777" w:rsidTr="00E256FA">
        <w:tc>
          <w:tcPr>
            <w:tcW w:w="1773" w:type="dxa"/>
          </w:tcPr>
          <w:p w14:paraId="2C7CA41C" w14:textId="77777777" w:rsidR="00451928" w:rsidRPr="00451928" w:rsidRDefault="00451928" w:rsidP="00E256FA">
            <w:pPr>
              <w:spacing w:after="140" w:line="360" w:lineRule="auto"/>
              <w:rPr>
                <w:rFonts w:ascii="David" w:hAnsi="David"/>
                <w:rtl/>
              </w:rPr>
            </w:pPr>
            <w:r w:rsidRPr="00451928">
              <w:rPr>
                <w:rFonts w:ascii="David" w:hAnsi="David"/>
                <w:rtl/>
              </w:rPr>
              <w:t>סיווג המידע</w:t>
            </w:r>
          </w:p>
        </w:tc>
        <w:tc>
          <w:tcPr>
            <w:tcW w:w="7224" w:type="dxa"/>
          </w:tcPr>
          <w:p w14:paraId="44B0A029" w14:textId="77777777" w:rsidR="00451928" w:rsidRPr="00451928" w:rsidRDefault="00451928" w:rsidP="00E256FA">
            <w:pPr>
              <w:spacing w:after="60" w:line="360" w:lineRule="auto"/>
              <w:rPr>
                <w:rFonts w:ascii="David" w:hAnsi="David"/>
                <w:rtl/>
              </w:rPr>
            </w:pPr>
            <w:r w:rsidRPr="00451928">
              <w:rPr>
                <w:rFonts w:ascii="David" w:hAnsi="David"/>
                <w:rtl/>
              </w:rPr>
              <w:t>הקניית הגדרת רגישות למידע, בהתבסס על העקרונות שהוגדרו על ידי המשרד.</w:t>
            </w:r>
          </w:p>
        </w:tc>
      </w:tr>
      <w:tr w:rsidR="00451928" w:rsidRPr="00451928" w14:paraId="1C09D50A" w14:textId="77777777" w:rsidTr="00E256FA">
        <w:tc>
          <w:tcPr>
            <w:tcW w:w="1773" w:type="dxa"/>
          </w:tcPr>
          <w:p w14:paraId="786E3A02" w14:textId="77777777" w:rsidR="00451928" w:rsidRPr="00451928" w:rsidRDefault="00451928" w:rsidP="00E256FA">
            <w:pPr>
              <w:spacing w:after="140" w:line="360" w:lineRule="auto"/>
              <w:rPr>
                <w:rFonts w:ascii="David" w:hAnsi="David"/>
                <w:rtl/>
              </w:rPr>
            </w:pPr>
            <w:r w:rsidRPr="00451928">
              <w:rPr>
                <w:rFonts w:ascii="David" w:hAnsi="David"/>
                <w:rtl/>
              </w:rPr>
              <w:t>נזק למידע</w:t>
            </w:r>
          </w:p>
        </w:tc>
        <w:tc>
          <w:tcPr>
            <w:tcW w:w="7224" w:type="dxa"/>
          </w:tcPr>
          <w:p w14:paraId="37B45411" w14:textId="77777777" w:rsidR="00451928" w:rsidRPr="00451928" w:rsidRDefault="00451928" w:rsidP="00E256FA">
            <w:pPr>
              <w:spacing w:after="60" w:line="360" w:lineRule="auto"/>
              <w:rPr>
                <w:rFonts w:ascii="David" w:hAnsi="David"/>
                <w:rtl/>
              </w:rPr>
            </w:pPr>
            <w:r w:rsidRPr="00451928">
              <w:rPr>
                <w:rFonts w:ascii="David" w:hAnsi="David"/>
                <w:rtl/>
              </w:rPr>
              <w:t>פגיעה בסודיות, בשלמות וזמינות המידע בבעלותו של המשרד.</w:t>
            </w:r>
          </w:p>
        </w:tc>
      </w:tr>
      <w:tr w:rsidR="00451928" w:rsidRPr="00451928" w14:paraId="170634E8" w14:textId="77777777" w:rsidTr="00E256FA">
        <w:tc>
          <w:tcPr>
            <w:tcW w:w="1773" w:type="dxa"/>
          </w:tcPr>
          <w:p w14:paraId="403E9156" w14:textId="77777777" w:rsidR="00451928" w:rsidRPr="00451928" w:rsidRDefault="00451928" w:rsidP="00E256FA">
            <w:pPr>
              <w:spacing w:after="140" w:line="360" w:lineRule="auto"/>
              <w:rPr>
                <w:rFonts w:ascii="David" w:hAnsi="David"/>
                <w:rtl/>
              </w:rPr>
            </w:pPr>
            <w:r w:rsidRPr="00451928">
              <w:rPr>
                <w:rFonts w:ascii="David" w:hAnsi="David"/>
                <w:rtl/>
              </w:rPr>
              <w:t>אבטחת מידע</w:t>
            </w:r>
          </w:p>
        </w:tc>
        <w:tc>
          <w:tcPr>
            <w:tcW w:w="7224" w:type="dxa"/>
          </w:tcPr>
          <w:p w14:paraId="3B5A6CA1" w14:textId="77777777" w:rsidR="00451928" w:rsidRPr="00451928" w:rsidRDefault="00451928" w:rsidP="00E256FA">
            <w:pPr>
              <w:spacing w:after="60" w:line="360" w:lineRule="auto"/>
              <w:rPr>
                <w:rFonts w:ascii="David" w:hAnsi="David"/>
                <w:rtl/>
              </w:rPr>
            </w:pPr>
            <w:r w:rsidRPr="00451928">
              <w:rPr>
                <w:rFonts w:ascii="David" w:hAnsi="David"/>
                <w:rtl/>
              </w:rPr>
              <w:t>הגנה על סודיות, שלמות וזמינות המידע בבעלותו של המשרד, הגנה על המידע מפני חשיפה, שימוש או העתקה, והכל ללא רשות כדין.</w:t>
            </w:r>
          </w:p>
        </w:tc>
      </w:tr>
      <w:tr w:rsidR="00451928" w:rsidRPr="00451928" w14:paraId="1C4FF764" w14:textId="77777777" w:rsidTr="00E256FA">
        <w:tc>
          <w:tcPr>
            <w:tcW w:w="1773" w:type="dxa"/>
          </w:tcPr>
          <w:p w14:paraId="642868A5" w14:textId="77777777" w:rsidR="00451928" w:rsidRPr="00451928" w:rsidRDefault="00451928" w:rsidP="00E256FA">
            <w:pPr>
              <w:spacing w:after="140" w:line="360" w:lineRule="auto"/>
              <w:rPr>
                <w:rFonts w:ascii="David" w:hAnsi="David"/>
                <w:rtl/>
              </w:rPr>
            </w:pPr>
            <w:r w:rsidRPr="00451928">
              <w:rPr>
                <w:rFonts w:ascii="David" w:hAnsi="David"/>
                <w:rtl/>
              </w:rPr>
              <w:t>אירוע במ"מ / אירוע בטחון מערכות מחשב</w:t>
            </w:r>
          </w:p>
        </w:tc>
        <w:tc>
          <w:tcPr>
            <w:tcW w:w="7224" w:type="dxa"/>
          </w:tcPr>
          <w:p w14:paraId="7D435CE7" w14:textId="77777777" w:rsidR="00451928" w:rsidRPr="00451928" w:rsidRDefault="00451928" w:rsidP="00E256FA">
            <w:pPr>
              <w:spacing w:after="60" w:line="360" w:lineRule="auto"/>
              <w:rPr>
                <w:rFonts w:ascii="David" w:hAnsi="David"/>
                <w:rtl/>
              </w:rPr>
            </w:pPr>
            <w:r w:rsidRPr="00451928">
              <w:rPr>
                <w:rFonts w:ascii="David" w:hAnsi="David"/>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451928" w:rsidRPr="00451928" w14:paraId="6CF2BD67" w14:textId="77777777" w:rsidTr="00E256FA">
        <w:tc>
          <w:tcPr>
            <w:tcW w:w="1773" w:type="dxa"/>
          </w:tcPr>
          <w:p w14:paraId="42D27957" w14:textId="77777777" w:rsidR="00451928" w:rsidRPr="00451928" w:rsidRDefault="00451928" w:rsidP="00E256FA">
            <w:pPr>
              <w:spacing w:after="140" w:line="360" w:lineRule="auto"/>
              <w:rPr>
                <w:rFonts w:ascii="David" w:hAnsi="David"/>
                <w:rtl/>
              </w:rPr>
            </w:pPr>
            <w:r w:rsidRPr="00451928">
              <w:rPr>
                <w:rFonts w:ascii="David" w:hAnsi="David"/>
                <w:rtl/>
              </w:rPr>
              <w:t>מיקור חוץ</w:t>
            </w:r>
          </w:p>
        </w:tc>
        <w:tc>
          <w:tcPr>
            <w:tcW w:w="7224" w:type="dxa"/>
          </w:tcPr>
          <w:p w14:paraId="1F85D96C" w14:textId="77777777" w:rsidR="00451928" w:rsidRPr="00451928" w:rsidRDefault="00451928" w:rsidP="00E256FA">
            <w:pPr>
              <w:spacing w:after="60" w:line="360" w:lineRule="auto"/>
              <w:rPr>
                <w:rFonts w:ascii="David" w:hAnsi="David"/>
                <w:rtl/>
              </w:rPr>
            </w:pPr>
            <w:r w:rsidRPr="00451928">
              <w:rPr>
                <w:rFonts w:ascii="David" w:hAnsi="David"/>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375908F6"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עמידה בדרישות החוק:</w:t>
      </w:r>
    </w:p>
    <w:p w14:paraId="6DB9989C"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על הספק לעמוד בתקנות הגנת הפרטיות התשע"ז 2017, בכל הקשור לניהול ורישום מאגרי </w:t>
      </w:r>
      <w:r w:rsidRPr="00451928">
        <w:rPr>
          <w:rFonts w:ascii="David" w:hAnsi="David" w:cs="David"/>
          <w:u w:color="000000"/>
          <w:rtl/>
        </w:rPr>
        <w:t>מידע</w:t>
      </w:r>
      <w:r w:rsidRPr="00451928">
        <w:rPr>
          <w:rFonts w:ascii="David" w:hAnsi="David" w:cs="David"/>
          <w:rtl/>
        </w:rPr>
        <w:t>, וזאת כבר משלבי הפרויקט הראשוניים, גם אם כמות וסוג המידע הצבור במערכת עדיין אינו עומד בסף המצריך עמידה בתקנות אלה.</w:t>
      </w:r>
    </w:p>
    <w:p w14:paraId="0420914F" w14:textId="77777777" w:rsidR="00451928" w:rsidRPr="00451928" w:rsidRDefault="00451928" w:rsidP="00451928">
      <w:pPr>
        <w:pStyle w:val="affe"/>
        <w:spacing w:before="20" w:line="360" w:lineRule="auto"/>
        <w:ind w:left="950" w:right="72"/>
        <w:rPr>
          <w:rFonts w:ascii="David" w:hAnsi="David" w:cs="David"/>
        </w:rPr>
      </w:pPr>
      <w:r w:rsidRPr="00451928">
        <w:rPr>
          <w:rFonts w:ascii="David" w:hAnsi="David" w:cs="David"/>
          <w:rtl/>
        </w:rPr>
        <w:t>עבור כל תקנה שיש לגביה דרגות חופש מבחינת אופן היישום, על הספק לקבל אישור מקדמי מנציגי המשרד לגבי אופן ההטמעה המועדף. במקרה של ספק, יש לבחור באופציה המחמירה יותר.</w:t>
      </w:r>
    </w:p>
    <w:p w14:paraId="70734842" w14:textId="77777777" w:rsidR="00451928" w:rsidRPr="00451928" w:rsidRDefault="00451928" w:rsidP="00451928">
      <w:pPr>
        <w:pStyle w:val="affe"/>
        <w:spacing w:before="20" w:line="360" w:lineRule="auto"/>
        <w:ind w:left="950" w:right="72"/>
        <w:rPr>
          <w:rFonts w:ascii="David" w:hAnsi="David" w:cs="David"/>
        </w:rPr>
      </w:pPr>
      <w:r w:rsidRPr="00451928">
        <w:rPr>
          <w:rFonts w:ascii="David" w:hAnsi="David" w:cs="David"/>
          <w:rtl/>
        </w:rPr>
        <w:t xml:space="preserve">על הספק להקפיד לעמוד בתקנות הגנת הפרטיות </w:t>
      </w:r>
      <w:r w:rsidRPr="00451928">
        <w:rPr>
          <w:rFonts w:ascii="David" w:hAnsi="David" w:cs="David"/>
          <w:b/>
          <w:bCs/>
          <w:rtl/>
        </w:rPr>
        <w:t>המעודכנות</w:t>
      </w:r>
      <w:r w:rsidRPr="00451928">
        <w:rPr>
          <w:rFonts w:ascii="David" w:hAnsi="David" w:cs="David"/>
          <w:rtl/>
        </w:rPr>
        <w:t>, כפי שמעודכנות מפעם לפעם באתר משרד המשפטים.</w:t>
      </w:r>
    </w:p>
    <w:p w14:paraId="11A7ED89"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אפיון ותיאור השירות המוצע</w:t>
      </w:r>
    </w:p>
    <w:p w14:paraId="7250676D" w14:textId="77777777" w:rsidR="00451928" w:rsidRPr="00451928" w:rsidRDefault="00451928" w:rsidP="00451928">
      <w:pPr>
        <w:spacing w:after="140" w:line="360" w:lineRule="auto"/>
        <w:rPr>
          <w:rFonts w:ascii="David" w:hAnsi="David"/>
        </w:rPr>
      </w:pPr>
      <w:r w:rsidRPr="00451928">
        <w:rPr>
          <w:rFonts w:ascii="David" w:hAnsi="David"/>
          <w:rtl/>
        </w:rPr>
        <w:t>כחלק מהמענה למכרז - על הספק לתאר ולצרף מסמך המתאר את מדיניות אבטחת המידע של השירות המוצע. הפירוט יכלול:</w:t>
      </w:r>
    </w:p>
    <w:p w14:paraId="119CA57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תיאור ארכיטקטורה כללית </w:t>
      </w:r>
      <w:r w:rsidRPr="00451928">
        <w:rPr>
          <w:rFonts w:ascii="David" w:hAnsi="David" w:cs="David"/>
        </w:rPr>
        <w:t>(High Level)</w:t>
      </w:r>
      <w:r w:rsidRPr="00451928">
        <w:rPr>
          <w:rFonts w:ascii="David" w:hAnsi="David" w:cs="David"/>
          <w:rtl/>
        </w:rPr>
        <w:t xml:space="preserve"> של רכיבי הפתרון המוצע.</w:t>
      </w:r>
    </w:p>
    <w:p w14:paraId="41841980"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בקרות אבטחת המידע אשר בשימוש המערכת. </w:t>
      </w:r>
    </w:p>
    <w:p w14:paraId="03D30C7C"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תהליכים ארגוניים לצמצום סיכונים והתמודדות עם איומים, לרבות מערכי גיבוי והתאוששות (תוכנית </w:t>
      </w:r>
      <w:r w:rsidRPr="00451928">
        <w:rPr>
          <w:rFonts w:ascii="David" w:hAnsi="David" w:cs="David"/>
        </w:rPr>
        <w:t>DRP</w:t>
      </w:r>
      <w:r w:rsidRPr="00451928">
        <w:rPr>
          <w:rFonts w:ascii="David" w:hAnsi="David" w:cs="David"/>
          <w:rtl/>
        </w:rPr>
        <w:t>).</w:t>
      </w:r>
    </w:p>
    <w:p w14:paraId="5292A160"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אופן זיהוי ותגובה לאירועי כשל ואירועי אבטחת מידע.</w:t>
      </w:r>
    </w:p>
    <w:p w14:paraId="5E45BFC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יישום מנגנוני ניטור ובקרה.</w:t>
      </w:r>
    </w:p>
    <w:p w14:paraId="34DB48AE"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אופן הטיפול בנושא הזדהות וניהול הרשאות.</w:t>
      </w:r>
    </w:p>
    <w:p w14:paraId="5B7FF9B3"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שמירה על סודיות ופרטיות:</w:t>
      </w:r>
    </w:p>
    <w:p w14:paraId="579B3499"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לעמוד בהוראות חוק המחשבים , התשנ"ה </w:t>
      </w:r>
      <w:r w:rsidRPr="00451928">
        <w:rPr>
          <w:rFonts w:ascii="David" w:hAnsi="David" w:cs="David"/>
        </w:rPr>
        <w:t>1995</w:t>
      </w:r>
      <w:r w:rsidRPr="00451928">
        <w:rPr>
          <w:rFonts w:ascii="David" w:hAnsi="David" w:cs="David"/>
          <w:rtl/>
        </w:rPr>
        <w:t xml:space="preserve"> – דיני הגנת הפרטיות ובכללם חוק הגנת הפרטיות , התשמ"א - </w:t>
      </w:r>
      <w:r w:rsidRPr="00451928">
        <w:rPr>
          <w:rFonts w:ascii="David" w:hAnsi="David" w:cs="David"/>
        </w:rPr>
        <w:t>1981</w:t>
      </w:r>
      <w:hyperlink r:id="rId33">
        <w:r w:rsidRPr="00451928">
          <w:rPr>
            <w:rFonts w:ascii="David" w:hAnsi="David" w:cs="David"/>
            <w:rtl/>
          </w:rPr>
          <w:t xml:space="preserve"> </w:t>
        </w:r>
      </w:hyperlink>
      <w:hyperlink r:id="rId34">
        <w:r w:rsidRPr="00451928">
          <w:rPr>
            <w:rFonts w:ascii="David" w:hAnsi="David" w:cs="David"/>
            <w:color w:val="0000FF"/>
            <w:u w:val="single" w:color="0000FF"/>
            <w:rtl/>
          </w:rPr>
          <w:t>ו</w:t>
        </w:r>
      </w:hyperlink>
      <w:hyperlink r:id="rId35">
        <w:r w:rsidRPr="00451928">
          <w:rPr>
            <w:rFonts w:ascii="David" w:hAnsi="David" w:cs="David"/>
            <w:color w:val="0000FF"/>
            <w:u w:val="single" w:color="0000FF"/>
            <w:rtl/>
          </w:rPr>
          <w:t>תקנו</w:t>
        </w:r>
      </w:hyperlink>
      <w:hyperlink r:id="rId36">
        <w:r w:rsidRPr="00451928">
          <w:rPr>
            <w:rFonts w:ascii="David" w:hAnsi="David" w:cs="David"/>
            <w:color w:val="0000FF"/>
            <w:u w:val="single" w:color="0000FF"/>
            <w:rtl/>
          </w:rPr>
          <w:t>ת</w:t>
        </w:r>
      </w:hyperlink>
      <w:hyperlink r:id="rId37">
        <w:r w:rsidRPr="00451928">
          <w:rPr>
            <w:rFonts w:ascii="David" w:hAnsi="David" w:cs="David"/>
            <w:color w:val="0000FF"/>
            <w:u w:val="single" w:color="0000FF"/>
            <w:rtl/>
          </w:rPr>
          <w:t xml:space="preserve"> </w:t>
        </w:r>
      </w:hyperlink>
      <w:hyperlink r:id="rId38">
        <w:r w:rsidRPr="00451928">
          <w:rPr>
            <w:rFonts w:ascii="David" w:hAnsi="David" w:cs="David"/>
            <w:color w:val="0000FF"/>
            <w:u w:val="single" w:color="0000FF"/>
            <w:rtl/>
          </w:rPr>
          <w:t>הגנ</w:t>
        </w:r>
      </w:hyperlink>
      <w:hyperlink r:id="rId39">
        <w:r w:rsidRPr="00451928">
          <w:rPr>
            <w:rFonts w:ascii="David" w:hAnsi="David" w:cs="David"/>
            <w:color w:val="0000FF"/>
            <w:u w:val="single" w:color="0000FF"/>
            <w:rtl/>
          </w:rPr>
          <w:t>ת</w:t>
        </w:r>
      </w:hyperlink>
      <w:r w:rsidRPr="00451928">
        <w:rPr>
          <w:rFonts w:ascii="David" w:hAnsi="David" w:cs="David"/>
          <w:color w:val="0000FF"/>
          <w:u w:val="single" w:color="0000FF"/>
          <w:rtl/>
        </w:rPr>
        <w:t xml:space="preserve"> </w:t>
      </w:r>
      <w:hyperlink r:id="rId40">
        <w:r w:rsidRPr="00451928">
          <w:rPr>
            <w:rFonts w:ascii="David" w:hAnsi="David" w:cs="David"/>
            <w:color w:val="0000FF"/>
            <w:u w:val="single" w:color="0000FF"/>
            <w:rtl/>
          </w:rPr>
          <w:t>הפרטיו</w:t>
        </w:r>
      </w:hyperlink>
      <w:hyperlink r:id="rId41">
        <w:r w:rsidRPr="00451928">
          <w:rPr>
            <w:rFonts w:ascii="David" w:hAnsi="David" w:cs="David"/>
            <w:color w:val="0000FF"/>
            <w:u w:val="single" w:color="0000FF"/>
            <w:rtl/>
          </w:rPr>
          <w:t>ת</w:t>
        </w:r>
      </w:hyperlink>
      <w:r w:rsidRPr="00451928">
        <w:rPr>
          <w:rFonts w:ascii="David" w:hAnsi="David" w:cs="David"/>
          <w:rtl/>
        </w:rPr>
        <w:t xml:space="preserve"> </w:t>
      </w:r>
      <w:hyperlink r:id="rId42">
        <w:r w:rsidRPr="00451928">
          <w:rPr>
            <w:rFonts w:ascii="David" w:hAnsi="David" w:cs="David"/>
            <w:color w:val="0000FF"/>
            <w:u w:val="single" w:color="0000FF"/>
            <w:rtl/>
          </w:rPr>
          <w:t>(</w:t>
        </w:r>
      </w:hyperlink>
      <w:hyperlink r:id="rId43">
        <w:r w:rsidRPr="00451928">
          <w:rPr>
            <w:rFonts w:ascii="David" w:hAnsi="David" w:cs="David"/>
            <w:color w:val="0000FF"/>
            <w:u w:val="single" w:color="0000FF"/>
            <w:rtl/>
          </w:rPr>
          <w:t>אבטח</w:t>
        </w:r>
      </w:hyperlink>
      <w:hyperlink r:id="rId44">
        <w:r w:rsidRPr="00451928">
          <w:rPr>
            <w:rFonts w:ascii="David" w:hAnsi="David" w:cs="David"/>
            <w:color w:val="0000FF"/>
            <w:u w:val="single" w:color="0000FF"/>
            <w:rtl/>
          </w:rPr>
          <w:t>ת</w:t>
        </w:r>
      </w:hyperlink>
      <w:hyperlink r:id="rId45">
        <w:r w:rsidRPr="00451928">
          <w:rPr>
            <w:rFonts w:ascii="David" w:hAnsi="David" w:cs="David"/>
            <w:color w:val="0000FF"/>
            <w:u w:val="single" w:color="0000FF"/>
            <w:rtl/>
          </w:rPr>
          <w:t xml:space="preserve"> </w:t>
        </w:r>
      </w:hyperlink>
      <w:hyperlink r:id="rId46">
        <w:r w:rsidRPr="00451928">
          <w:rPr>
            <w:rFonts w:ascii="David" w:hAnsi="David" w:cs="David"/>
            <w:color w:val="0000FF"/>
            <w:u w:val="single" w:color="0000FF"/>
            <w:rtl/>
          </w:rPr>
          <w:t>מיד</w:t>
        </w:r>
      </w:hyperlink>
      <w:hyperlink r:id="rId47">
        <w:r w:rsidRPr="00451928">
          <w:rPr>
            <w:rFonts w:ascii="David" w:hAnsi="David" w:cs="David"/>
            <w:color w:val="0000FF"/>
            <w:u w:val="single" w:color="0000FF"/>
            <w:rtl/>
          </w:rPr>
          <w:t>ע</w:t>
        </w:r>
      </w:hyperlink>
      <w:hyperlink r:id="rId48">
        <w:r w:rsidRPr="00451928">
          <w:rPr>
            <w:rFonts w:ascii="David" w:hAnsi="David" w:cs="David"/>
            <w:color w:val="0000FF"/>
            <w:u w:val="single" w:color="0000FF"/>
            <w:rtl/>
          </w:rPr>
          <w:t xml:space="preserve"> </w:t>
        </w:r>
      </w:hyperlink>
      <w:hyperlink r:id="rId49">
        <w:r w:rsidRPr="00451928">
          <w:rPr>
            <w:rFonts w:ascii="David" w:hAnsi="David" w:cs="David"/>
            <w:color w:val="0000FF"/>
            <w:u w:val="single" w:color="0000FF"/>
            <w:rtl/>
          </w:rPr>
          <w:t>)</w:t>
        </w:r>
      </w:hyperlink>
      <w:hyperlink r:id="rId50">
        <w:r w:rsidRPr="00451928">
          <w:rPr>
            <w:rFonts w:ascii="David" w:hAnsi="David" w:cs="David"/>
            <w:color w:val="0000FF"/>
            <w:u w:val="single" w:color="0000FF"/>
            <w:rtl/>
          </w:rPr>
          <w:t xml:space="preserve"> </w:t>
        </w:r>
      </w:hyperlink>
      <w:hyperlink r:id="rId51">
        <w:r w:rsidRPr="00451928">
          <w:rPr>
            <w:rFonts w:ascii="David" w:hAnsi="David" w:cs="David"/>
            <w:color w:val="0000FF"/>
            <w:u w:val="single" w:color="0000FF"/>
            <w:rtl/>
          </w:rPr>
          <w:t>התש</w:t>
        </w:r>
      </w:hyperlink>
      <w:hyperlink r:id="rId52">
        <w:r w:rsidRPr="00451928">
          <w:rPr>
            <w:rFonts w:ascii="David" w:hAnsi="David" w:cs="David"/>
            <w:color w:val="0000FF"/>
            <w:u w:val="single" w:color="0000FF"/>
            <w:rtl/>
          </w:rPr>
          <w:t>ע</w:t>
        </w:r>
      </w:hyperlink>
      <w:hyperlink r:id="rId53">
        <w:r w:rsidRPr="00451928">
          <w:rPr>
            <w:rFonts w:ascii="David" w:hAnsi="David" w:cs="David"/>
            <w:color w:val="0000FF"/>
            <w:u w:val="single" w:color="0000FF"/>
            <w:rtl/>
          </w:rPr>
          <w:t>"</w:t>
        </w:r>
      </w:hyperlink>
      <w:hyperlink r:id="rId54">
        <w:r w:rsidRPr="00451928">
          <w:rPr>
            <w:rFonts w:ascii="David" w:hAnsi="David" w:cs="David"/>
            <w:color w:val="0000FF"/>
            <w:u w:val="single" w:color="0000FF"/>
            <w:rtl/>
          </w:rPr>
          <w:t>ז</w:t>
        </w:r>
      </w:hyperlink>
      <w:hyperlink r:id="rId55">
        <w:r w:rsidRPr="00451928">
          <w:rPr>
            <w:rFonts w:ascii="David" w:hAnsi="David" w:cs="David"/>
            <w:color w:val="0000FF"/>
            <w:u w:val="single" w:color="0000FF"/>
            <w:rtl/>
          </w:rPr>
          <w:t xml:space="preserve"> </w:t>
        </w:r>
      </w:hyperlink>
      <w:hyperlink r:id="rId56">
        <w:r w:rsidRPr="00451928">
          <w:rPr>
            <w:rFonts w:ascii="David" w:hAnsi="David" w:cs="David"/>
            <w:color w:val="0000FF"/>
            <w:u w:val="single" w:color="0000FF"/>
          </w:rPr>
          <w:t>201</w:t>
        </w:r>
      </w:hyperlink>
      <w:hyperlink r:id="rId57">
        <w:r w:rsidRPr="00451928">
          <w:rPr>
            <w:rFonts w:ascii="David" w:hAnsi="David" w:cs="David"/>
            <w:color w:val="0000FF"/>
            <w:u w:val="single" w:color="0000FF"/>
          </w:rPr>
          <w:t>7</w:t>
        </w:r>
      </w:hyperlink>
      <w:hyperlink r:id="rId58">
        <w:r w:rsidRPr="00451928">
          <w:rPr>
            <w:rFonts w:ascii="David" w:hAnsi="David" w:cs="David"/>
            <w:color w:val="0000FF"/>
            <w:u w:val="single" w:color="0000FF"/>
            <w:rtl/>
          </w:rPr>
          <w:t>.</w:t>
        </w:r>
      </w:hyperlink>
      <w:r w:rsidRPr="00451928">
        <w:rPr>
          <w:rFonts w:ascii="David" w:hAnsi="David" w:cs="David"/>
          <w:rtl/>
        </w:rPr>
        <w:t xml:space="preserve"> </w:t>
      </w:r>
    </w:p>
    <w:p w14:paraId="783DB2FC"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מתחייב למלא אחר כל הוראות אבטחת המידע לגבי שמירת מידע כפי שיועברו ע"י המשרד.</w:t>
      </w:r>
    </w:p>
    <w:p w14:paraId="720872D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492AA7B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באחריות הספק לדאוג לחיסיון, אמינות וזמינות המידע של המשרד שברשותו.</w:t>
      </w:r>
    </w:p>
    <w:p w14:paraId="0470792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יהיה אחראי לכל עקיפה או ניסיון עקיפת מנגנוני אבטחה ובקרות גישה לתשתיות שונות, שיבוצע על ידי מי מהעובדים מטעמו.</w:t>
      </w:r>
    </w:p>
    <w:p w14:paraId="69E3F7E6"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u w:color="000000"/>
          <w:rtl/>
        </w:rPr>
        <w:t xml:space="preserve">בעת אירוע אבטחת מידע או אירוע חריג אצל הספק, בו קיים חשד לגבי דלף מידע של המשרד, </w:t>
      </w:r>
      <w:r w:rsidRPr="00451928">
        <w:rPr>
          <w:rFonts w:ascii="David" w:hAnsi="David" w:cs="David"/>
          <w:rtl/>
        </w:rPr>
        <w:t>הספק</w:t>
      </w:r>
      <w:r w:rsidRPr="00451928">
        <w:rPr>
          <w:rFonts w:ascii="David" w:hAnsi="David" w:cs="David"/>
          <w:u w:color="000000"/>
          <w:rtl/>
        </w:rPr>
        <w:t xml:space="preserve"> מחויב להודיע באופן מידי לאיש הקשר מטעם המשרד.</w:t>
      </w:r>
    </w:p>
    <w:p w14:paraId="69AA17A1"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u w:color="000000"/>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3D597CF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 xml:space="preserve">מידע רגיש של המשרד, המסומן בסיווג "מוגבל" ו/או "חסוי" (להלן "מידע מוגבל") המועבר </w:t>
      </w:r>
      <w:r w:rsidRPr="00451928">
        <w:rPr>
          <w:rFonts w:ascii="David" w:hAnsi="David" w:cs="David"/>
          <w:rtl/>
        </w:rPr>
        <w:t>בין</w:t>
      </w:r>
      <w:r w:rsidRPr="00451928">
        <w:rPr>
          <w:rFonts w:ascii="David" w:hAnsi="David" w:cs="David"/>
          <w:u w:color="000000"/>
          <w:rtl/>
        </w:rPr>
        <w:t xml:space="preserve"> המשרד והספק בצורה מקוונת /דיגיטלית ,יהיה בפורמט שאינו מאפשר עריכתו כגון </w:t>
      </w:r>
      <w:r w:rsidRPr="00451928">
        <w:rPr>
          <w:rFonts w:ascii="David" w:hAnsi="David" w:cs="David"/>
          <w:u w:color="000000"/>
        </w:rPr>
        <w:t>PDF</w:t>
      </w:r>
      <w:r w:rsidRPr="00451928">
        <w:rPr>
          <w:rFonts w:ascii="David" w:hAnsi="David" w:cs="David"/>
          <w:u w:color="000000"/>
          <w:rtl/>
        </w:rPr>
        <w:t xml:space="preserve"> (מוגן משינויים ו/או עריכה) וישמר אצל הספק בתצורה זאת. ככל שהמסמך יועבר מוצפן , הרי שהמסמך יישמר אצל הספק בתצורה מוצפנת.</w:t>
      </w:r>
    </w:p>
    <w:p w14:paraId="2D1BE4C7" w14:textId="77777777" w:rsidR="00451928" w:rsidRPr="00451928" w:rsidRDefault="00451928" w:rsidP="00451928">
      <w:pPr>
        <w:pStyle w:val="affe"/>
        <w:spacing w:before="60" w:line="360" w:lineRule="auto"/>
        <w:ind w:left="954" w:right="72"/>
        <w:rPr>
          <w:rFonts w:ascii="David" w:hAnsi="David" w:cs="David"/>
        </w:rPr>
      </w:pPr>
      <w:r w:rsidRPr="00451928">
        <w:rPr>
          <w:rFonts w:ascii="David" w:hAnsi="David" w:cs="David"/>
          <w:b/>
          <w:bCs/>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22245FFD"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אין </w:t>
      </w:r>
      <w:r w:rsidRPr="00451928">
        <w:rPr>
          <w:rFonts w:ascii="David" w:hAnsi="David" w:cs="David"/>
          <w:u w:color="000000"/>
          <w:rtl/>
        </w:rPr>
        <w:t>להסיר</w:t>
      </w:r>
      <w:r w:rsidRPr="00451928">
        <w:rPr>
          <w:rFonts w:ascii="David" w:hAnsi="David" w:cs="David"/>
          <w:rtl/>
        </w:rPr>
        <w:t xml:space="preserve"> ממסמכי המשרד המגיעים לספק את סימון המידע "מוגבל/חסוי" המגיע מהמשרד. </w:t>
      </w:r>
    </w:p>
    <w:p w14:paraId="68834181"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מידע "מוגבל" יהיה נגיש לעובדי הספק ע"פ הגדרת הצורך לדעת</w:t>
      </w:r>
      <w:r w:rsidRPr="00451928">
        <w:rPr>
          <w:rFonts w:ascii="David" w:hAnsi="David" w:cs="David"/>
        </w:rPr>
        <w:t xml:space="preserve">Need to Know) </w:t>
      </w:r>
      <w:r w:rsidRPr="00451928">
        <w:rPr>
          <w:rFonts w:ascii="David" w:hAnsi="David" w:cs="David"/>
          <w:rtl/>
        </w:rPr>
        <w:t xml:space="preserve">) . </w:t>
      </w:r>
    </w:p>
    <w:p w14:paraId="0E74CE7A"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הכנת</w:t>
      </w:r>
      <w:r w:rsidRPr="00451928">
        <w:rPr>
          <w:rFonts w:ascii="David" w:hAnsi="David" w:cs="David"/>
          <w:rtl/>
        </w:rPr>
        <w:t xml:space="preserve"> עותקים לצרכי עבודה אצל הספק תיעשה על פי צורך בלבד ותפוצתם תהא בקרב עובדי הספק הנדרשים לעותקים אלו בלבד.</w:t>
      </w:r>
    </w:p>
    <w:p w14:paraId="3221E54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חל איסור על הספק להעביר מידע המסומן כ"מוגבל/חסוי " לגורמי צד שלישי. </w:t>
      </w:r>
    </w:p>
    <w:p w14:paraId="5965AF2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מתחייב למנות ממונה על אבטחת המידע מטעמו, אשר יהיה אחראי על הטיפול במאגרי המידע המצויים בידי הספק וכן על יישום ההנחיות המופיעות במסמך זה.</w:t>
      </w:r>
      <w:r w:rsidRPr="00451928">
        <w:rPr>
          <w:rFonts w:ascii="David" w:hAnsi="David" w:cs="David"/>
          <w:rtl/>
        </w:rPr>
        <w:b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2CFD6D9F"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בכל מקרה שבו לספק התקשרות עם צד שלישי כלשהו אשר יש לה נגיעה עם ההתקשרות בין </w:t>
      </w:r>
      <w:r w:rsidRPr="00451928">
        <w:rPr>
          <w:rFonts w:ascii="David" w:hAnsi="David" w:cs="David"/>
          <w:u w:color="000000"/>
          <w:rtl/>
        </w:rPr>
        <w:t>הספק</w:t>
      </w:r>
      <w:r w:rsidRPr="00451928">
        <w:rPr>
          <w:rFonts w:ascii="David" w:hAnsi="David" w:cs="David"/>
          <w:rtl/>
        </w:rPr>
        <w:t xml:space="preserve">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1163294F"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המשרד רשאי לבצע בקרה תהליכית אצל הספק, לאחר תיאום עמו. הספק מתחייב לשתף פעולה עם נציגי המשרד לצורך כך.</w:t>
      </w:r>
    </w:p>
    <w:p w14:paraId="24346630"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שימוש, אחזקה וניהול מאגרי מידע</w:t>
      </w:r>
    </w:p>
    <w:p w14:paraId="0940F28B"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כל המידע והנתונים אשר יאוחסנו על ידי הספק יהיו בבעלותו המלאה והבלעדית של </w:t>
      </w:r>
      <w:r w:rsidRPr="00451928">
        <w:rPr>
          <w:rFonts w:ascii="David" w:hAnsi="David" w:cs="David"/>
          <w:u w:color="000000"/>
          <w:rtl/>
        </w:rPr>
        <w:t>המשרד</w:t>
      </w:r>
      <w:r w:rsidRPr="00451928">
        <w:rPr>
          <w:rFonts w:ascii="David" w:hAnsi="David" w:cs="David"/>
          <w:rtl/>
        </w:rPr>
        <w:t xml:space="preserve">.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1BA56D5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כל שינוי במדיניות הספק בנוגע ליישום ההנחיות במסמך זה יובא לידיעת ואישור המשרד. </w:t>
      </w:r>
    </w:p>
    <w:p w14:paraId="345FF726"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מתחייב שכל גישה שלו, או של מי מטעמו, למידע ולמאגר המידע, תתבצע אך ורק בהתאם להוראות המשרד ולמטרות אשר הוגדרו לו על ידי המשרד במסגרת ההתקשרות . </w:t>
      </w:r>
    </w:p>
    <w:p w14:paraId="6099392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713290E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למנוע שמירה של נתונים רגישים באופן מקומי אצל משתמשי המערכת.</w:t>
      </w:r>
      <w:r w:rsidRPr="00451928">
        <w:rPr>
          <w:rFonts w:ascii="David" w:hAnsi="David" w:cs="David"/>
          <w:rtl/>
        </w:rPr>
        <w:br/>
        <w:t>במקרים חריגים יש לקבל אישור מפורש ובכתב מהמשרד.</w:t>
      </w:r>
    </w:p>
    <w:p w14:paraId="3BED611B"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b/>
          <w:bCs/>
        </w:rPr>
      </w:pPr>
      <w:r w:rsidRPr="00451928">
        <w:rPr>
          <w:rFonts w:ascii="David" w:hAnsi="David" w:cs="David"/>
          <w:b/>
          <w:bCs/>
          <w:rtl/>
        </w:rPr>
        <w:t xml:space="preserve">מערכת ה- </w:t>
      </w:r>
      <w:r w:rsidRPr="00451928">
        <w:rPr>
          <w:rFonts w:ascii="David" w:hAnsi="David" w:cs="David"/>
          <w:b/>
          <w:bCs/>
        </w:rPr>
        <w:t>LMS</w:t>
      </w:r>
      <w:r w:rsidRPr="00451928">
        <w:rPr>
          <w:rFonts w:ascii="David" w:hAnsi="David" w:cs="David"/>
          <w:b/>
          <w:bCs/>
          <w:rtl/>
        </w:rPr>
        <w:t xml:space="preserve"> תפעל בתצורת </w:t>
      </w:r>
      <w:r w:rsidRPr="00451928">
        <w:rPr>
          <w:rFonts w:ascii="David" w:hAnsi="David" w:cs="David"/>
          <w:b/>
          <w:bCs/>
        </w:rPr>
        <w:t>SaaS</w:t>
      </w:r>
      <w:r w:rsidRPr="00451928">
        <w:rPr>
          <w:rFonts w:ascii="David" w:hAnsi="David" w:cs="David"/>
          <w:b/>
          <w:bCs/>
          <w:rtl/>
        </w:rPr>
        <w:t xml:space="preserve"> ע"ב סביבת הענן של חברות </w:t>
      </w:r>
      <w:r w:rsidRPr="00451928">
        <w:rPr>
          <w:rFonts w:ascii="David" w:hAnsi="David" w:cs="David"/>
          <w:b/>
          <w:bCs/>
        </w:rPr>
        <w:t>AWS</w:t>
      </w:r>
      <w:r w:rsidRPr="00451928">
        <w:rPr>
          <w:rFonts w:ascii="David" w:hAnsi="David" w:cs="David"/>
          <w:b/>
          <w:bCs/>
          <w:rtl/>
        </w:rPr>
        <w:t xml:space="preserve"> או </w:t>
      </w:r>
      <w:r w:rsidRPr="00451928">
        <w:rPr>
          <w:rFonts w:ascii="David" w:hAnsi="David" w:cs="David"/>
          <w:b/>
          <w:bCs/>
        </w:rPr>
        <w:t>Google</w:t>
      </w:r>
      <w:r w:rsidRPr="00451928">
        <w:rPr>
          <w:rFonts w:ascii="David" w:hAnsi="David" w:cs="David"/>
          <w:b/>
          <w:bCs/>
          <w:rtl/>
        </w:rPr>
        <w:t xml:space="preserve"> בלבד, וזאת ע"ב שני </w:t>
      </w:r>
      <w:r w:rsidRPr="00451928">
        <w:rPr>
          <w:rFonts w:ascii="David" w:hAnsi="David" w:cs="David"/>
          <w:b/>
          <w:bCs/>
        </w:rPr>
        <w:t>Regions</w:t>
      </w:r>
      <w:r w:rsidRPr="00451928">
        <w:rPr>
          <w:rFonts w:ascii="David" w:hAnsi="David" w:cs="David"/>
          <w:b/>
          <w:bCs/>
          <w:rtl/>
        </w:rPr>
        <w:t xml:space="preserve"> נפרדים הנמצאים בגבולות האיחוד האירופאי או מדינת ישראל בלבד.</w:t>
      </w:r>
    </w:p>
    <w:p w14:paraId="1CB32067" w14:textId="77777777" w:rsidR="00451928" w:rsidRPr="00451928" w:rsidRDefault="00451928" w:rsidP="00451928">
      <w:pPr>
        <w:pStyle w:val="affe"/>
        <w:spacing w:before="60" w:line="360" w:lineRule="auto"/>
        <w:ind w:left="954" w:right="72"/>
        <w:rPr>
          <w:rFonts w:ascii="David" w:hAnsi="David" w:cs="David"/>
          <w:b/>
          <w:bCs/>
        </w:rPr>
      </w:pPr>
      <w:r w:rsidRPr="00451928">
        <w:rPr>
          <w:rFonts w:ascii="David" w:hAnsi="David" w:cs="David"/>
          <w:b/>
          <w:bCs/>
          <w:rtl/>
        </w:rPr>
        <w:t xml:space="preserve">על הספק לפרט מיקומים פיסיים של מתקני המחשוב שבו מותקנת מערכת ה- </w:t>
      </w:r>
      <w:r w:rsidRPr="00451928">
        <w:rPr>
          <w:rFonts w:ascii="David" w:hAnsi="David" w:cs="David"/>
          <w:b/>
          <w:bCs/>
        </w:rPr>
        <w:t>LMS</w:t>
      </w:r>
      <w:r w:rsidRPr="00451928">
        <w:rPr>
          <w:rFonts w:ascii="David" w:hAnsi="David" w:cs="David"/>
          <w:b/>
          <w:bCs/>
          <w:rtl/>
        </w:rPr>
        <w:t>.</w:t>
      </w:r>
    </w:p>
    <w:p w14:paraId="1EEECFDC"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זיהוי וניהול סיכונים:</w:t>
      </w:r>
    </w:p>
    <w:p w14:paraId="4AA8E67D"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על </w:t>
      </w:r>
      <w:r w:rsidRPr="00451928">
        <w:rPr>
          <w:rFonts w:ascii="David" w:hAnsi="David" w:cs="David"/>
          <w:u w:color="000000"/>
          <w:rtl/>
        </w:rPr>
        <w:t>הספק</w:t>
      </w:r>
      <w:r w:rsidRPr="00451928">
        <w:rPr>
          <w:rFonts w:ascii="David" w:hAnsi="David" w:cs="David"/>
          <w:rtl/>
        </w:rPr>
        <w:t xml:space="preserve"> לפרט תכנית ביצוע לניהול וזיהוי סיכוני אבטחת מידע בכל שלב משלבי הפרויקט. </w:t>
      </w:r>
    </w:p>
    <w:p w14:paraId="4C9F32C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 </w:t>
      </w:r>
    </w:p>
    <w:p w14:paraId="126B252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רשאי להציע בקרות חלופיות לדרישות המפורטות במסמך זה, בקרות אלו ייושמו לאחר אישור בכתב של גורמי אבטחת המידע במשרד. </w:t>
      </w:r>
    </w:p>
    <w:p w14:paraId="337D197E"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אבטחת המידע במישור משאבי האנוש והעובדים:</w:t>
      </w:r>
    </w:p>
    <w:p w14:paraId="6147C5D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כי כל עובדיו ו/או מי מטעמו אשר יהיו בעלי גישה למאגרי המשרד ו/או </w:t>
      </w:r>
      <w:r w:rsidRPr="00451928">
        <w:rPr>
          <w:rFonts w:ascii="David" w:hAnsi="David" w:cs="David"/>
          <w:u w:color="000000"/>
          <w:rtl/>
        </w:rPr>
        <w:t>יועסקו</w:t>
      </w:r>
      <w:r w:rsidRPr="00451928">
        <w:rPr>
          <w:rFonts w:ascii="David" w:hAnsi="David" w:cs="David"/>
          <w:rtl/>
        </w:rPr>
        <w:t xml:space="preserve">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197CFB55"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יהיה אחראי כלפי המשרד על כל פעילות עובדיו ו/או מי מטעמו במסגרת ההתקשרות. </w:t>
      </w:r>
    </w:p>
    <w:p w14:paraId="6AC2B0E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color="000000"/>
          <w:rtl/>
        </w:rPr>
        <w:t>הספק</w:t>
      </w:r>
      <w:r w:rsidRPr="00451928">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 </w:t>
      </w:r>
    </w:p>
    <w:p w14:paraId="4A08D97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u w:color="000000"/>
          <w:rtl/>
        </w:rPr>
        <w:t>על הספק לבצע הדרכות מודעות אבטחת מידע לעובדיו בתחום העיסוק של העובד בתדירות של אחת לחצי שנה לפחות.</w:t>
      </w:r>
    </w:p>
    <w:p w14:paraId="508BA4BD"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rtl/>
        </w:rPr>
        <w:t>הספק</w:t>
      </w:r>
      <w:r w:rsidRPr="00451928">
        <w:rPr>
          <w:rFonts w:ascii="David" w:hAnsi="David" w:cs="David"/>
          <w:u w:color="000000"/>
          <w:rtl/>
        </w:rPr>
        <w:t xml:space="preserve"> מתחייב למנוע מקרים בהם עובדיו ו/או מי מטעמו ינסו לבצע גישות למאגרים אליהם לא קיבלו הרשאה. </w:t>
      </w:r>
    </w:p>
    <w:p w14:paraId="183BBFD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u w:color="000000"/>
          <w:rtl/>
        </w:rPr>
        <w:t xml:space="preserve">הספק מתחייב כי תפקידים ותחומי אחריות של עובדי הספק ו/או מי מטעמו ו/או משתמשי צד </w:t>
      </w:r>
      <w:r w:rsidRPr="00451928">
        <w:rPr>
          <w:rFonts w:ascii="David" w:hAnsi="David" w:cs="David"/>
          <w:rtl/>
        </w:rPr>
        <w:t>שלישי</w:t>
      </w:r>
      <w:r w:rsidRPr="00451928">
        <w:rPr>
          <w:rFonts w:ascii="David" w:hAnsi="David" w:cs="David"/>
          <w:u w:color="000000"/>
          <w:rtl/>
        </w:rPr>
        <w:t xml:space="preserve"> הנוגעים לאבטחה , יוגדרו ויתועדו ע"י הספק לפי מדיניות אבטחת המידע של הארגון. </w:t>
      </w:r>
    </w:p>
    <w:p w14:paraId="473AE156"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u w:color="000000"/>
        </w:rPr>
      </w:pPr>
      <w:r w:rsidRPr="00451928">
        <w:rPr>
          <w:rFonts w:ascii="David" w:hAnsi="David" w:cs="David"/>
          <w:u w:color="000000"/>
          <w:rtl/>
        </w:rPr>
        <w:t xml:space="preserve">חוזה הנחתם עם עובדים חדשים יכלול התייחסות לאחריות העובד בכל הנוגע להיבטי אבטחת מידע, וילווה בהצהרת סודיות. </w:t>
      </w:r>
    </w:p>
    <w:p w14:paraId="38E3785C"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חוזה </w:t>
      </w:r>
      <w:r w:rsidRPr="00451928">
        <w:rPr>
          <w:rFonts w:ascii="David" w:hAnsi="David" w:cs="David"/>
          <w:u w:color="000000"/>
          <w:rtl/>
        </w:rPr>
        <w:t>של</w:t>
      </w:r>
      <w:r w:rsidRPr="00451928">
        <w:rPr>
          <w:rFonts w:ascii="David" w:hAnsi="David" w:cs="David"/>
          <w:rtl/>
        </w:rPr>
        <w:t xml:space="preserve"> הספק עם חברות כוח אדם / 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נוהלי אבטחת מידע של הספק יגדירו מהן הפעולות שיש לבצע בכדי לשמור על נכסי המידע של המשרד. </w:t>
      </w:r>
    </w:p>
    <w:p w14:paraId="098D2C4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על הספק להגדיר נהלים, בקרות ופעולות נוספות המיועדות למנוע את זליגת המידע מעובדים להם יש נגישות למידע של המשרד.</w:t>
      </w:r>
    </w:p>
    <w:p w14:paraId="07E864E1"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 </w:t>
      </w:r>
    </w:p>
    <w:p w14:paraId="7972D15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יוודא כי בסיום ההעסקה לא יישארו נכסי מידע של הארגון בידי העובד.</w:t>
      </w:r>
    </w:p>
    <w:p w14:paraId="44D6135B"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יגדיר את אופן הטיפול בעובדים בהיבטי אבטחת מידע לתקופת הזמן שבין הודעת </w:t>
      </w:r>
      <w:r w:rsidRPr="00451928">
        <w:rPr>
          <w:rFonts w:ascii="David" w:hAnsi="David" w:cs="David"/>
          <w:u w:color="000000"/>
          <w:rtl/>
        </w:rPr>
        <w:t>העזיבה</w:t>
      </w:r>
      <w:r w:rsidRPr="00451928">
        <w:rPr>
          <w:rFonts w:ascii="David" w:hAnsi="David" w:cs="David"/>
          <w:rtl/>
        </w:rPr>
        <w:t xml:space="preserve"> לסיום העסקה. יש להגדיר דרישות לפחות בנושאי בקרת גישה, עבודה על מערכות ומסמכים וכו'. </w:t>
      </w:r>
    </w:p>
    <w:p w14:paraId="63B16399"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בכל </w:t>
      </w:r>
      <w:r w:rsidRPr="00451928">
        <w:rPr>
          <w:rFonts w:ascii="David" w:hAnsi="David" w:cs="David"/>
          <w:u w:color="000000"/>
          <w:rtl/>
        </w:rPr>
        <w:t>הקשור</w:t>
      </w:r>
      <w:r w:rsidRPr="00451928">
        <w:rPr>
          <w:rFonts w:ascii="David" w:hAnsi="David" w:cs="David"/>
          <w:rtl/>
        </w:rPr>
        <w:t xml:space="preserve"> להעסקת עובדים, על הספק לעמוד בדרישות הבאות:</w:t>
      </w:r>
    </w:p>
    <w:p w14:paraId="2746C0BF"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חוזה העסקה יכלול: חתימה על הצהרת סודיות, </w:t>
      </w:r>
      <w:r w:rsidRPr="00451928">
        <w:rPr>
          <w:rFonts w:ascii="David" w:hAnsi="David" w:cs="David"/>
          <w:color w:val="FF0000"/>
          <w:rtl/>
        </w:rPr>
        <w:t xml:space="preserve">תדרוך ביטחון לעובד נכנס </w:t>
      </w:r>
    </w:p>
    <w:p w14:paraId="605D22E5" w14:textId="77777777" w:rsidR="00451928" w:rsidRPr="00451928" w:rsidRDefault="00451928" w:rsidP="00EC1257">
      <w:pPr>
        <w:numPr>
          <w:ilvl w:val="2"/>
          <w:numId w:val="68"/>
        </w:numPr>
        <w:spacing w:before="60" w:line="360" w:lineRule="auto"/>
        <w:ind w:left="1756" w:hanging="806"/>
        <w:jc w:val="both"/>
        <w:rPr>
          <w:rFonts w:ascii="David" w:hAnsi="David"/>
          <w:rtl/>
        </w:rPr>
      </w:pPr>
      <w:r w:rsidRPr="00451928">
        <w:rPr>
          <w:rFonts w:ascii="David" w:hAnsi="David"/>
          <w:rtl/>
        </w:rPr>
        <w:t>והתחייבות העובד למסירת פרטים לאגף הביטחון במשרד ככל שיידרש לטובת בדיקות ביטחון ועמידה העובד בנהלי האבטחה שהוגדרו.</w:t>
      </w:r>
    </w:p>
    <w:p w14:paraId="70109E47" w14:textId="77777777" w:rsidR="00451928" w:rsidRPr="00451928" w:rsidRDefault="00451928" w:rsidP="00EC1257">
      <w:pPr>
        <w:numPr>
          <w:ilvl w:val="2"/>
          <w:numId w:val="68"/>
        </w:numPr>
        <w:spacing w:before="60" w:line="360" w:lineRule="auto"/>
        <w:ind w:left="1756" w:hanging="806"/>
        <w:jc w:val="both"/>
        <w:rPr>
          <w:rFonts w:ascii="David" w:hAnsi="David"/>
          <w:rtl/>
        </w:rPr>
      </w:pPr>
      <w:r w:rsidRPr="00451928">
        <w:rPr>
          <w:rFonts w:ascii="David" w:hAnsi="David"/>
          <w:rtl/>
        </w:rPr>
        <w:t>עובדי הספק לא יחלו העסקתו עבור המשרד ללא חתימה על תדריך בהיבטי אבטחת מידע על הספק להגיש אישורים לביצוע התדריכים.</w:t>
      </w:r>
    </w:p>
    <w:p w14:paraId="489509FF"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נציגי המשרד יפקחו ויבקרו על נושא הליך הגיוס בהקשרי אבטחת המידע לרבות הליך סיום העסקה שיכלול דוח מפורט בנושאים הבאים:</w:t>
      </w:r>
      <w:r w:rsidRPr="00451928">
        <w:rPr>
          <w:rFonts w:ascii="David" w:hAnsi="David"/>
          <w:rtl/>
        </w:rPr>
        <w:br/>
        <w:t>מועד סיום העסקה סיבת סיום העסקת העובד, אמצעים שנקט הספק כגון, חסימת הרשאות, ווידוא של החזרת נכסי מידע וכל אמצעי שסופק ע"י המשרד במסגרת המכרז.</w:t>
      </w:r>
    </w:p>
    <w:p w14:paraId="18AD4D6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על </w:t>
      </w:r>
      <w:r w:rsidRPr="00451928">
        <w:rPr>
          <w:rFonts w:ascii="David" w:hAnsi="David" w:cs="David"/>
          <w:u w:color="000000"/>
          <w:rtl/>
        </w:rPr>
        <w:t>הספק</w:t>
      </w:r>
      <w:r w:rsidRPr="00451928">
        <w:rPr>
          <w:rFonts w:ascii="David" w:hAnsi="David" w:cs="David"/>
          <w:rtl/>
        </w:rPr>
        <w:t xml:space="preserve"> לתאר כיצד מבוצע תהליך בדיקת המהימנות (</w:t>
      </w:r>
      <w:r w:rsidRPr="00451928">
        <w:rPr>
          <w:rFonts w:ascii="David" w:hAnsi="David" w:cs="David"/>
        </w:rPr>
        <w:t>Clearance</w:t>
      </w:r>
      <w:r w:rsidRPr="00451928">
        <w:rPr>
          <w:rFonts w:ascii="David" w:hAnsi="David" w:cs="David"/>
          <w:rtl/>
        </w:rPr>
        <w:t>) לעובדים חדשים.</w:t>
      </w:r>
    </w:p>
    <w:p w14:paraId="4B7E88F5"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tl/>
        </w:rPr>
      </w:pPr>
      <w:r w:rsidRPr="00451928">
        <w:rPr>
          <w:rFonts w:ascii="David" w:hAnsi="David" w:cs="David"/>
          <w:rtl/>
        </w:rPr>
        <w:t>טרם תחילת ביצוע, תיערך פגישה מקדימה בין מנהל אבטחת המידע מטעם הספק, נציג אגף אב"מ לוגי במשרד ומנב"ט המשרד לצורך הצגת תכנית האבטחה ואפיון בעלי התפקידים.</w:t>
      </w:r>
    </w:p>
    <w:p w14:paraId="50590F78"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 xml:space="preserve">אבטחה פיזית וסביבתית: </w:t>
      </w:r>
    </w:p>
    <w:p w14:paraId="03B36117"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Pr>
      </w:pPr>
      <w:r w:rsidRPr="00B37A6E">
        <w:rPr>
          <w:rFonts w:ascii="David" w:hAnsi="David" w:cs="David"/>
          <w:rtl/>
        </w:rPr>
        <w: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t>
      </w:r>
    </w:p>
    <w:p w14:paraId="13A05173"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tl/>
        </w:rPr>
      </w:pPr>
      <w:r w:rsidRPr="00B37A6E">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0861750F"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tl/>
        </w:rPr>
      </w:pPr>
      <w:r w:rsidRPr="00B37A6E">
        <w:rPr>
          <w:rFonts w:ascii="David" w:hAnsi="David" w:cs="David"/>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1DD4707B"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Pr>
      </w:pPr>
      <w:r w:rsidRPr="00B37A6E">
        <w:rPr>
          <w:rFonts w:ascii="David" w:hAnsi="David" w:cs="David"/>
          <w:rtl/>
        </w:rPr>
        <w:t>על הספק/עובדיו לקיים ולשמור אחר נהלי הביטחון שהוגדרו ע"י אגף הביטחון במשרד הפנים.</w:t>
      </w:r>
    </w:p>
    <w:p w14:paraId="79EBE2B7"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Pr>
      </w:pPr>
      <w:r w:rsidRPr="00B37A6E">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696583FC"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tl/>
        </w:rPr>
      </w:pPr>
      <w:r w:rsidRPr="00B37A6E">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76853DF9"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אבטחה לוגית:</w:t>
      </w:r>
    </w:p>
    <w:p w14:paraId="70A77B15"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ליישם אמצעי אבטחה הולמים שימנעו חדירה מכוונת או מקרית למערכת או למערכות התשתית והתקשורת.</w:t>
      </w:r>
    </w:p>
    <w:p w14:paraId="6429B7C2" w14:textId="77777777" w:rsidR="00451928" w:rsidRPr="00451928" w:rsidRDefault="00451928" w:rsidP="00451928">
      <w:pPr>
        <w:pStyle w:val="affe"/>
        <w:spacing w:line="360" w:lineRule="auto"/>
        <w:ind w:left="950" w:right="72"/>
        <w:rPr>
          <w:rFonts w:ascii="David" w:hAnsi="David" w:cs="David"/>
        </w:rPr>
      </w:pPr>
      <w:r w:rsidRPr="00451928">
        <w:rPr>
          <w:rFonts w:ascii="David" w:hAnsi="David" w:cs="David"/>
          <w:b/>
          <w:bCs/>
          <w:highlight w:val="yellow"/>
          <w:rtl/>
        </w:rPr>
        <w:t>יש לפרט במענה את אמצעי הבקרה שהספק מציע, כאשר על הזוכה שייבחר יהיה להציג נושא זה באופן מפורט לאישור המשרד.</w:t>
      </w:r>
    </w:p>
    <w:p w14:paraId="2F7B734E"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שכל אמצעי אבטחת המידע יעברו הקשחות לכל הפחות ע"פ המלצות היצרן המערכת.</w:t>
      </w:r>
    </w:p>
    <w:p w14:paraId="2E034B6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לעדכן באופן שוטף את המערכות השונות למניעת ניצול פרצות אבטחת מידע.</w:t>
      </w:r>
    </w:p>
    <w:p w14:paraId="4F70A6FA"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תיעוד ובקרה:</w:t>
      </w:r>
    </w:p>
    <w:p w14:paraId="2FC2A8A0"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לנהל מנגנון תיעוד אוטומטי שיאפשר בקרה וביקורת על מערכות שניגשות למאגרי מידע של המשרד.</w:t>
      </w:r>
    </w:p>
    <w:p w14:paraId="59CBD9DD" w14:textId="77777777" w:rsidR="00451928" w:rsidRPr="00451928" w:rsidRDefault="00451928" w:rsidP="00451928">
      <w:pPr>
        <w:pStyle w:val="affe"/>
        <w:spacing w:line="360" w:lineRule="auto"/>
        <w:ind w:left="950" w:right="72"/>
        <w:rPr>
          <w:rFonts w:ascii="David" w:hAnsi="David" w:cs="David"/>
        </w:rPr>
      </w:pPr>
      <w:r w:rsidRPr="00451928">
        <w:rPr>
          <w:rFonts w:ascii="David" w:hAnsi="David" w:cs="David"/>
          <w:b/>
          <w:bCs/>
          <w:highlight w:val="yellow"/>
          <w:rtl/>
        </w:rPr>
        <w:t>יש לצרף למענה את הפתרון לדרישה, כאשר על הזוכה שייבחר יהיה להציג נושא זה באופן מפורט לאישור המשרד.</w:t>
      </w:r>
    </w:p>
    <w:p w14:paraId="7C71E805"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על הספק לבצע תיעוד של כל אירוע אשר יש בו משום פגיעה בשלמות סודיות וזמינות המידע.</w:t>
      </w:r>
      <w:r w:rsidRPr="00451928">
        <w:rPr>
          <w:rFonts w:ascii="David" w:hAnsi="David" w:cs="David"/>
          <w:rtl/>
        </w:rPr>
        <w:b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 </w:t>
      </w:r>
    </w:p>
    <w:p w14:paraId="38DF07DF"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 יש לצרף למענה דוגמא לדרישה.</w:t>
      </w:r>
    </w:p>
    <w:p w14:paraId="5F3DB9D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ישלב פתרון לתיעוד פעילות אשר תוגדר קריטית במערכת, פעילות אשר נראית חריגה (כולל פעילות בבסיס הנתונים ו/או במערכת ההפעלה), ופעילות או ניסיונות לביצוע פעולות אשר נוגדת ישירות את המדיניות שהוגדרה במערכת. כמו כן, על המערכת לספק כלים מתאימים לשמירה על קבצים אלו ויכולות דיווח לבעלי התפקידים המתאימים כדי שיוכלו לטפל בהתרעות. </w:t>
      </w:r>
    </w:p>
    <w:p w14:paraId="5E0E95E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val="single" w:color="000000"/>
          <w:rtl/>
        </w:rPr>
        <w:t>מנגנון הבקרה במערכות יאפשר ביצוע מעקב אחר האירועים הבאים:</w:t>
      </w:r>
    </w:p>
    <w:p w14:paraId="7099152E"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שימוש במנגנון ההזדהות (ביצוע </w:t>
      </w:r>
      <w:r w:rsidRPr="00451928">
        <w:rPr>
          <w:rFonts w:ascii="David" w:hAnsi="David"/>
        </w:rPr>
        <w:t>Login</w:t>
      </w:r>
      <w:r w:rsidRPr="00451928">
        <w:rPr>
          <w:rFonts w:ascii="David" w:hAnsi="David"/>
          <w:rtl/>
        </w:rPr>
        <w:t xml:space="preserve"> ו- </w:t>
      </w:r>
      <w:r w:rsidRPr="00451928">
        <w:rPr>
          <w:rFonts w:ascii="David" w:hAnsi="David"/>
        </w:rPr>
        <w:t>Logout</w:t>
      </w:r>
      <w:r w:rsidRPr="00451928">
        <w:rPr>
          <w:rFonts w:ascii="David" w:hAnsi="David"/>
          <w:rtl/>
        </w:rPr>
        <w:t xml:space="preserve">). </w:t>
      </w:r>
    </w:p>
    <w:p w14:paraId="3BCE7F3F"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ניסיון כושל בכניסה למערכת. </w:t>
      </w:r>
    </w:p>
    <w:p w14:paraId="7BF45F56"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ניסיונות גישה למידע ללא הרשאת גישה. </w:t>
      </w:r>
    </w:p>
    <w:p w14:paraId="68FA6312"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מחיקת אובייקטים במערכת. </w:t>
      </w:r>
    </w:p>
    <w:p w14:paraId="68B79B0E"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פעילויות המבוצעות על-ידי גורמים בעלי הרשאות גבוהות. </w:t>
      </w:r>
    </w:p>
    <w:p w14:paraId="66C4490B"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פעולות אדמיניסטרציה ,כגון: ניהול משתמשים, הורדה והעלאה של מערכת, הורדה והעלאה של שירות –</w:t>
      </w:r>
      <w:r w:rsidRPr="00451928">
        <w:rPr>
          <w:rFonts w:ascii="David" w:hAnsi="David"/>
        </w:rPr>
        <w:t>service</w:t>
      </w:r>
      <w:r w:rsidRPr="00451928">
        <w:rPr>
          <w:rFonts w:ascii="David" w:hAnsi="David"/>
          <w:rtl/>
        </w:rPr>
        <w:t xml:space="preserve"> וכו'</w:t>
      </w:r>
    </w:p>
    <w:p w14:paraId="1333067D"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u w:val="single" w:color="000000"/>
          <w:rtl/>
        </w:rPr>
        <w:t>עבור כל אירוע המוגדר כדורש בקרה יישמרו הפרטים הבאים:</w:t>
      </w:r>
    </w:p>
    <w:p w14:paraId="278C9492"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תאריך ושעה.</w:t>
      </w:r>
    </w:p>
    <w:p w14:paraId="572C707E"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 xml:space="preserve">מקור ביצוע הפעולה לדוגמא: כתובת </w:t>
      </w:r>
      <w:r w:rsidRPr="00451928">
        <w:rPr>
          <w:rFonts w:ascii="David" w:hAnsi="David"/>
        </w:rPr>
        <w:t>IP</w:t>
      </w:r>
      <w:r w:rsidRPr="00451928">
        <w:rPr>
          <w:rFonts w:ascii="David" w:hAnsi="David"/>
          <w:rtl/>
        </w:rPr>
        <w:t xml:space="preserve">, </w:t>
      </w:r>
      <w:r w:rsidRPr="00451928">
        <w:rPr>
          <w:rFonts w:ascii="David" w:hAnsi="David"/>
        </w:rPr>
        <w:t>Domain Name</w:t>
      </w:r>
      <w:r w:rsidRPr="00451928">
        <w:rPr>
          <w:rFonts w:ascii="David" w:hAnsi="David"/>
          <w:rtl/>
        </w:rPr>
        <w:t xml:space="preserve"> וכו'</w:t>
      </w:r>
    </w:p>
    <w:p w14:paraId="5EE4683D"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שם המשתמש.</w:t>
      </w:r>
    </w:p>
    <w:p w14:paraId="7B7FDD86"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סוג האירוע.</w:t>
      </w:r>
    </w:p>
    <w:p w14:paraId="73625710"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הצלחה או כישלון של האירוע.</w:t>
      </w:r>
    </w:p>
    <w:p w14:paraId="1EB2E48B"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זיהוי האובייקט עליו מבוצעת הפעולה לדוגמא: שם קובץ.</w:t>
      </w:r>
    </w:p>
    <w:p w14:paraId="4FF67958"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תיאור הפעולה (מה בוצע) עבור כל סוג אירוע יש לספק תוכן רלוונטי. למשל:</w:t>
      </w:r>
      <w:r w:rsidRPr="00451928">
        <w:rPr>
          <w:rFonts w:ascii="David" w:hAnsi="David"/>
          <w:rtl/>
        </w:rPr>
        <w:br/>
        <w:t>עדכון רשומה, ניסיון גישה לרשומה, מחיקת משתמש, הורדת מערכת, וכו'.</w:t>
      </w:r>
    </w:p>
    <w:p w14:paraId="3D99FE6F" w14:textId="77777777" w:rsidR="00451928" w:rsidRPr="00451928" w:rsidRDefault="00451928" w:rsidP="00EC1257">
      <w:pPr>
        <w:numPr>
          <w:ilvl w:val="2"/>
          <w:numId w:val="68"/>
        </w:numPr>
        <w:spacing w:before="60" w:line="360" w:lineRule="auto"/>
        <w:ind w:left="1756" w:hanging="806"/>
        <w:jc w:val="both"/>
        <w:rPr>
          <w:rFonts w:ascii="David" w:hAnsi="David"/>
        </w:rPr>
      </w:pPr>
      <w:r w:rsidRPr="00451928">
        <w:rPr>
          <w:rFonts w:ascii="David" w:hAnsi="David"/>
          <w:rtl/>
        </w:rPr>
        <w:t>על ההודעות צריכות להיות אמינות, מלאות וברורות.</w:t>
      </w:r>
    </w:p>
    <w:p w14:paraId="57C2BD8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המידע.</w:t>
      </w:r>
    </w:p>
    <w:p w14:paraId="64ED5EF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להעביר למשרד דיווחים תקופתיים ולפי דרישה בכל הנוגע לאופן ניהול מידע, אשר נמצא בבעלות המשרד . </w:t>
      </w:r>
    </w:p>
    <w:p w14:paraId="01605CA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b/>
          <w:bCs/>
        </w:rPr>
      </w:pPr>
      <w:r w:rsidRPr="00451928">
        <w:rPr>
          <w:rFonts w:ascii="David" w:hAnsi="David" w:cs="David"/>
          <w:b/>
          <w:bCs/>
          <w:rtl/>
        </w:rPr>
        <w:t xml:space="preserve">הספק מתחייב לדווח באופן מידי לצוות אבטחת מידע במשרד (אשר יעדכן גם את מנב"ט המשרד) בכל מקרה של חשש לדליפת מידע מהמאגר או שימוש חורג מההרשאה שניתנה. </w:t>
      </w:r>
    </w:p>
    <w:p w14:paraId="68CE69D9"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לשמור את נתוני הרישום של מנגנון הבקרה למשך </w:t>
      </w:r>
      <w:r w:rsidRPr="00451928">
        <w:rPr>
          <w:rFonts w:ascii="David" w:hAnsi="David" w:cs="David"/>
        </w:rPr>
        <w:t>24</w:t>
      </w:r>
      <w:r w:rsidRPr="00451928">
        <w:rPr>
          <w:rFonts w:ascii="David" w:hAnsi="David" w:cs="David"/>
          <w:rtl/>
        </w:rPr>
        <w:t xml:space="preserve"> חודשים לפחות. </w:t>
      </w:r>
    </w:p>
    <w:p w14:paraId="51BF901C"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ניהול משתמשים והרשאות:</w:t>
      </w:r>
    </w:p>
    <w:p w14:paraId="3D086527"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שגישה למערכות המידע ו/או מאגרי המידע תהיה מבוססת על בסיס הצורך לדעת (</w:t>
      </w:r>
      <w:r w:rsidRPr="00451928">
        <w:rPr>
          <w:rFonts w:ascii="David" w:hAnsi="David" w:cs="David"/>
        </w:rPr>
        <w:t>Need to know</w:t>
      </w:r>
      <w:r w:rsidRPr="00451928">
        <w:rPr>
          <w:rFonts w:ascii="David" w:hAnsi="David" w:cs="David"/>
          <w:rtl/>
        </w:rPr>
        <w:t>) ולא תורשה גישה מעבר לנדרש לצורך מילוי התפקיד כפי שהוגדר על ידי המשרד ובהתאם להוראות המכרז.</w:t>
      </w:r>
    </w:p>
    <w:p w14:paraId="061D60FD"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לדאוג לגישה ממודרת על בסיס הגדרת תפקידים.</w:t>
      </w:r>
    </w:p>
    <w:p w14:paraId="301E78E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לנהל רישום מעודכן של בעלי התפקידים ושל הגישה המוגדרת לכל תפקיד. </w:t>
      </w:r>
    </w:p>
    <w:p w14:paraId="1C109866"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לגרוע הרשאות לבעלי תפקידים שהסתיים תפקידם או שאין להם צורך במידע אליו קיבלו הרשאה. </w:t>
      </w:r>
    </w:p>
    <w:p w14:paraId="43B3452A"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לדאוג לבקרות המתאימות על מנת שלא תבוצע גישה לא מורשית למאגרי המידע. </w:t>
      </w:r>
    </w:p>
    <w:p w14:paraId="4F713A5E"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המערכת תתמוך בביצוע הזדהות הנשענת על פתרונות </w:t>
      </w:r>
      <w:r w:rsidRPr="00451928">
        <w:rPr>
          <w:rFonts w:ascii="David" w:hAnsi="David" w:cs="David"/>
        </w:rPr>
        <w:t>Google</w:t>
      </w:r>
      <w:r w:rsidRPr="00451928">
        <w:rPr>
          <w:rFonts w:ascii="David" w:hAnsi="David" w:cs="David"/>
          <w:rtl/>
        </w:rPr>
        <w:t xml:space="preserve"> ו- </w:t>
      </w:r>
      <w:r w:rsidRPr="00451928">
        <w:rPr>
          <w:rFonts w:ascii="David" w:hAnsi="David" w:cs="David"/>
        </w:rPr>
        <w:t>Microsoft</w:t>
      </w:r>
      <w:r w:rsidRPr="00451928">
        <w:rPr>
          <w:rFonts w:ascii="David" w:hAnsi="David" w:cs="David"/>
          <w:rtl/>
        </w:rPr>
        <w:t>.</w:t>
      </w:r>
      <w:r w:rsidRPr="00451928">
        <w:rPr>
          <w:rFonts w:ascii="David" w:hAnsi="David" w:cs="David"/>
          <w:rtl/>
        </w:rPr>
        <w:br/>
        <w:t xml:space="preserve">בנוסף, המערכת תתמוך בשימוש בגישה המבוססת על שם משתמש + סיסמה + </w:t>
      </w:r>
      <w:r w:rsidRPr="00451928">
        <w:rPr>
          <w:rFonts w:ascii="David" w:hAnsi="David" w:cs="David"/>
        </w:rPr>
        <w:t>OTP</w:t>
      </w:r>
      <w:r w:rsidRPr="00451928">
        <w:rPr>
          <w:rFonts w:ascii="David" w:hAnsi="David" w:cs="David"/>
          <w:rtl/>
        </w:rPr>
        <w:t>.</w:t>
      </w:r>
      <w:r w:rsidRPr="00451928">
        <w:rPr>
          <w:rFonts w:ascii="David" w:hAnsi="David" w:cs="David"/>
          <w:rtl/>
        </w:rPr>
        <w:br/>
        <w:t xml:space="preserve">מנגנון ה- </w:t>
      </w:r>
      <w:r w:rsidRPr="00451928">
        <w:rPr>
          <w:rFonts w:ascii="David" w:hAnsi="David" w:cs="David"/>
        </w:rPr>
        <w:t>OTP</w:t>
      </w:r>
      <w:r w:rsidRPr="00451928">
        <w:rPr>
          <w:rFonts w:ascii="David" w:hAnsi="David" w:cs="David"/>
          <w:rtl/>
        </w:rPr>
        <w:t xml:space="preserve"> צריך לפעול ע"ב מסרונים </w:t>
      </w:r>
      <w:r w:rsidRPr="00451928">
        <w:rPr>
          <w:rFonts w:ascii="David" w:hAnsi="David" w:cs="David"/>
          <w:u w:val="single"/>
          <w:rtl/>
        </w:rPr>
        <w:t>ובנוסף ניתן לספק</w:t>
      </w:r>
      <w:r w:rsidRPr="00451928">
        <w:rPr>
          <w:rFonts w:ascii="David" w:hAnsi="David" w:cs="David"/>
          <w:rtl/>
        </w:rPr>
        <w:t xml:space="preserve"> אופציה של השענות על אפליקציות </w:t>
      </w:r>
      <w:r w:rsidRPr="00451928">
        <w:rPr>
          <w:rFonts w:ascii="David" w:hAnsi="David" w:cs="David"/>
        </w:rPr>
        <w:t>Auth</w:t>
      </w:r>
      <w:r w:rsidRPr="00451928">
        <w:rPr>
          <w:rFonts w:ascii="David" w:hAnsi="David" w:cs="David"/>
          <w:rtl/>
        </w:rPr>
        <w:t xml:space="preserve"> כגון </w:t>
      </w:r>
      <w:r w:rsidRPr="00451928">
        <w:rPr>
          <w:rFonts w:ascii="David" w:hAnsi="David" w:cs="David"/>
        </w:rPr>
        <w:t>Google Authenticator</w:t>
      </w:r>
      <w:r w:rsidRPr="00451928">
        <w:rPr>
          <w:rFonts w:ascii="David" w:hAnsi="David" w:cs="David"/>
          <w:rtl/>
        </w:rPr>
        <w:t>.</w:t>
      </w:r>
    </w:p>
    <w:p w14:paraId="45D90762"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עבור גישה באמצעות שם משתמש וסיסמה, תוגדר מדיניות סיסמאות שתכלול את הפרמטרים הבאים לכל הפחות: </w:t>
      </w:r>
    </w:p>
    <w:p w14:paraId="31FD0F46" w14:textId="77777777" w:rsidR="00451928" w:rsidRPr="00451928" w:rsidRDefault="00451928" w:rsidP="00EC1257">
      <w:pPr>
        <w:pStyle w:val="affe"/>
        <w:numPr>
          <w:ilvl w:val="2"/>
          <w:numId w:val="68"/>
        </w:numPr>
        <w:spacing w:before="60" w:line="360" w:lineRule="auto"/>
        <w:ind w:left="1764" w:right="72" w:hanging="810"/>
        <w:jc w:val="both"/>
        <w:rPr>
          <w:rFonts w:ascii="David" w:hAnsi="David" w:cs="David"/>
        </w:rPr>
      </w:pPr>
      <w:r w:rsidRPr="00451928">
        <w:rPr>
          <w:rFonts w:ascii="David" w:hAnsi="David" w:cs="David"/>
          <w:rtl/>
        </w:rPr>
        <w:t xml:space="preserve">חוזק הסיסמא - לפחות </w:t>
      </w:r>
      <w:r w:rsidRPr="00451928">
        <w:rPr>
          <w:rFonts w:ascii="David" w:hAnsi="David" w:cs="David"/>
        </w:rPr>
        <w:t>8</w:t>
      </w:r>
      <w:r w:rsidRPr="00451928">
        <w:rPr>
          <w:rFonts w:ascii="David" w:hAnsi="David" w:cs="David"/>
          <w:rtl/>
        </w:rPr>
        <w:t xml:space="preserve"> תווים בשילוב 3 מתוך 4 הקבוצות הבאות:</w:t>
      </w:r>
      <w:r w:rsidRPr="00451928">
        <w:rPr>
          <w:rFonts w:ascii="David" w:hAnsi="David" w:cs="David"/>
          <w:rtl/>
        </w:rPr>
        <w:br/>
        <w:t>ספרות, אותיות קטנות, אותיות גדולות, סימנים מיוחדים.</w:t>
      </w:r>
    </w:p>
    <w:p w14:paraId="543FADA5" w14:textId="77777777" w:rsidR="00451928" w:rsidRPr="00451928" w:rsidRDefault="00451928" w:rsidP="00EC1257">
      <w:pPr>
        <w:pStyle w:val="affe"/>
        <w:numPr>
          <w:ilvl w:val="2"/>
          <w:numId w:val="68"/>
        </w:numPr>
        <w:spacing w:before="60" w:line="360" w:lineRule="auto"/>
        <w:ind w:left="1764" w:right="72" w:hanging="810"/>
        <w:jc w:val="both"/>
        <w:rPr>
          <w:rFonts w:ascii="David" w:hAnsi="David" w:cs="David"/>
        </w:rPr>
      </w:pPr>
      <w:r w:rsidRPr="00451928">
        <w:rPr>
          <w:rFonts w:ascii="David" w:hAnsi="David" w:cs="David"/>
          <w:rtl/>
        </w:rPr>
        <w:t xml:space="preserve">מספר ניסיונות שגויים לנעילה - </w:t>
      </w:r>
      <w:r w:rsidRPr="00451928">
        <w:rPr>
          <w:rFonts w:ascii="David" w:hAnsi="David" w:cs="David"/>
        </w:rPr>
        <w:t>3</w:t>
      </w:r>
      <w:r w:rsidRPr="00451928">
        <w:rPr>
          <w:rFonts w:ascii="David" w:hAnsi="David" w:cs="David"/>
          <w:rtl/>
        </w:rPr>
        <w:t xml:space="preserve"> ניסיונות.</w:t>
      </w:r>
    </w:p>
    <w:p w14:paraId="29F57C24" w14:textId="77777777" w:rsidR="00451928" w:rsidRPr="00451928" w:rsidRDefault="00451928" w:rsidP="00EC1257">
      <w:pPr>
        <w:pStyle w:val="affe"/>
        <w:numPr>
          <w:ilvl w:val="2"/>
          <w:numId w:val="68"/>
        </w:numPr>
        <w:spacing w:before="60" w:line="360" w:lineRule="auto"/>
        <w:ind w:left="1764" w:right="72" w:hanging="810"/>
        <w:jc w:val="both"/>
        <w:rPr>
          <w:rFonts w:ascii="David" w:hAnsi="David" w:cs="David"/>
        </w:rPr>
      </w:pPr>
      <w:r w:rsidRPr="00451928">
        <w:rPr>
          <w:rFonts w:ascii="David" w:hAnsi="David" w:cs="David"/>
          <w:rtl/>
        </w:rPr>
        <w:t xml:space="preserve">שמירת היסטורית סיסמאות - עד </w:t>
      </w:r>
      <w:r w:rsidRPr="00451928">
        <w:rPr>
          <w:rFonts w:ascii="David" w:hAnsi="David" w:cs="David"/>
        </w:rPr>
        <w:t>5</w:t>
      </w:r>
      <w:r w:rsidRPr="00451928">
        <w:rPr>
          <w:rFonts w:ascii="David" w:hAnsi="David" w:cs="David"/>
          <w:rtl/>
        </w:rPr>
        <w:t xml:space="preserve"> סיסמאות אחורה לפחות.</w:t>
      </w:r>
    </w:p>
    <w:p w14:paraId="49A84BD1" w14:textId="77777777" w:rsidR="00451928" w:rsidRPr="00451928" w:rsidRDefault="00451928" w:rsidP="00EC1257">
      <w:pPr>
        <w:pStyle w:val="affe"/>
        <w:numPr>
          <w:ilvl w:val="2"/>
          <w:numId w:val="68"/>
        </w:numPr>
        <w:spacing w:before="60" w:line="360" w:lineRule="auto"/>
        <w:ind w:left="1764" w:right="72" w:hanging="810"/>
        <w:jc w:val="both"/>
        <w:rPr>
          <w:rFonts w:ascii="David" w:hAnsi="David" w:cs="David"/>
        </w:rPr>
      </w:pPr>
      <w:r w:rsidRPr="00451928">
        <w:rPr>
          <w:rFonts w:ascii="David" w:hAnsi="David" w:cs="David"/>
          <w:rtl/>
        </w:rPr>
        <w:t>תדירות החלפת הסיסמא - אחת ל-</w:t>
      </w:r>
      <w:r w:rsidRPr="00451928">
        <w:rPr>
          <w:rFonts w:ascii="David" w:hAnsi="David" w:cs="David"/>
        </w:rPr>
        <w:t>3</w:t>
      </w:r>
      <w:r w:rsidRPr="00451928">
        <w:rPr>
          <w:rFonts w:ascii="David" w:hAnsi="David" w:cs="David"/>
          <w:rtl/>
        </w:rPr>
        <w:t xml:space="preserve"> חודשים לפחות.</w:t>
      </w:r>
    </w:p>
    <w:p w14:paraId="5871697D"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אבטחת רכיבי תקשורת:</w:t>
      </w:r>
    </w:p>
    <w:p w14:paraId="11E8D514"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כי המערכות אשר מאחסנות את מאגרי המידע של המשרד לא תחוברנה לסביבת האינטרנט הציבורית, אלא באמצעות מערכי אבטחת מידע המקובלים כגון מערכות </w:t>
      </w:r>
      <w:r w:rsidRPr="00451928">
        <w:rPr>
          <w:rFonts w:ascii="David" w:hAnsi="David" w:cs="David"/>
        </w:rPr>
        <w:t>FW</w:t>
      </w:r>
      <w:r w:rsidRPr="00451928">
        <w:rPr>
          <w:rFonts w:ascii="David" w:hAnsi="David" w:cs="David"/>
          <w:rtl/>
        </w:rPr>
        <w:t xml:space="preserve"> וכיוצ"ב.</w:t>
      </w:r>
    </w:p>
    <w:p w14:paraId="2C430CA0" w14:textId="77777777" w:rsidR="00451928" w:rsidRPr="00451928" w:rsidRDefault="00451928" w:rsidP="00451928">
      <w:pPr>
        <w:pStyle w:val="affe"/>
        <w:spacing w:line="360" w:lineRule="auto"/>
        <w:ind w:left="950" w:right="72"/>
        <w:rPr>
          <w:rFonts w:ascii="David" w:hAnsi="David" w:cs="David"/>
        </w:rPr>
      </w:pPr>
      <w:r w:rsidRPr="00451928">
        <w:rPr>
          <w:rFonts w:ascii="David" w:hAnsi="David" w:cs="David"/>
          <w:b/>
          <w:bCs/>
          <w:rtl/>
        </w:rPr>
        <w:t>תצורת הקישוריות לרשת האינטרנט הציבורית תאושר אל מול המשרד ע"י הספק הזוכה.</w:t>
      </w:r>
    </w:p>
    <w:p w14:paraId="23481DFC"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מתחייב שהעברת המידע בתוך רשת התקשורת, ברשת ציבורית או על גבי רשת האינטרנט תיעשה תוך שימוש בשיטות הצפנה מקובלות.</w:t>
      </w:r>
    </w:p>
    <w:p w14:paraId="20B30771"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כל הגישה למערכת המידע תוצפן באמצעות פרוטוקול </w:t>
      </w:r>
      <w:r w:rsidRPr="00451928">
        <w:rPr>
          <w:rFonts w:ascii="David" w:hAnsi="David" w:cs="David"/>
        </w:rPr>
        <w:t>HTTPS</w:t>
      </w:r>
      <w:r w:rsidRPr="00451928">
        <w:rPr>
          <w:rFonts w:ascii="David" w:hAnsi="David" w:cs="David"/>
          <w:rtl/>
        </w:rPr>
        <w:t xml:space="preserve">. </w:t>
      </w:r>
    </w:p>
    <w:p w14:paraId="0F314B0D" w14:textId="77777777" w:rsidR="00451928" w:rsidRPr="00451928" w:rsidRDefault="00451928" w:rsidP="00451928">
      <w:pPr>
        <w:pStyle w:val="affe"/>
        <w:spacing w:line="360" w:lineRule="auto"/>
        <w:ind w:left="950" w:right="72"/>
        <w:rPr>
          <w:rFonts w:ascii="David" w:hAnsi="David" w:cs="David"/>
        </w:rPr>
      </w:pPr>
      <w:r w:rsidRPr="00451928">
        <w:rPr>
          <w:rFonts w:ascii="David" w:hAnsi="David" w:cs="David"/>
          <w:rtl/>
        </w:rPr>
        <w:t xml:space="preserve">במידה שכחלק מיישום המערכת יעלה צורך בהתקנת רכיבי </w:t>
      </w:r>
      <w:r w:rsidRPr="00451928">
        <w:rPr>
          <w:rFonts w:ascii="David" w:hAnsi="David" w:cs="David"/>
        </w:rPr>
        <w:t>API</w:t>
      </w:r>
      <w:r w:rsidRPr="00451928">
        <w:rPr>
          <w:rFonts w:ascii="David" w:hAnsi="David" w:cs="David"/>
          <w:rtl/>
        </w:rPr>
        <w:t xml:space="preserve"> אל מול מערכות המשרד, יפעלו רכיבים אלה ע"פ תווך מוצפן (</w:t>
      </w:r>
      <w:r w:rsidRPr="00451928">
        <w:rPr>
          <w:rFonts w:ascii="David" w:hAnsi="David" w:cs="David"/>
        </w:rPr>
        <w:t>VPN Site to Site</w:t>
      </w:r>
      <w:r w:rsidRPr="00451928">
        <w:rPr>
          <w:rFonts w:ascii="David" w:hAnsi="David" w:cs="David"/>
          <w:rtl/>
        </w:rPr>
        <w:t>) שיאושר מראש ע"י המשרד.</w:t>
      </w:r>
    </w:p>
    <w:p w14:paraId="7118F2C2"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אבטחת עמדות הקצה:</w:t>
      </w:r>
    </w:p>
    <w:p w14:paraId="6525EFCA"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חל איסור מוחלט לשמור מידע רגיש בתחנה מרוחקת של המשתמש שלא הותאמה למדיניות מסמך זה.</w:t>
      </w:r>
    </w:p>
    <w:p w14:paraId="7B6D0733"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מחשבי הספק מהם ניתן לגשת למידע של המשרד ולמערכותיה ,יצוידו לפחות במערכת הפעלה ובתוכנות אנטי וירוס ו- </w:t>
      </w:r>
      <w:r w:rsidRPr="00451928">
        <w:rPr>
          <w:rFonts w:ascii="David" w:hAnsi="David" w:cs="David"/>
        </w:rPr>
        <w:t>Host Based FW</w:t>
      </w:r>
      <w:r w:rsidRPr="00451928">
        <w:rPr>
          <w:rFonts w:ascii="David" w:hAnsi="David" w:cs="David"/>
          <w:rtl/>
        </w:rPr>
        <w:t xml:space="preserve"> מעודכנות.</w:t>
      </w:r>
    </w:p>
    <w:p w14:paraId="20BA222B"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שימוש בהתקנים ניידים:</w:t>
      </w:r>
    </w:p>
    <w:p w14:paraId="1FBDA22A"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 xml:space="preserve">הספק מתחייב שלא להוציא חלקי מידע להתקנים ניידים. </w:t>
      </w:r>
    </w:p>
    <w:p w14:paraId="4902F73B"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במידה ונדרש מהספק לצורך פעילותו לבצע העלאת חלקי מידע לקלטת גיבוי – יש לעדכן מראש את המשרד.</w:t>
      </w:r>
    </w:p>
    <w:p w14:paraId="11D36156"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במאגר מידע שניתן להתחבר אליו מרחוק באמצעות רשת האינטרנט למטרות ניהול, הספק מתחייב לבצע הזדהות חזקה (</w:t>
      </w:r>
      <w:r w:rsidRPr="00451928">
        <w:rPr>
          <w:rFonts w:ascii="David" w:hAnsi="David" w:cs="David"/>
        </w:rPr>
        <w:t>2FA</w:t>
      </w:r>
      <w:r w:rsidRPr="00451928">
        <w:rPr>
          <w:rFonts w:ascii="David" w:hAnsi="David" w:cs="David"/>
          <w:rtl/>
        </w:rPr>
        <w:t>).</w:t>
      </w:r>
    </w:p>
    <w:p w14:paraId="7549DDFB" w14:textId="77777777" w:rsidR="00451928" w:rsidRPr="00451928" w:rsidRDefault="00451928" w:rsidP="00451928">
      <w:pPr>
        <w:pStyle w:val="affe"/>
        <w:spacing w:before="60" w:line="360" w:lineRule="auto"/>
        <w:ind w:left="954" w:right="72"/>
        <w:rPr>
          <w:rFonts w:ascii="David" w:hAnsi="David" w:cs="David"/>
          <w:rtl/>
        </w:rPr>
      </w:pPr>
    </w:p>
    <w:p w14:paraId="2DD5D9CD" w14:textId="77777777" w:rsidR="00451928" w:rsidRPr="00451928" w:rsidRDefault="00451928" w:rsidP="00EC1257">
      <w:pPr>
        <w:pStyle w:val="affe"/>
        <w:numPr>
          <w:ilvl w:val="0"/>
          <w:numId w:val="68"/>
        </w:numPr>
        <w:spacing w:before="240" w:line="360" w:lineRule="auto"/>
        <w:rPr>
          <w:rFonts w:ascii="David" w:hAnsi="David" w:cs="David"/>
          <w:u w:val="single"/>
        </w:rPr>
      </w:pPr>
      <w:r w:rsidRPr="00451928">
        <w:rPr>
          <w:rFonts w:ascii="David" w:hAnsi="David" w:cs="David"/>
          <w:u w:val="single"/>
          <w:rtl/>
        </w:rPr>
        <w:t xml:space="preserve">סיום התקשרות: </w:t>
      </w:r>
    </w:p>
    <w:p w14:paraId="00114B71"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b/>
          <w:bCs/>
        </w:rPr>
      </w:pPr>
      <w:r w:rsidRPr="00451928">
        <w:rPr>
          <w:rFonts w:ascii="David" w:hAnsi="David" w:cs="David"/>
          <w:b/>
          <w:bCs/>
          <w:rtl/>
        </w:rPr>
        <w:t>עם סיום ההתקשרות על הספק להעביר למשרד עותק של בסיס הנתונים, בפורמט שיאושר מראש עם המשרד שיאפשר למשרד גישה ושימוש בנתונים בדומה לדוחות אשר הספק הפעיל במסגרת ההתקשרות.</w:t>
      </w:r>
    </w:p>
    <w:p w14:paraId="3287E9D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עם סיום ההתקשרות, על הספק לבצע מחיקת כל המידע אשר נמסר ע"י המשרד בישירות או בעקיפין ו/או נוצר ע"י הספק כתוצאה מפעילות הנובעת מההתקשרות.</w:t>
      </w:r>
      <w:r w:rsidRPr="00451928">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2322DB5D" w14:textId="77777777" w:rsidR="00451928" w:rsidRPr="00451928" w:rsidRDefault="00451928" w:rsidP="00451928">
      <w:pPr>
        <w:pStyle w:val="affe"/>
        <w:spacing w:line="360" w:lineRule="auto"/>
        <w:ind w:left="950" w:right="72"/>
        <w:rPr>
          <w:rFonts w:ascii="David" w:hAnsi="David" w:cs="David"/>
        </w:rPr>
      </w:pPr>
      <w:r w:rsidRPr="00451928">
        <w:rPr>
          <w:rFonts w:ascii="David" w:hAnsi="David" w:cs="David"/>
          <w:b/>
          <w:bCs/>
          <w:rtl/>
        </w:rPr>
        <w:t>דוגמה לדו"ח ריק יש להעביר כחלק מהגשת המכרז, ע"מ לאשר מראש את פעולות המחיקה שעל הספק לבצע עם סיור ההתקשרות.</w:t>
      </w:r>
    </w:p>
    <w:p w14:paraId="0B464260"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216D0A35"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כל מדיה מגנטית נתיקה ו/או מדיה אופטית ו/או אחרת אשר שימשה לשמירת מידע – תושמד עם סיור ההתקשרות.</w:t>
      </w:r>
    </w:p>
    <w:p w14:paraId="6F2D68F8" w14:textId="77777777" w:rsidR="00451928" w:rsidRPr="00451928" w:rsidRDefault="00451928" w:rsidP="00EC1257">
      <w:pPr>
        <w:pStyle w:val="affe"/>
        <w:numPr>
          <w:ilvl w:val="1"/>
          <w:numId w:val="68"/>
        </w:numPr>
        <w:spacing w:before="60" w:line="360" w:lineRule="auto"/>
        <w:ind w:left="954" w:right="72" w:hanging="594"/>
        <w:jc w:val="both"/>
        <w:rPr>
          <w:rFonts w:ascii="David" w:hAnsi="David" w:cs="David"/>
        </w:rPr>
      </w:pPr>
      <w:r w:rsidRPr="00451928">
        <w:rPr>
          <w:rFonts w:ascii="David" w:hAnsi="David" w:cs="David"/>
          <w:rtl/>
        </w:rPr>
        <w:t>על הספק לוודא כי לא נשארת ברשותו כל אפשרות גישה לרשתות המשרד ו/או מאגרי מידע שהועמדו לרשותו כחלק מההתקשרות.</w:t>
      </w:r>
    </w:p>
    <w:p w14:paraId="3C20EA81"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Pr>
      </w:pPr>
      <w:r w:rsidRPr="00B37A6E">
        <w:rPr>
          <w:rFonts w:ascii="David" w:hAnsi="David" w:cs="David"/>
          <w:rtl/>
        </w:rPr>
        <w:t>על הספק לחתום על תדריך בטחוני לעובד מסיים וטופס שמירת סודיות.</w:t>
      </w:r>
    </w:p>
    <w:p w14:paraId="55D12CCE" w14:textId="77777777" w:rsidR="00451928" w:rsidRPr="00B37A6E" w:rsidRDefault="00451928" w:rsidP="00EC1257">
      <w:pPr>
        <w:pStyle w:val="affe"/>
        <w:numPr>
          <w:ilvl w:val="1"/>
          <w:numId w:val="68"/>
        </w:numPr>
        <w:spacing w:before="60" w:line="360" w:lineRule="auto"/>
        <w:ind w:left="954" w:right="72" w:hanging="594"/>
        <w:jc w:val="both"/>
        <w:rPr>
          <w:rFonts w:ascii="David" w:hAnsi="David" w:cs="David"/>
          <w:rtl/>
        </w:rPr>
      </w:pPr>
      <w:r w:rsidRPr="00B37A6E">
        <w:rPr>
          <w:rFonts w:ascii="David" w:hAnsi="David" w:cs="David"/>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54B0C1C9" w14:textId="77777777" w:rsidR="00451928" w:rsidRPr="00402CC6" w:rsidRDefault="00451928" w:rsidP="00451928">
      <w:pPr>
        <w:spacing w:line="360" w:lineRule="auto"/>
        <w:ind w:left="792" w:right="-10"/>
      </w:pPr>
    </w:p>
    <w:p w14:paraId="1C072BE4" w14:textId="77777777" w:rsidR="00451928" w:rsidRPr="00402CC6" w:rsidRDefault="00451928" w:rsidP="00451928">
      <w:pPr>
        <w:spacing w:after="205" w:line="360" w:lineRule="auto"/>
        <w:ind w:right="634"/>
      </w:pPr>
    </w:p>
    <w:p w14:paraId="29754BF9" w14:textId="77777777" w:rsidR="00494DCB" w:rsidRDefault="00494DCB">
      <w:pPr>
        <w:bidi w:val="0"/>
        <w:rPr>
          <w:rFonts w:ascii="David" w:hAnsi="David"/>
          <w:b/>
          <w:bCs/>
          <w:rtl/>
        </w:rPr>
      </w:pPr>
      <w:r>
        <w:rPr>
          <w:rFonts w:ascii="David" w:hAnsi="David"/>
          <w:b/>
          <w:bCs/>
          <w:rtl/>
        </w:rPr>
        <w:br w:type="page"/>
      </w:r>
    </w:p>
    <w:p w14:paraId="44A78C7D" w14:textId="433A2A4B" w:rsidR="00494DCB" w:rsidRDefault="00494DCB" w:rsidP="00494DCB">
      <w:pPr>
        <w:pStyle w:val="affe"/>
        <w:keepNext/>
        <w:keepLines/>
        <w:widowControl w:val="0"/>
        <w:spacing w:line="360" w:lineRule="auto"/>
        <w:ind w:left="0"/>
        <w:outlineLvl w:val="0"/>
        <w:rPr>
          <w:rFonts w:ascii="David" w:hAnsi="David" w:cs="David"/>
          <w:b/>
          <w:bCs/>
          <w:rtl/>
          <w:lang w:eastAsia="en-US"/>
        </w:rPr>
      </w:pPr>
      <w:r w:rsidRPr="00A552BF">
        <w:rPr>
          <w:rFonts w:ascii="David" w:hAnsi="David" w:cs="David"/>
          <w:b/>
          <w:bCs/>
          <w:rtl/>
          <w:lang w:eastAsia="en-US"/>
        </w:rPr>
        <w:t xml:space="preserve">נספח </w:t>
      </w:r>
      <w:r>
        <w:rPr>
          <w:rFonts w:ascii="David" w:hAnsi="David" w:cs="David" w:hint="cs"/>
          <w:b/>
          <w:bCs/>
          <w:rtl/>
          <w:lang w:eastAsia="en-US"/>
        </w:rPr>
        <w:t>א</w:t>
      </w:r>
      <w:r w:rsidRPr="00A552BF">
        <w:rPr>
          <w:rFonts w:ascii="David" w:hAnsi="David" w:cs="David"/>
          <w:b/>
          <w:bCs/>
          <w:rtl/>
          <w:lang w:eastAsia="en-US"/>
        </w:rPr>
        <w:t>'</w:t>
      </w:r>
      <w:r>
        <w:rPr>
          <w:rFonts w:ascii="David" w:hAnsi="David" w:cs="David" w:hint="cs"/>
          <w:b/>
          <w:bCs/>
          <w:rtl/>
          <w:lang w:eastAsia="en-US"/>
        </w:rPr>
        <w:t>13</w:t>
      </w:r>
      <w:r w:rsidRPr="00A552BF">
        <w:rPr>
          <w:rFonts w:ascii="David" w:hAnsi="David" w:cs="David"/>
          <w:b/>
          <w:bCs/>
          <w:rtl/>
          <w:lang w:eastAsia="en-US"/>
        </w:rPr>
        <w:t xml:space="preserve"> </w:t>
      </w:r>
      <w:r>
        <w:rPr>
          <w:rFonts w:ascii="David" w:hAnsi="David" w:cs="David"/>
          <w:b/>
          <w:bCs/>
          <w:lang w:eastAsia="en-US"/>
        </w:rPr>
        <w:t>–</w:t>
      </w:r>
      <w:r>
        <w:rPr>
          <w:rFonts w:ascii="David" w:hAnsi="David" w:cs="David" w:hint="cs"/>
          <w:b/>
          <w:bCs/>
          <w:rtl/>
          <w:lang w:eastAsia="en-US"/>
        </w:rPr>
        <w:t xml:space="preserve"> מפ"ל מפורט</w:t>
      </w:r>
    </w:p>
    <w:p w14:paraId="5740BDE6" w14:textId="77777777" w:rsidR="00494DCB" w:rsidRPr="007A4A58" w:rsidRDefault="00494DCB" w:rsidP="00494DCB">
      <w:pPr>
        <w:pStyle w:val="affe"/>
        <w:widowControl w:val="0"/>
        <w:numPr>
          <w:ilvl w:val="0"/>
          <w:numId w:val="77"/>
        </w:numPr>
        <w:adjustRightInd w:val="0"/>
        <w:spacing w:line="360" w:lineRule="auto"/>
        <w:textAlignment w:val="baseline"/>
        <w:rPr>
          <w:rFonts w:ascii="David" w:hAnsi="David" w:cs="David"/>
          <w:b/>
          <w:bCs/>
          <w:sz w:val="32"/>
          <w:szCs w:val="32"/>
        </w:rPr>
      </w:pPr>
      <w:r w:rsidRPr="007A4A58">
        <w:rPr>
          <w:rFonts w:ascii="David" w:hAnsi="David" w:cs="David"/>
          <w:b/>
          <w:bCs/>
          <w:sz w:val="32"/>
          <w:szCs w:val="32"/>
          <w:rtl/>
        </w:rPr>
        <w:t>הערכת הספק</w:t>
      </w:r>
    </w:p>
    <w:p w14:paraId="69C1FAD7" w14:textId="77777777" w:rsidR="00494DCB" w:rsidRDefault="00494DCB" w:rsidP="00494DCB">
      <w:pPr>
        <w:pStyle w:val="affe"/>
        <w:widowControl w:val="0"/>
        <w:numPr>
          <w:ilvl w:val="1"/>
          <w:numId w:val="78"/>
        </w:numPr>
        <w:adjustRightInd w:val="0"/>
        <w:spacing w:line="360" w:lineRule="auto"/>
        <w:ind w:left="1302" w:hanging="582"/>
        <w:textAlignment w:val="baseline"/>
        <w:rPr>
          <w:rFonts w:ascii="David" w:hAnsi="David" w:cs="David"/>
          <w:b/>
          <w:bCs/>
          <w:sz w:val="28"/>
          <w:szCs w:val="28"/>
        </w:rPr>
      </w:pPr>
      <w:r w:rsidRPr="007A4A58">
        <w:rPr>
          <w:rFonts w:ascii="David" w:hAnsi="David" w:cs="David"/>
          <w:b/>
          <w:bCs/>
          <w:sz w:val="28"/>
          <w:szCs w:val="28"/>
          <w:rtl/>
        </w:rPr>
        <w:t>ניסיון המציע</w:t>
      </w:r>
    </w:p>
    <w:p w14:paraId="51C10596" w14:textId="77777777" w:rsidR="00494DCB" w:rsidRPr="007A4A58" w:rsidRDefault="00494DCB" w:rsidP="00494DCB">
      <w:pPr>
        <w:pStyle w:val="affe"/>
        <w:widowControl w:val="0"/>
        <w:numPr>
          <w:ilvl w:val="2"/>
          <w:numId w:val="78"/>
        </w:numPr>
        <w:adjustRightInd w:val="0"/>
        <w:spacing w:line="360" w:lineRule="auto"/>
        <w:textAlignment w:val="baseline"/>
        <w:rPr>
          <w:rFonts w:ascii="David" w:hAnsi="David" w:cs="David"/>
          <w:b/>
          <w:bCs/>
          <w:sz w:val="28"/>
          <w:szCs w:val="28"/>
        </w:rPr>
      </w:pPr>
      <w:r w:rsidRPr="007A4A58">
        <w:rPr>
          <w:rFonts w:ascii="David" w:hAnsi="David" w:cs="David"/>
          <w:b/>
          <w:bCs/>
          <w:rtl/>
        </w:rPr>
        <w:t>ניסיון בהתקנות של המוצר המוצע בארגונים בישראל (כבסיס למערכת ניהול למידה)</w:t>
      </w:r>
    </w:p>
    <w:tbl>
      <w:tblPr>
        <w:tblStyle w:val="afa"/>
        <w:bidiVisual/>
        <w:tblW w:w="10521" w:type="dxa"/>
        <w:tblInd w:w="2315" w:type="dxa"/>
        <w:tblLook w:val="04A0" w:firstRow="1" w:lastRow="0" w:firstColumn="1" w:lastColumn="0" w:noHBand="0" w:noVBand="1"/>
      </w:tblPr>
      <w:tblGrid>
        <w:gridCol w:w="9895"/>
        <w:gridCol w:w="626"/>
      </w:tblGrid>
      <w:tr w:rsidR="00494DCB" w:rsidRPr="007A4A58" w14:paraId="22556A85" w14:textId="77777777" w:rsidTr="00494DCB">
        <w:tc>
          <w:tcPr>
            <w:tcW w:w="9895" w:type="dxa"/>
            <w:shd w:val="clear" w:color="auto" w:fill="D9D9D9" w:themeFill="background1" w:themeFillShade="D9"/>
          </w:tcPr>
          <w:p w14:paraId="75003284"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239EE8C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0B9590A3" w14:textId="77777777" w:rsidTr="00494DCB">
        <w:tc>
          <w:tcPr>
            <w:tcW w:w="9895" w:type="dxa"/>
          </w:tcPr>
          <w:p w14:paraId="41E441B0" w14:textId="77777777" w:rsidR="00494DCB" w:rsidRPr="005E0349" w:rsidRDefault="00494DCB" w:rsidP="00E441D9">
            <w:pPr>
              <w:widowControl w:val="0"/>
              <w:adjustRightInd w:val="0"/>
              <w:spacing w:line="360" w:lineRule="auto"/>
              <w:jc w:val="both"/>
              <w:textAlignment w:val="baseline"/>
              <w:rPr>
                <w:rFonts w:ascii="David" w:hAnsi="David"/>
                <w:rtl/>
              </w:rPr>
            </w:pPr>
            <w:r w:rsidRPr="005E0349">
              <w:rPr>
                <w:rFonts w:ascii="David" w:hAnsi="David" w:hint="cs"/>
                <w:rtl/>
              </w:rPr>
              <w:t>למציע יש</w:t>
            </w:r>
            <w:r>
              <w:rPr>
                <w:rFonts w:ascii="David" w:hAnsi="David" w:hint="cs"/>
                <w:rtl/>
              </w:rPr>
              <w:t xml:space="preserve"> בישראל</w:t>
            </w:r>
            <w:r w:rsidRPr="005E0349">
              <w:rPr>
                <w:rFonts w:ascii="David" w:hAnsi="David" w:hint="cs"/>
                <w:rtl/>
              </w:rPr>
              <w:t xml:space="preserve"> </w:t>
            </w:r>
            <w:r>
              <w:rPr>
                <w:rFonts w:ascii="David" w:hAnsi="David" w:hint="cs"/>
                <w:rtl/>
              </w:rPr>
              <w:t>5</w:t>
            </w:r>
            <w:r w:rsidRPr="005E0349">
              <w:rPr>
                <w:rFonts w:ascii="David" w:hAnsi="David" w:hint="cs"/>
                <w:rtl/>
              </w:rPr>
              <w:t xml:space="preserve"> התקנות של המוצר המוצע</w:t>
            </w:r>
            <w:r>
              <w:rPr>
                <w:rFonts w:ascii="David" w:hAnsi="David" w:hint="cs"/>
                <w:rtl/>
              </w:rPr>
              <w:t xml:space="preserve"> כבסיס למערכת ניהול למידה וכל ההתקנות הן בתצורת </w:t>
            </w:r>
            <w:r>
              <w:rPr>
                <w:rFonts w:ascii="David" w:hAnsi="David"/>
              </w:rPr>
              <w:t>On Premise</w:t>
            </w:r>
            <w:r>
              <w:rPr>
                <w:rFonts w:ascii="David" w:hAnsi="David" w:hint="cs"/>
                <w:rtl/>
              </w:rPr>
              <w:t xml:space="preserve"> </w:t>
            </w:r>
          </w:p>
        </w:tc>
        <w:tc>
          <w:tcPr>
            <w:tcW w:w="626" w:type="dxa"/>
          </w:tcPr>
          <w:p w14:paraId="6CB8E0D1"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70</w:t>
            </w:r>
          </w:p>
        </w:tc>
      </w:tr>
      <w:tr w:rsidR="00494DCB" w:rsidRPr="007A4A58" w14:paraId="1E36739C" w14:textId="77777777" w:rsidTr="00494DCB">
        <w:tc>
          <w:tcPr>
            <w:tcW w:w="9895" w:type="dxa"/>
          </w:tcPr>
          <w:p w14:paraId="03DA8779" w14:textId="77777777" w:rsidR="00494DCB" w:rsidRPr="005E0349" w:rsidRDefault="00494DCB" w:rsidP="00E441D9">
            <w:pPr>
              <w:widowControl w:val="0"/>
              <w:adjustRightInd w:val="0"/>
              <w:spacing w:line="360" w:lineRule="auto"/>
              <w:jc w:val="both"/>
              <w:textAlignment w:val="baseline"/>
              <w:rPr>
                <w:rFonts w:ascii="David" w:hAnsi="David"/>
                <w:rtl/>
              </w:rPr>
            </w:pPr>
            <w:r w:rsidRPr="005E0349">
              <w:rPr>
                <w:rFonts w:ascii="David" w:hAnsi="David" w:hint="cs"/>
                <w:rtl/>
              </w:rPr>
              <w:t>למציע יש</w:t>
            </w:r>
            <w:r>
              <w:rPr>
                <w:rFonts w:ascii="David" w:hAnsi="David" w:hint="cs"/>
                <w:rtl/>
              </w:rPr>
              <w:t xml:space="preserve"> בישראל</w:t>
            </w:r>
            <w:r w:rsidRPr="005E0349">
              <w:rPr>
                <w:rFonts w:ascii="David" w:hAnsi="David" w:hint="cs"/>
                <w:rtl/>
              </w:rPr>
              <w:t xml:space="preserve"> </w:t>
            </w:r>
            <w:r>
              <w:rPr>
                <w:rFonts w:ascii="David" w:hAnsi="David" w:hint="cs"/>
                <w:rtl/>
              </w:rPr>
              <w:t>6-10</w:t>
            </w:r>
            <w:r w:rsidRPr="005E0349">
              <w:rPr>
                <w:rFonts w:ascii="David" w:hAnsi="David" w:hint="cs"/>
                <w:rtl/>
              </w:rPr>
              <w:t xml:space="preserve"> התקנות של המוצר המוצע</w:t>
            </w:r>
            <w:r>
              <w:rPr>
                <w:rFonts w:ascii="David" w:hAnsi="David" w:hint="cs"/>
                <w:rtl/>
              </w:rPr>
              <w:t xml:space="preserve"> כבסיס למערכת ניהול למידה וכל ההתקנות הן בתצורת </w:t>
            </w:r>
            <w:r>
              <w:rPr>
                <w:rFonts w:ascii="David" w:hAnsi="David"/>
              </w:rPr>
              <w:t>On Premise</w:t>
            </w:r>
            <w:r>
              <w:rPr>
                <w:rFonts w:ascii="David" w:hAnsi="David" w:hint="cs"/>
                <w:rtl/>
              </w:rPr>
              <w:t xml:space="preserve"> </w:t>
            </w:r>
          </w:p>
        </w:tc>
        <w:tc>
          <w:tcPr>
            <w:tcW w:w="626" w:type="dxa"/>
          </w:tcPr>
          <w:p w14:paraId="718BE0A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80</w:t>
            </w:r>
          </w:p>
        </w:tc>
      </w:tr>
      <w:tr w:rsidR="00494DCB" w:rsidRPr="007A4A58" w14:paraId="4A5C2251" w14:textId="77777777" w:rsidTr="00494DCB">
        <w:tc>
          <w:tcPr>
            <w:tcW w:w="9895" w:type="dxa"/>
          </w:tcPr>
          <w:p w14:paraId="29FDF4C6" w14:textId="77777777" w:rsidR="00494DCB" w:rsidRPr="005E0349" w:rsidRDefault="00494DCB" w:rsidP="00E441D9">
            <w:pPr>
              <w:widowControl w:val="0"/>
              <w:adjustRightInd w:val="0"/>
              <w:spacing w:line="360" w:lineRule="auto"/>
              <w:jc w:val="both"/>
              <w:textAlignment w:val="baseline"/>
              <w:rPr>
                <w:rFonts w:ascii="David" w:hAnsi="David"/>
                <w:rtl/>
              </w:rPr>
            </w:pPr>
            <w:r w:rsidRPr="005E0349">
              <w:rPr>
                <w:rFonts w:ascii="David" w:hAnsi="David" w:hint="cs"/>
                <w:rtl/>
              </w:rPr>
              <w:t>למציע יש</w:t>
            </w:r>
            <w:r>
              <w:rPr>
                <w:rFonts w:ascii="David" w:hAnsi="David" w:hint="cs"/>
                <w:rtl/>
              </w:rPr>
              <w:t xml:space="preserve"> </w:t>
            </w:r>
            <w:r w:rsidRPr="000E662F">
              <w:rPr>
                <w:rFonts w:ascii="David" w:hAnsi="David" w:hint="cs"/>
                <w:rtl/>
              </w:rPr>
              <w:t xml:space="preserve">בישראל </w:t>
            </w:r>
            <w:r>
              <w:rPr>
                <w:rFonts w:ascii="David" w:hAnsi="David" w:hint="cs"/>
                <w:rtl/>
              </w:rPr>
              <w:t>6-10</w:t>
            </w:r>
            <w:r w:rsidRPr="005E0349">
              <w:rPr>
                <w:rFonts w:ascii="David" w:hAnsi="David" w:hint="cs"/>
                <w:rtl/>
              </w:rPr>
              <w:t xml:space="preserve"> התקנות של המוצר המוצע</w:t>
            </w:r>
            <w:r>
              <w:rPr>
                <w:rFonts w:ascii="David" w:hAnsi="David" w:hint="cs"/>
                <w:rtl/>
              </w:rPr>
              <w:t xml:space="preserve"> כבסיס למערכת ניהול למידה ולפחות שתי התקנות הן בתצורת </w:t>
            </w:r>
            <w:r>
              <w:rPr>
                <w:rFonts w:ascii="David" w:hAnsi="David"/>
              </w:rPr>
              <w:t>SaaS</w:t>
            </w:r>
          </w:p>
        </w:tc>
        <w:tc>
          <w:tcPr>
            <w:tcW w:w="626" w:type="dxa"/>
          </w:tcPr>
          <w:p w14:paraId="0EA42640"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90</w:t>
            </w:r>
          </w:p>
        </w:tc>
      </w:tr>
      <w:tr w:rsidR="00494DCB" w:rsidRPr="007A4A58" w14:paraId="7CC1212F" w14:textId="77777777" w:rsidTr="00494DCB">
        <w:tc>
          <w:tcPr>
            <w:tcW w:w="9895" w:type="dxa"/>
          </w:tcPr>
          <w:p w14:paraId="4B9D58B0" w14:textId="77777777" w:rsidR="00494DCB" w:rsidRPr="005E0349" w:rsidRDefault="00494DCB" w:rsidP="00E441D9">
            <w:pPr>
              <w:widowControl w:val="0"/>
              <w:adjustRightInd w:val="0"/>
              <w:spacing w:line="360" w:lineRule="auto"/>
              <w:jc w:val="both"/>
              <w:textAlignment w:val="baseline"/>
              <w:rPr>
                <w:rFonts w:ascii="David" w:hAnsi="David"/>
                <w:rtl/>
              </w:rPr>
            </w:pPr>
            <w:r w:rsidRPr="005E0349">
              <w:rPr>
                <w:rFonts w:ascii="David" w:hAnsi="David" w:hint="cs"/>
                <w:rtl/>
              </w:rPr>
              <w:t>למציע י</w:t>
            </w:r>
            <w:r>
              <w:rPr>
                <w:rFonts w:ascii="David" w:hAnsi="David" w:hint="cs"/>
                <w:rtl/>
              </w:rPr>
              <w:t xml:space="preserve">ש בישראל יותר מ-10 </w:t>
            </w:r>
            <w:r w:rsidRPr="005E0349">
              <w:rPr>
                <w:rFonts w:ascii="David" w:hAnsi="David" w:hint="cs"/>
                <w:rtl/>
              </w:rPr>
              <w:t>התקנות של המוצר המוצע</w:t>
            </w:r>
            <w:r>
              <w:rPr>
                <w:rFonts w:ascii="David" w:hAnsi="David" w:hint="cs"/>
                <w:rtl/>
              </w:rPr>
              <w:t xml:space="preserve"> כבסיס למערכת ניהול למידה ולפחות התקנה אחת היא </w:t>
            </w:r>
            <w:r w:rsidRPr="005E0349">
              <w:rPr>
                <w:rFonts w:ascii="David" w:hAnsi="David"/>
                <w:rtl/>
              </w:rPr>
              <w:t>בתצורת תוכנה כשירות (</w:t>
            </w:r>
            <w:r w:rsidRPr="005E0349">
              <w:rPr>
                <w:rFonts w:ascii="David" w:hAnsi="David"/>
              </w:rPr>
              <w:t>SaaS</w:t>
            </w:r>
            <w:r w:rsidRPr="005E0349">
              <w:rPr>
                <w:rFonts w:ascii="David" w:hAnsi="David"/>
                <w:rtl/>
              </w:rPr>
              <w:t>) אשר התשתיות של</w:t>
            </w:r>
            <w:r>
              <w:rPr>
                <w:rFonts w:ascii="David" w:hAnsi="David" w:hint="cs"/>
                <w:rtl/>
              </w:rPr>
              <w:t>ה</w:t>
            </w:r>
            <w:r w:rsidRPr="005E0349">
              <w:rPr>
                <w:rFonts w:ascii="David" w:hAnsi="David"/>
                <w:rtl/>
              </w:rPr>
              <w:t xml:space="preserve"> פועלות על הפלטרפורמה של </w:t>
            </w:r>
            <w:r>
              <w:rPr>
                <w:rFonts w:ascii="David" w:hAnsi="David" w:hint="cs"/>
                <w:rtl/>
              </w:rPr>
              <w:t>אח</w:t>
            </w:r>
            <w:r w:rsidRPr="005E0349">
              <w:rPr>
                <w:rFonts w:ascii="David" w:hAnsi="David"/>
                <w:rtl/>
              </w:rPr>
              <w:t>ד מהזוכים במכרז נימבוס</w:t>
            </w:r>
          </w:p>
        </w:tc>
        <w:tc>
          <w:tcPr>
            <w:tcW w:w="626" w:type="dxa"/>
          </w:tcPr>
          <w:p w14:paraId="6E603AEA"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182303C9" w14:textId="77777777" w:rsidR="00494DCB" w:rsidRPr="00567953"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9F2E1B">
        <w:rPr>
          <w:rFonts w:ascii="David" w:hAnsi="David" w:cs="David"/>
          <w:b/>
          <w:bCs/>
          <w:rtl/>
        </w:rPr>
        <w:t>ניסיון בהתקנות והטמעה של מערכות ניהול למידה ומודול גיוס</w:t>
      </w:r>
    </w:p>
    <w:tbl>
      <w:tblPr>
        <w:tblStyle w:val="afa"/>
        <w:bidiVisual/>
        <w:tblW w:w="10521" w:type="dxa"/>
        <w:tblInd w:w="2315" w:type="dxa"/>
        <w:tblLook w:val="04A0" w:firstRow="1" w:lastRow="0" w:firstColumn="1" w:lastColumn="0" w:noHBand="0" w:noVBand="1"/>
      </w:tblPr>
      <w:tblGrid>
        <w:gridCol w:w="9895"/>
        <w:gridCol w:w="626"/>
      </w:tblGrid>
      <w:tr w:rsidR="00494DCB" w:rsidRPr="007A4A58" w14:paraId="7C3C7AB5" w14:textId="77777777" w:rsidTr="00494DCB">
        <w:tc>
          <w:tcPr>
            <w:tcW w:w="9895" w:type="dxa"/>
            <w:shd w:val="clear" w:color="auto" w:fill="D9D9D9" w:themeFill="background1" w:themeFillShade="D9"/>
          </w:tcPr>
          <w:p w14:paraId="1254E54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5DED860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4E64C0D1" w14:textId="77777777" w:rsidTr="00494DCB">
        <w:tc>
          <w:tcPr>
            <w:tcW w:w="9895" w:type="dxa"/>
          </w:tcPr>
          <w:p w14:paraId="373C77B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שלוש התקנות והטמעה של מערכות ניהול למידה ב</w:t>
            </w:r>
            <w:r w:rsidRPr="009F2E1B">
              <w:rPr>
                <w:rFonts w:ascii="David" w:hAnsi="David"/>
                <w:rtl/>
              </w:rPr>
              <w:t>ארגונים עם למעלה מ-200 עובדים</w:t>
            </w:r>
            <w:r>
              <w:rPr>
                <w:rFonts w:ascii="David" w:hAnsi="David" w:hint="cs"/>
                <w:rtl/>
              </w:rPr>
              <w:t>.</w:t>
            </w:r>
          </w:p>
        </w:tc>
        <w:tc>
          <w:tcPr>
            <w:tcW w:w="626" w:type="dxa"/>
          </w:tcPr>
          <w:p w14:paraId="25C9EBB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70</w:t>
            </w:r>
          </w:p>
        </w:tc>
      </w:tr>
      <w:tr w:rsidR="00494DCB" w:rsidRPr="007A4A58" w14:paraId="5449809E" w14:textId="77777777" w:rsidTr="00494DCB">
        <w:tc>
          <w:tcPr>
            <w:tcW w:w="9895" w:type="dxa"/>
          </w:tcPr>
          <w:p w14:paraId="0A45FD0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ארבע התקנות והטמעה של מערכות ניהול למידה כאשר שתיים מהן ב</w:t>
            </w:r>
            <w:r w:rsidRPr="009F2E1B">
              <w:rPr>
                <w:rFonts w:ascii="David" w:hAnsi="David"/>
                <w:rtl/>
              </w:rPr>
              <w:t>ארגונים עם למעלה מ-200 עובדים</w:t>
            </w:r>
            <w:r>
              <w:rPr>
                <w:rFonts w:ascii="David" w:hAnsi="David" w:hint="cs"/>
                <w:rtl/>
              </w:rPr>
              <w:t>.</w:t>
            </w:r>
            <w:r w:rsidRPr="009F2E1B">
              <w:rPr>
                <w:rFonts w:ascii="David" w:hAnsi="David"/>
                <w:rtl/>
              </w:rPr>
              <w:t xml:space="preserve"> </w:t>
            </w:r>
          </w:p>
        </w:tc>
        <w:tc>
          <w:tcPr>
            <w:tcW w:w="626" w:type="dxa"/>
          </w:tcPr>
          <w:p w14:paraId="3A07B221"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80</w:t>
            </w:r>
          </w:p>
        </w:tc>
      </w:tr>
      <w:tr w:rsidR="00494DCB" w:rsidRPr="007A4A58" w14:paraId="485345F0" w14:textId="77777777" w:rsidTr="00494DCB">
        <w:tc>
          <w:tcPr>
            <w:tcW w:w="9895" w:type="dxa"/>
          </w:tcPr>
          <w:p w14:paraId="22D80511"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5 התקנות והטמעה של מערכות ניהול למידה כאשר לפחות 3 מהן ב</w:t>
            </w:r>
            <w:r w:rsidRPr="009F2E1B">
              <w:rPr>
                <w:rFonts w:ascii="David" w:hAnsi="David"/>
                <w:rtl/>
              </w:rPr>
              <w:t>ארגונים עם למעלה מ-200 עובדים</w:t>
            </w:r>
            <w:r>
              <w:rPr>
                <w:rFonts w:ascii="David" w:hAnsi="David" w:hint="cs"/>
                <w:rtl/>
              </w:rPr>
              <w:t>.</w:t>
            </w:r>
          </w:p>
        </w:tc>
        <w:tc>
          <w:tcPr>
            <w:tcW w:w="626" w:type="dxa"/>
          </w:tcPr>
          <w:p w14:paraId="54472495"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90</w:t>
            </w:r>
          </w:p>
        </w:tc>
      </w:tr>
      <w:tr w:rsidR="00494DCB" w:rsidRPr="007A4A58" w14:paraId="798BE030" w14:textId="77777777" w:rsidTr="00494DCB">
        <w:tc>
          <w:tcPr>
            <w:tcW w:w="9895" w:type="dxa"/>
          </w:tcPr>
          <w:p w14:paraId="3DAEF1E9"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למעלה מ-5 התקנות והטמעה של מערכות ניהול למידה כאשר לפחות 4 מהן ב</w:t>
            </w:r>
            <w:r w:rsidRPr="009F2E1B">
              <w:rPr>
                <w:rFonts w:ascii="David" w:hAnsi="David"/>
                <w:rtl/>
              </w:rPr>
              <w:t>ארגונים עם למעלה מ-200 עובדים</w:t>
            </w:r>
            <w:r>
              <w:rPr>
                <w:rFonts w:ascii="David" w:hAnsi="David" w:hint="cs"/>
                <w:rtl/>
              </w:rPr>
              <w:t>.</w:t>
            </w:r>
          </w:p>
        </w:tc>
        <w:tc>
          <w:tcPr>
            <w:tcW w:w="626" w:type="dxa"/>
          </w:tcPr>
          <w:p w14:paraId="7B835CCB"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062488CD" w14:textId="77777777" w:rsidR="00494DCB" w:rsidRPr="00567953"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567953">
        <w:rPr>
          <w:rFonts w:ascii="David" w:hAnsi="David" w:cs="David"/>
          <w:b/>
          <w:bCs/>
          <w:rtl/>
        </w:rPr>
        <w:t>ניסיון בפיתוח התאמות במוצר בהתאם לצרכים של לקוחות אחרים</w:t>
      </w:r>
    </w:p>
    <w:tbl>
      <w:tblPr>
        <w:tblStyle w:val="afa"/>
        <w:bidiVisual/>
        <w:tblW w:w="10521" w:type="dxa"/>
        <w:tblInd w:w="2315" w:type="dxa"/>
        <w:tblLook w:val="04A0" w:firstRow="1" w:lastRow="0" w:firstColumn="1" w:lastColumn="0" w:noHBand="0" w:noVBand="1"/>
      </w:tblPr>
      <w:tblGrid>
        <w:gridCol w:w="9895"/>
        <w:gridCol w:w="626"/>
      </w:tblGrid>
      <w:tr w:rsidR="00494DCB" w:rsidRPr="007A4A58" w14:paraId="29F1A5C5" w14:textId="77777777" w:rsidTr="00494DCB">
        <w:tc>
          <w:tcPr>
            <w:tcW w:w="9895" w:type="dxa"/>
            <w:shd w:val="clear" w:color="auto" w:fill="D9D9D9" w:themeFill="background1" w:themeFillShade="D9"/>
          </w:tcPr>
          <w:p w14:paraId="42A0E196"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30FB0B6A"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62C431F1" w14:textId="77777777" w:rsidTr="00494DCB">
        <w:tc>
          <w:tcPr>
            <w:tcW w:w="9895" w:type="dxa"/>
          </w:tcPr>
          <w:p w14:paraId="36713C4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ניסיון בפיתוח והתאמות במוצר בהתאם לצרכים ולדרישות של שני לקוחות.</w:t>
            </w:r>
          </w:p>
        </w:tc>
        <w:tc>
          <w:tcPr>
            <w:tcW w:w="626" w:type="dxa"/>
          </w:tcPr>
          <w:p w14:paraId="31213A3E"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70</w:t>
            </w:r>
          </w:p>
        </w:tc>
      </w:tr>
      <w:tr w:rsidR="00494DCB" w:rsidRPr="007A4A58" w14:paraId="768B7773" w14:textId="77777777" w:rsidTr="00494DCB">
        <w:tc>
          <w:tcPr>
            <w:tcW w:w="9895" w:type="dxa"/>
          </w:tcPr>
          <w:p w14:paraId="1BBCC717"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ניסיון בפיתוח והתאמות במוצר בהתאם לצרכים ולדרישות של 3 ארגוני לקוח.</w:t>
            </w:r>
          </w:p>
        </w:tc>
        <w:tc>
          <w:tcPr>
            <w:tcW w:w="626" w:type="dxa"/>
          </w:tcPr>
          <w:p w14:paraId="342E7D5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80</w:t>
            </w:r>
          </w:p>
        </w:tc>
      </w:tr>
      <w:tr w:rsidR="00494DCB" w:rsidRPr="007A4A58" w14:paraId="39B09E37" w14:textId="77777777" w:rsidTr="00494DCB">
        <w:tc>
          <w:tcPr>
            <w:tcW w:w="9895" w:type="dxa"/>
          </w:tcPr>
          <w:p w14:paraId="5F7278D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ניסיון בפיתוח והתאמות במוצר בהתאם לצרכים ולדרישות של 4-5 ארגוני לקוח.</w:t>
            </w:r>
          </w:p>
        </w:tc>
        <w:tc>
          <w:tcPr>
            <w:tcW w:w="626" w:type="dxa"/>
          </w:tcPr>
          <w:p w14:paraId="4593299F"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90</w:t>
            </w:r>
          </w:p>
        </w:tc>
      </w:tr>
      <w:tr w:rsidR="00494DCB" w:rsidRPr="007A4A58" w14:paraId="754AF809" w14:textId="77777777" w:rsidTr="00494DCB">
        <w:tc>
          <w:tcPr>
            <w:tcW w:w="9895" w:type="dxa"/>
          </w:tcPr>
          <w:p w14:paraId="47B27B9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למציע יש ב-5 השנים האחרונות ניסיון בפיתוח והתאמות במוצר בהתאם לצרכים ולדרישות של למעלה מ-5 ארגוני לקוח.</w:t>
            </w:r>
          </w:p>
        </w:tc>
        <w:tc>
          <w:tcPr>
            <w:tcW w:w="626" w:type="dxa"/>
          </w:tcPr>
          <w:p w14:paraId="253B76D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581A5A9E" w14:textId="77777777" w:rsidR="00494DCB" w:rsidRDefault="00494DCB" w:rsidP="00494DCB">
      <w:pPr>
        <w:widowControl w:val="0"/>
        <w:adjustRightInd w:val="0"/>
        <w:spacing w:line="360" w:lineRule="auto"/>
        <w:jc w:val="center"/>
        <w:textAlignment w:val="baseline"/>
        <w:rPr>
          <w:rFonts w:ascii="David" w:hAnsi="David"/>
          <w:b/>
          <w:bCs/>
          <w:rtl/>
        </w:rPr>
      </w:pPr>
    </w:p>
    <w:p w14:paraId="58B440E6" w14:textId="77777777" w:rsidR="00494DCB" w:rsidRDefault="00494DCB" w:rsidP="00494DCB">
      <w:pPr>
        <w:pStyle w:val="affe"/>
        <w:widowControl w:val="0"/>
        <w:numPr>
          <w:ilvl w:val="1"/>
          <w:numId w:val="78"/>
        </w:numPr>
        <w:adjustRightInd w:val="0"/>
        <w:spacing w:line="360" w:lineRule="auto"/>
        <w:ind w:left="1302" w:hanging="582"/>
        <w:textAlignment w:val="baseline"/>
        <w:rPr>
          <w:rFonts w:ascii="David" w:hAnsi="David" w:cs="David"/>
          <w:b/>
          <w:bCs/>
          <w:sz w:val="28"/>
          <w:szCs w:val="28"/>
        </w:rPr>
      </w:pPr>
      <w:r>
        <w:rPr>
          <w:rFonts w:ascii="David" w:hAnsi="David" w:cs="David" w:hint="cs"/>
          <w:b/>
          <w:bCs/>
          <w:sz w:val="28"/>
          <w:szCs w:val="28"/>
          <w:rtl/>
        </w:rPr>
        <w:t>כח-אדם</w:t>
      </w:r>
    </w:p>
    <w:p w14:paraId="162AAA59" w14:textId="77777777" w:rsidR="00494DCB" w:rsidRPr="007E325E" w:rsidRDefault="00494DCB" w:rsidP="00494DCB">
      <w:pPr>
        <w:pStyle w:val="affe"/>
        <w:widowControl w:val="0"/>
        <w:numPr>
          <w:ilvl w:val="2"/>
          <w:numId w:val="78"/>
        </w:numPr>
        <w:adjustRightInd w:val="0"/>
        <w:spacing w:line="360" w:lineRule="auto"/>
        <w:textAlignment w:val="baseline"/>
        <w:rPr>
          <w:rFonts w:ascii="David" w:hAnsi="David" w:cs="David"/>
          <w:b/>
          <w:bCs/>
        </w:rPr>
      </w:pPr>
      <w:r w:rsidRPr="00935222">
        <w:rPr>
          <w:rFonts w:ascii="David" w:hAnsi="David" w:cs="David"/>
          <w:b/>
          <w:bCs/>
          <w:rtl/>
        </w:rPr>
        <w:t>מבנה והיקף הצוות המוצע</w:t>
      </w:r>
    </w:p>
    <w:tbl>
      <w:tblPr>
        <w:tblStyle w:val="afa"/>
        <w:bidiVisual/>
        <w:tblW w:w="10521" w:type="dxa"/>
        <w:tblInd w:w="2315" w:type="dxa"/>
        <w:tblLook w:val="04A0" w:firstRow="1" w:lastRow="0" w:firstColumn="1" w:lastColumn="0" w:noHBand="0" w:noVBand="1"/>
      </w:tblPr>
      <w:tblGrid>
        <w:gridCol w:w="9895"/>
        <w:gridCol w:w="626"/>
      </w:tblGrid>
      <w:tr w:rsidR="00494DCB" w:rsidRPr="007A4A58" w14:paraId="631C4E3E" w14:textId="77777777" w:rsidTr="00494DCB">
        <w:tc>
          <w:tcPr>
            <w:tcW w:w="9895" w:type="dxa"/>
            <w:shd w:val="clear" w:color="auto" w:fill="D9D9D9" w:themeFill="background1" w:themeFillShade="D9"/>
          </w:tcPr>
          <w:p w14:paraId="7DD5D64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0F8B03C5"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122CDEF4" w14:textId="77777777" w:rsidTr="00494DCB">
        <w:tc>
          <w:tcPr>
            <w:tcW w:w="9895" w:type="dxa"/>
          </w:tcPr>
          <w:p w14:paraId="4FF28AC5"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היקף הצוות המוצע משקף פער גדול (למעלה מ-50% להערכת צוות הבדיקה) ביכולת ביצוע הפרויקט בלו"ז הנדרש וכמו כן משקף פערים משמעותיים ב</w:t>
            </w:r>
            <w:r w:rsidRPr="000E662F">
              <w:rPr>
                <w:rFonts w:ascii="David" w:hAnsi="David"/>
                <w:rtl/>
              </w:rPr>
              <w:t>כיסוי תחומי המומחיות הנדרשים בכל אחד משלבי המימוש (הן בשלב היישום והן בשלבי התמיכה והתחזוקה)</w:t>
            </w:r>
            <w:r>
              <w:rPr>
                <w:rFonts w:ascii="David" w:hAnsi="David" w:hint="cs"/>
                <w:rtl/>
              </w:rPr>
              <w:t>.</w:t>
            </w:r>
          </w:p>
        </w:tc>
        <w:tc>
          <w:tcPr>
            <w:tcW w:w="626" w:type="dxa"/>
          </w:tcPr>
          <w:p w14:paraId="26C2972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2A64C59D" w14:textId="77777777" w:rsidTr="00494DCB">
        <w:tc>
          <w:tcPr>
            <w:tcW w:w="9895" w:type="dxa"/>
          </w:tcPr>
          <w:p w14:paraId="5E71E3D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היקף הצוות המוצע משקף פער של כ-30% אחוזים ביכולת ביצוע הפרויקט בלו"ז הנדרש וכמו כן משקף פערים במספר </w:t>
            </w:r>
            <w:r w:rsidRPr="000E662F">
              <w:rPr>
                <w:rFonts w:ascii="David" w:hAnsi="David"/>
                <w:rtl/>
              </w:rPr>
              <w:t>תחומי מומחיות הנדרשים בכל אחד משלבי המימוש (הן בשלב היישום והן בשלבי התמיכה והתחזוקה)</w:t>
            </w:r>
            <w:r>
              <w:rPr>
                <w:rFonts w:ascii="David" w:hAnsi="David" w:hint="cs"/>
                <w:rtl/>
              </w:rPr>
              <w:t>.</w:t>
            </w:r>
          </w:p>
        </w:tc>
        <w:tc>
          <w:tcPr>
            <w:tcW w:w="626" w:type="dxa"/>
          </w:tcPr>
          <w:p w14:paraId="523DDD6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7A4A58" w14:paraId="7195C6B6" w14:textId="77777777" w:rsidTr="00494DCB">
        <w:tc>
          <w:tcPr>
            <w:tcW w:w="9895" w:type="dxa"/>
          </w:tcPr>
          <w:p w14:paraId="76FDED27"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היקף הצוות המוצע משקף פער של כ-20% אחוזים ביכולת ביצוע הפרויקט בלו"ז הנדרש וכמו כן משקף פערים בחלק קטן מ</w:t>
            </w:r>
            <w:r w:rsidRPr="000E662F">
              <w:rPr>
                <w:rFonts w:ascii="David" w:hAnsi="David"/>
                <w:rtl/>
              </w:rPr>
              <w:t>תחומי המומחיות הנדרשים בכל אחד משלבי המימוש (הן בשלב היישום והן בשלבי התמיכה והתחזוקה)</w:t>
            </w:r>
            <w:r>
              <w:rPr>
                <w:rFonts w:ascii="David" w:hAnsi="David" w:hint="cs"/>
                <w:rtl/>
              </w:rPr>
              <w:t>.</w:t>
            </w:r>
          </w:p>
        </w:tc>
        <w:tc>
          <w:tcPr>
            <w:tcW w:w="626" w:type="dxa"/>
          </w:tcPr>
          <w:p w14:paraId="067FD83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7C7CFA37" w14:textId="77777777" w:rsidTr="00494DCB">
        <w:tc>
          <w:tcPr>
            <w:tcW w:w="9895" w:type="dxa"/>
          </w:tcPr>
          <w:p w14:paraId="19F51813"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היקף הצוות המוצע משקף פער קטן (עד 10%) ביכולת ביצוע הפרויקט בלו"ז הנדרש וכמו כן משקף פער בתחום מומחיות אחד ש</w:t>
            </w:r>
            <w:r w:rsidRPr="000E662F">
              <w:rPr>
                <w:rFonts w:ascii="David" w:hAnsi="David"/>
                <w:rtl/>
              </w:rPr>
              <w:t>נדרש</w:t>
            </w:r>
            <w:r>
              <w:rPr>
                <w:rFonts w:ascii="David" w:hAnsi="David" w:hint="cs"/>
                <w:rtl/>
              </w:rPr>
              <w:t xml:space="preserve"> בביצוע הפרויקט או בתחזוקת המערכת.</w:t>
            </w:r>
          </w:p>
        </w:tc>
        <w:tc>
          <w:tcPr>
            <w:tcW w:w="626" w:type="dxa"/>
          </w:tcPr>
          <w:p w14:paraId="6AA9505D"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4831A3CD" w14:textId="77777777" w:rsidTr="00494DCB">
        <w:tc>
          <w:tcPr>
            <w:tcW w:w="9895" w:type="dxa"/>
          </w:tcPr>
          <w:p w14:paraId="6198088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היקף הצוות המוצע מתאים לביצוע הפרויקט בלו"ז הנדרש וכמו כן משקף </w:t>
            </w:r>
            <w:r w:rsidRPr="000E662F">
              <w:rPr>
                <w:rFonts w:ascii="David" w:hAnsi="David"/>
                <w:rtl/>
              </w:rPr>
              <w:t xml:space="preserve">כיסוי </w:t>
            </w:r>
            <w:r>
              <w:rPr>
                <w:rFonts w:ascii="David" w:hAnsi="David" w:hint="cs"/>
                <w:rtl/>
              </w:rPr>
              <w:t xml:space="preserve">מלא של כל </w:t>
            </w:r>
            <w:r w:rsidRPr="000E662F">
              <w:rPr>
                <w:rFonts w:ascii="David" w:hAnsi="David"/>
                <w:rtl/>
              </w:rPr>
              <w:t>תחומי המומחיות הנדרשים בכל אחד משלבי המימוש (הן בשלב היישום והן בשלבי התמיכה והתחזוקה)</w:t>
            </w:r>
            <w:r>
              <w:rPr>
                <w:rFonts w:ascii="David" w:hAnsi="David" w:hint="cs"/>
                <w:rtl/>
              </w:rPr>
              <w:t>.</w:t>
            </w:r>
          </w:p>
        </w:tc>
        <w:tc>
          <w:tcPr>
            <w:tcW w:w="626" w:type="dxa"/>
          </w:tcPr>
          <w:p w14:paraId="208C7A04"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3365B9BA" w14:textId="77777777" w:rsidR="00494DCB" w:rsidRPr="007E325E"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Pr>
          <w:rFonts w:ascii="David" w:hAnsi="David" w:cs="David" w:hint="cs"/>
          <w:b/>
          <w:bCs/>
          <w:rtl/>
        </w:rPr>
        <w:t>ניסיון מנהל הפרויקט</w:t>
      </w:r>
    </w:p>
    <w:tbl>
      <w:tblPr>
        <w:tblStyle w:val="afa"/>
        <w:bidiVisual/>
        <w:tblW w:w="10521" w:type="dxa"/>
        <w:tblInd w:w="2315" w:type="dxa"/>
        <w:tblLook w:val="04A0" w:firstRow="1" w:lastRow="0" w:firstColumn="1" w:lastColumn="0" w:noHBand="0" w:noVBand="1"/>
      </w:tblPr>
      <w:tblGrid>
        <w:gridCol w:w="9895"/>
        <w:gridCol w:w="626"/>
      </w:tblGrid>
      <w:tr w:rsidR="00494DCB" w:rsidRPr="007A4A58" w14:paraId="5B5F7FFC" w14:textId="77777777" w:rsidTr="00494DCB">
        <w:tc>
          <w:tcPr>
            <w:tcW w:w="9895" w:type="dxa"/>
            <w:shd w:val="clear" w:color="auto" w:fill="D9D9D9" w:themeFill="background1" w:themeFillShade="D9"/>
          </w:tcPr>
          <w:p w14:paraId="6092EEA2"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7FD9A36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3A089115" w14:textId="77777777" w:rsidTr="00494DCB">
        <w:tc>
          <w:tcPr>
            <w:tcW w:w="9895" w:type="dxa"/>
          </w:tcPr>
          <w:p w14:paraId="79BDDC4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למנהל המוצע יש </w:t>
            </w:r>
            <w:r w:rsidRPr="00ED2C3D">
              <w:rPr>
                <w:color w:val="000000"/>
                <w:rtl/>
              </w:rPr>
              <w:t>ניסיון של 3 שנים בתחום של יישום מערכות ניהול למידה</w:t>
            </w:r>
            <w:r>
              <w:rPr>
                <w:rFonts w:hint="cs"/>
                <w:color w:val="000000"/>
                <w:rtl/>
              </w:rPr>
              <w:t xml:space="preserve"> והוא בעל </w:t>
            </w:r>
            <w:r w:rsidRPr="00ED2C3D">
              <w:rPr>
                <w:color w:val="000000"/>
                <w:rtl/>
              </w:rPr>
              <w:t xml:space="preserve">ניסיון בניהול של פרויקט דומה אחד (תכנון ויישום של מערכת </w:t>
            </w:r>
            <w:r w:rsidRPr="009630B9">
              <w:rPr>
                <w:sz w:val="22"/>
                <w:szCs w:val="22"/>
              </w:rPr>
              <w:t>LMS</w:t>
            </w:r>
            <w:r w:rsidRPr="00ED2C3D">
              <w:rPr>
                <w:color w:val="000000"/>
                <w:rtl/>
              </w:rPr>
              <w:t>) בארגון עם לפחות 200 משתמשים</w:t>
            </w:r>
            <w:r>
              <w:rPr>
                <w:rFonts w:hint="cs"/>
                <w:color w:val="000000"/>
                <w:rtl/>
              </w:rPr>
              <w:t>.</w:t>
            </w:r>
          </w:p>
        </w:tc>
        <w:tc>
          <w:tcPr>
            <w:tcW w:w="626" w:type="dxa"/>
          </w:tcPr>
          <w:p w14:paraId="03B7B78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70</w:t>
            </w:r>
          </w:p>
        </w:tc>
      </w:tr>
      <w:tr w:rsidR="00494DCB" w:rsidRPr="007A4A58" w14:paraId="0CCB9E56" w14:textId="77777777" w:rsidTr="00494DCB">
        <w:tc>
          <w:tcPr>
            <w:tcW w:w="9895" w:type="dxa"/>
          </w:tcPr>
          <w:p w14:paraId="75B2A0B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למנהל המוצע יש </w:t>
            </w:r>
            <w:r w:rsidRPr="00ED2C3D">
              <w:rPr>
                <w:color w:val="000000"/>
                <w:rtl/>
              </w:rPr>
              <w:t xml:space="preserve">ניסיון של </w:t>
            </w:r>
            <w:r>
              <w:rPr>
                <w:rFonts w:hint="cs"/>
                <w:color w:val="000000"/>
                <w:rtl/>
              </w:rPr>
              <w:t>4-5</w:t>
            </w:r>
            <w:r w:rsidRPr="00ED2C3D">
              <w:rPr>
                <w:color w:val="000000"/>
                <w:rtl/>
              </w:rPr>
              <w:t xml:space="preserve"> שנים בתחום של יישום מערכות ניהול למידה</w:t>
            </w:r>
            <w:r>
              <w:rPr>
                <w:rFonts w:hint="cs"/>
                <w:color w:val="000000"/>
                <w:rtl/>
              </w:rPr>
              <w:t xml:space="preserve"> והוא בעל </w:t>
            </w:r>
            <w:r w:rsidRPr="00ED2C3D">
              <w:rPr>
                <w:color w:val="000000"/>
                <w:rtl/>
              </w:rPr>
              <w:t xml:space="preserve">ניסיון בניהול של </w:t>
            </w:r>
            <w:r>
              <w:rPr>
                <w:rFonts w:hint="cs"/>
                <w:color w:val="000000"/>
                <w:rtl/>
              </w:rPr>
              <w:t xml:space="preserve">4-5 פרויקטים דומים </w:t>
            </w:r>
            <w:r w:rsidRPr="00ED2C3D">
              <w:rPr>
                <w:color w:val="000000"/>
                <w:rtl/>
              </w:rPr>
              <w:t xml:space="preserve">(תכנון ויישום של מערכת </w:t>
            </w:r>
            <w:r w:rsidRPr="009630B9">
              <w:rPr>
                <w:sz w:val="22"/>
                <w:szCs w:val="22"/>
              </w:rPr>
              <w:t>LMS</w:t>
            </w:r>
            <w:r w:rsidRPr="00ED2C3D">
              <w:rPr>
                <w:color w:val="000000"/>
                <w:rtl/>
              </w:rPr>
              <w:t>)</w:t>
            </w:r>
            <w:r>
              <w:rPr>
                <w:rFonts w:hint="cs"/>
                <w:color w:val="000000"/>
                <w:rtl/>
              </w:rPr>
              <w:t xml:space="preserve"> כאשר לפחות אחד מהם היה עבור ארגון</w:t>
            </w:r>
            <w:r w:rsidRPr="00ED2C3D">
              <w:rPr>
                <w:color w:val="000000"/>
                <w:rtl/>
              </w:rPr>
              <w:t xml:space="preserve"> עם לפחות 200 משתמשים</w:t>
            </w:r>
            <w:r>
              <w:rPr>
                <w:rFonts w:hint="cs"/>
                <w:color w:val="000000"/>
                <w:rtl/>
              </w:rPr>
              <w:t>.</w:t>
            </w:r>
          </w:p>
        </w:tc>
        <w:tc>
          <w:tcPr>
            <w:tcW w:w="626" w:type="dxa"/>
          </w:tcPr>
          <w:p w14:paraId="60CBFD91"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80</w:t>
            </w:r>
          </w:p>
        </w:tc>
      </w:tr>
      <w:tr w:rsidR="00494DCB" w:rsidRPr="007A4A58" w14:paraId="58930810" w14:textId="77777777" w:rsidTr="00494DCB">
        <w:tc>
          <w:tcPr>
            <w:tcW w:w="9895" w:type="dxa"/>
          </w:tcPr>
          <w:p w14:paraId="7A8609F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למנהל המוצע יש </w:t>
            </w:r>
            <w:r w:rsidRPr="00ED2C3D">
              <w:rPr>
                <w:color w:val="000000"/>
                <w:rtl/>
              </w:rPr>
              <w:t xml:space="preserve">ניסיון של </w:t>
            </w:r>
            <w:r>
              <w:rPr>
                <w:rFonts w:hint="cs"/>
                <w:color w:val="000000"/>
                <w:rtl/>
              </w:rPr>
              <w:t>למעלה מ-5</w:t>
            </w:r>
            <w:r w:rsidRPr="00ED2C3D">
              <w:rPr>
                <w:color w:val="000000"/>
                <w:rtl/>
              </w:rPr>
              <w:t xml:space="preserve"> שנים בתחום של יישום מערכות ניהול למידה</w:t>
            </w:r>
            <w:r>
              <w:rPr>
                <w:rFonts w:hint="cs"/>
                <w:color w:val="000000"/>
                <w:rtl/>
              </w:rPr>
              <w:t xml:space="preserve"> והוא בעל </w:t>
            </w:r>
            <w:r w:rsidRPr="00ED2C3D">
              <w:rPr>
                <w:color w:val="000000"/>
                <w:rtl/>
              </w:rPr>
              <w:t xml:space="preserve">ניסיון בניהול של </w:t>
            </w:r>
            <w:r>
              <w:rPr>
                <w:rFonts w:hint="cs"/>
                <w:color w:val="000000"/>
                <w:rtl/>
              </w:rPr>
              <w:t xml:space="preserve">יותר מ-5 פרויקטים דומים </w:t>
            </w:r>
            <w:r w:rsidRPr="00ED2C3D">
              <w:rPr>
                <w:color w:val="000000"/>
                <w:rtl/>
              </w:rPr>
              <w:t xml:space="preserve">(תכנון ויישום של מערכת </w:t>
            </w:r>
            <w:r w:rsidRPr="009630B9">
              <w:rPr>
                <w:sz w:val="22"/>
                <w:szCs w:val="22"/>
              </w:rPr>
              <w:t>LMS</w:t>
            </w:r>
            <w:r w:rsidRPr="00ED2C3D">
              <w:rPr>
                <w:color w:val="000000"/>
                <w:rtl/>
              </w:rPr>
              <w:t>)</w:t>
            </w:r>
            <w:r>
              <w:rPr>
                <w:rFonts w:hint="cs"/>
                <w:color w:val="000000"/>
                <w:rtl/>
              </w:rPr>
              <w:t xml:space="preserve"> כאשר לפחות 2 מהם היו עבור ארגונים</w:t>
            </w:r>
            <w:r w:rsidRPr="00ED2C3D">
              <w:rPr>
                <w:color w:val="000000"/>
                <w:rtl/>
              </w:rPr>
              <w:t xml:space="preserve"> עם לפחות 200 משתמשים</w:t>
            </w:r>
            <w:r>
              <w:rPr>
                <w:rFonts w:hint="cs"/>
                <w:color w:val="000000"/>
                <w:rtl/>
              </w:rPr>
              <w:t xml:space="preserve"> ולפחות אחד מהם היה על בסיס המוצר המוצע.</w:t>
            </w:r>
          </w:p>
        </w:tc>
        <w:tc>
          <w:tcPr>
            <w:tcW w:w="626" w:type="dxa"/>
          </w:tcPr>
          <w:p w14:paraId="0339B9A1"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90</w:t>
            </w:r>
          </w:p>
        </w:tc>
      </w:tr>
      <w:tr w:rsidR="00494DCB" w:rsidRPr="007A4A58" w14:paraId="4381164A" w14:textId="77777777" w:rsidTr="00494DCB">
        <w:tc>
          <w:tcPr>
            <w:tcW w:w="9895" w:type="dxa"/>
          </w:tcPr>
          <w:p w14:paraId="1BA93EF6"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למנהל המוצע יש </w:t>
            </w:r>
            <w:r w:rsidRPr="00ED2C3D">
              <w:rPr>
                <w:color w:val="000000"/>
                <w:rtl/>
              </w:rPr>
              <w:t xml:space="preserve">ניסיון של </w:t>
            </w:r>
            <w:r>
              <w:rPr>
                <w:rFonts w:hint="cs"/>
                <w:color w:val="000000"/>
                <w:rtl/>
              </w:rPr>
              <w:t>למעלה מ-10</w:t>
            </w:r>
            <w:r w:rsidRPr="00ED2C3D">
              <w:rPr>
                <w:color w:val="000000"/>
                <w:rtl/>
              </w:rPr>
              <w:t xml:space="preserve"> שנים בתחום של יישום מערכות ניהול למידה</w:t>
            </w:r>
            <w:r>
              <w:rPr>
                <w:rFonts w:hint="cs"/>
                <w:color w:val="000000"/>
                <w:rtl/>
              </w:rPr>
              <w:t xml:space="preserve"> והוא בעל </w:t>
            </w:r>
            <w:r w:rsidRPr="00ED2C3D">
              <w:rPr>
                <w:color w:val="000000"/>
                <w:rtl/>
              </w:rPr>
              <w:t xml:space="preserve">ניסיון בניהול של </w:t>
            </w:r>
            <w:r>
              <w:rPr>
                <w:rFonts w:hint="cs"/>
                <w:color w:val="000000"/>
                <w:rtl/>
              </w:rPr>
              <w:t xml:space="preserve">יותר מ-10 פרויקטים דומים </w:t>
            </w:r>
            <w:r w:rsidRPr="00ED2C3D">
              <w:rPr>
                <w:color w:val="000000"/>
                <w:rtl/>
              </w:rPr>
              <w:t xml:space="preserve">(תכנון ויישום של מערכת </w:t>
            </w:r>
            <w:r w:rsidRPr="009630B9">
              <w:rPr>
                <w:sz w:val="22"/>
                <w:szCs w:val="22"/>
              </w:rPr>
              <w:t>LMS</w:t>
            </w:r>
            <w:r w:rsidRPr="00ED2C3D">
              <w:rPr>
                <w:color w:val="000000"/>
                <w:rtl/>
              </w:rPr>
              <w:t>)</w:t>
            </w:r>
            <w:r>
              <w:rPr>
                <w:rFonts w:hint="cs"/>
                <w:color w:val="000000"/>
                <w:rtl/>
              </w:rPr>
              <w:t xml:space="preserve"> כאשר לפחות 5 מהם היו עבור ארגונים</w:t>
            </w:r>
            <w:r w:rsidRPr="00ED2C3D">
              <w:rPr>
                <w:color w:val="000000"/>
                <w:rtl/>
              </w:rPr>
              <w:t xml:space="preserve"> עם לפחות 200 משתמשים</w:t>
            </w:r>
            <w:r>
              <w:rPr>
                <w:rFonts w:hint="cs"/>
                <w:color w:val="000000"/>
                <w:rtl/>
              </w:rPr>
              <w:t xml:space="preserve"> ולפחות שניים מהם היו על בסיס המוצר המוצע.</w:t>
            </w:r>
          </w:p>
        </w:tc>
        <w:tc>
          <w:tcPr>
            <w:tcW w:w="626" w:type="dxa"/>
          </w:tcPr>
          <w:p w14:paraId="46E1121F"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4A40E55B"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116733">
        <w:rPr>
          <w:rFonts w:ascii="David" w:hAnsi="David" w:cs="David"/>
          <w:b/>
          <w:bCs/>
          <w:rtl/>
        </w:rPr>
        <w:t>התרשמות צוות הבדיקה ממנהל הפרויקט</w:t>
      </w:r>
    </w:p>
    <w:p w14:paraId="36ABB10C" w14:textId="77777777" w:rsidR="00494DCB" w:rsidRDefault="00494DCB" w:rsidP="00494DCB">
      <w:pPr>
        <w:pStyle w:val="affe"/>
        <w:widowControl w:val="0"/>
        <w:adjustRightInd w:val="0"/>
        <w:spacing w:line="360" w:lineRule="auto"/>
        <w:ind w:left="2160"/>
        <w:textAlignment w:val="baseline"/>
        <w:rPr>
          <w:rFonts w:ascii="David" w:hAnsi="David" w:cs="David"/>
          <w:rtl/>
        </w:rPr>
      </w:pPr>
      <w:r>
        <w:rPr>
          <w:rFonts w:ascii="David" w:hAnsi="David" w:cs="David" w:hint="cs"/>
          <w:rtl/>
        </w:rPr>
        <w:t>הערכת צוות הבדיקה תתבסס על פניה לממליצים ועל ביצוע ראיון עם המועמדים, כאשר משקל הראיון יהיה 70% וחוות דעת הממליצים תהיה 30%.</w:t>
      </w:r>
    </w:p>
    <w:p w14:paraId="73B3DCCB" w14:textId="77777777" w:rsidR="00494DCB" w:rsidRPr="00E90F1B" w:rsidRDefault="00494DCB" w:rsidP="00494DCB">
      <w:pPr>
        <w:pStyle w:val="affe"/>
        <w:widowControl w:val="0"/>
        <w:numPr>
          <w:ilvl w:val="3"/>
          <w:numId w:val="78"/>
        </w:numPr>
        <w:adjustRightInd w:val="0"/>
        <w:spacing w:before="240" w:line="360" w:lineRule="auto"/>
        <w:ind w:left="3012" w:hanging="852"/>
        <w:textAlignment w:val="baseline"/>
        <w:rPr>
          <w:rFonts w:ascii="David" w:hAnsi="David" w:cs="David"/>
          <w:b/>
          <w:bCs/>
          <w:rtl/>
        </w:rPr>
      </w:pPr>
      <w:r>
        <w:rPr>
          <w:rFonts w:ascii="David" w:hAnsi="David" w:cs="David" w:hint="cs"/>
          <w:b/>
          <w:bCs/>
          <w:rtl/>
        </w:rPr>
        <w:t>ראיון עם מועמדים</w:t>
      </w:r>
    </w:p>
    <w:p w14:paraId="562A43DE" w14:textId="77777777" w:rsidR="00494DCB" w:rsidRDefault="00494DCB" w:rsidP="00494DCB">
      <w:pPr>
        <w:pStyle w:val="affe"/>
        <w:widowControl w:val="0"/>
        <w:adjustRightInd w:val="0"/>
        <w:spacing w:line="360" w:lineRule="auto"/>
        <w:ind w:left="3012"/>
        <w:textAlignment w:val="baseline"/>
        <w:rPr>
          <w:rFonts w:ascii="David" w:hAnsi="David" w:cs="David"/>
          <w:rtl/>
        </w:rPr>
      </w:pPr>
      <w:r>
        <w:rPr>
          <w:rFonts w:ascii="David" w:hAnsi="David" w:cs="David" w:hint="cs"/>
          <w:rtl/>
        </w:rPr>
        <w:t>הערכת המועמדים תתבסס על הקריטריונים הבאים ועל סרגל המדידה המפורט בטבלה שלהלן:</w:t>
      </w:r>
    </w:p>
    <w:p w14:paraId="2E7A79AF" w14:textId="77777777" w:rsidR="00494DCB" w:rsidRDefault="00494DCB" w:rsidP="00494DCB">
      <w:pPr>
        <w:pStyle w:val="affe"/>
        <w:widowControl w:val="0"/>
        <w:numPr>
          <w:ilvl w:val="0"/>
          <w:numId w:val="79"/>
        </w:numPr>
        <w:adjustRightInd w:val="0"/>
        <w:spacing w:line="360" w:lineRule="auto"/>
        <w:ind w:left="3372"/>
        <w:textAlignment w:val="baseline"/>
        <w:rPr>
          <w:rFonts w:ascii="David" w:hAnsi="David" w:cs="David"/>
        </w:rPr>
      </w:pPr>
      <w:r>
        <w:rPr>
          <w:rFonts w:ascii="David" w:hAnsi="David" w:cs="David" w:hint="cs"/>
          <w:rtl/>
        </w:rPr>
        <w:t>היכרות המועמד את עולם התוכן של מערכות ניהול למידה.</w:t>
      </w:r>
    </w:p>
    <w:p w14:paraId="2B9B06D7" w14:textId="77777777" w:rsidR="00494DCB" w:rsidRDefault="00494DCB" w:rsidP="00494DCB">
      <w:pPr>
        <w:pStyle w:val="affe"/>
        <w:widowControl w:val="0"/>
        <w:numPr>
          <w:ilvl w:val="0"/>
          <w:numId w:val="79"/>
        </w:numPr>
        <w:adjustRightInd w:val="0"/>
        <w:spacing w:line="360" w:lineRule="auto"/>
        <w:ind w:left="3372"/>
        <w:textAlignment w:val="baseline"/>
        <w:rPr>
          <w:rFonts w:ascii="David" w:hAnsi="David" w:cs="David"/>
        </w:rPr>
      </w:pPr>
      <w:r>
        <w:rPr>
          <w:rFonts w:ascii="David" w:hAnsi="David" w:cs="David" w:hint="cs"/>
          <w:rtl/>
        </w:rPr>
        <w:t>היכרות המועמד עם המוצר המוצע והניסיון שלו ביישום מערכות על בסיס המוצר המוצע.</w:t>
      </w:r>
    </w:p>
    <w:p w14:paraId="75623EE4" w14:textId="77777777" w:rsidR="00494DCB" w:rsidRDefault="00494DCB" w:rsidP="00494DCB">
      <w:pPr>
        <w:pStyle w:val="affe"/>
        <w:widowControl w:val="0"/>
        <w:numPr>
          <w:ilvl w:val="0"/>
          <w:numId w:val="79"/>
        </w:numPr>
        <w:adjustRightInd w:val="0"/>
        <w:spacing w:line="360" w:lineRule="auto"/>
        <w:ind w:left="3372"/>
        <w:textAlignment w:val="baseline"/>
        <w:rPr>
          <w:rFonts w:ascii="David" w:hAnsi="David" w:cs="David"/>
        </w:rPr>
      </w:pPr>
      <w:r>
        <w:rPr>
          <w:rFonts w:ascii="David" w:hAnsi="David" w:cs="David" w:hint="cs"/>
          <w:rtl/>
        </w:rPr>
        <w:t>הניסיון הקודם של המועמד בביצוע פרויקטים במגזר הממשלתי.</w:t>
      </w:r>
    </w:p>
    <w:p w14:paraId="5513BA65" w14:textId="77777777" w:rsidR="00494DCB" w:rsidRPr="0038735E" w:rsidRDefault="00494DCB" w:rsidP="00494DCB">
      <w:pPr>
        <w:pStyle w:val="affe"/>
        <w:widowControl w:val="0"/>
        <w:numPr>
          <w:ilvl w:val="0"/>
          <w:numId w:val="79"/>
        </w:numPr>
        <w:adjustRightInd w:val="0"/>
        <w:spacing w:line="360" w:lineRule="auto"/>
        <w:ind w:left="3372"/>
        <w:textAlignment w:val="baseline"/>
        <w:rPr>
          <w:rFonts w:ascii="David" w:hAnsi="David" w:cs="David"/>
        </w:rPr>
      </w:pPr>
      <w:r>
        <w:rPr>
          <w:rFonts w:ascii="David" w:hAnsi="David" w:cs="David" w:hint="cs"/>
          <w:rtl/>
        </w:rPr>
        <w:t>יכולת ביטוי, אסרטיביות והתרשמות כללית בראיון.</w:t>
      </w:r>
    </w:p>
    <w:tbl>
      <w:tblPr>
        <w:tblStyle w:val="afa"/>
        <w:bidiVisual/>
        <w:tblW w:w="10531" w:type="dxa"/>
        <w:tblInd w:w="3212" w:type="dxa"/>
        <w:tblLook w:val="04A0" w:firstRow="1" w:lastRow="0" w:firstColumn="1" w:lastColumn="0" w:noHBand="0" w:noVBand="1"/>
      </w:tblPr>
      <w:tblGrid>
        <w:gridCol w:w="9905"/>
        <w:gridCol w:w="626"/>
      </w:tblGrid>
      <w:tr w:rsidR="00494DCB" w:rsidRPr="007A4A58" w14:paraId="47B91A40" w14:textId="77777777" w:rsidTr="00A15302">
        <w:tc>
          <w:tcPr>
            <w:tcW w:w="9905" w:type="dxa"/>
            <w:shd w:val="clear" w:color="auto" w:fill="D9D9D9" w:themeFill="background1" w:themeFillShade="D9"/>
          </w:tcPr>
          <w:p w14:paraId="70E2A169"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4157287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737845BD" w14:textId="77777777" w:rsidTr="00A15302">
        <w:tc>
          <w:tcPr>
            <w:tcW w:w="9905" w:type="dxa"/>
          </w:tcPr>
          <w:p w14:paraId="2330F719"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למועמד היכרות וניסיון בתחום מערכות </w:t>
            </w:r>
            <w:r>
              <w:rPr>
                <w:rFonts w:ascii="David" w:hAnsi="David"/>
              </w:rPr>
              <w:t>LMS</w:t>
            </w:r>
            <w:r>
              <w:rPr>
                <w:rFonts w:ascii="David" w:hAnsi="David" w:hint="cs"/>
                <w:rtl/>
              </w:rPr>
              <w:t xml:space="preserve"> של פחות מ-3 שנים וגם למועמד אין ניסיון ביישום מערכות </w:t>
            </w:r>
            <w:r>
              <w:rPr>
                <w:rFonts w:ascii="David" w:hAnsi="David" w:hint="cs"/>
              </w:rPr>
              <w:t>LMS</w:t>
            </w:r>
            <w:r>
              <w:rPr>
                <w:rFonts w:ascii="David" w:hAnsi="David" w:hint="cs"/>
                <w:rtl/>
              </w:rPr>
              <w:t xml:space="preserve"> על בסיס המוצר המוצע וגם למועמד אין ניסיון ביישום מערכות </w:t>
            </w:r>
            <w:r>
              <w:rPr>
                <w:rFonts w:ascii="David" w:hAnsi="David" w:hint="cs"/>
              </w:rPr>
              <w:t>LMS</w:t>
            </w:r>
            <w:r>
              <w:rPr>
                <w:rFonts w:ascii="David" w:hAnsi="David" w:hint="cs"/>
                <w:rtl/>
              </w:rPr>
              <w:t xml:space="preserve"> במגזר הממשלתי וגם התרשמות צוות הבדיקה מכושר הביטוי ומיכולת הניהול של המועמד היא נמוכה מאד.</w:t>
            </w:r>
          </w:p>
        </w:tc>
        <w:tc>
          <w:tcPr>
            <w:tcW w:w="626" w:type="dxa"/>
          </w:tcPr>
          <w:p w14:paraId="28843880"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5E0349" w14:paraId="0BAFBD31" w14:textId="77777777" w:rsidTr="00A15302">
        <w:tc>
          <w:tcPr>
            <w:tcW w:w="9905" w:type="dxa"/>
          </w:tcPr>
          <w:p w14:paraId="6818493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למועמד היכרות וניסיון של 3-5 שנים בתחום מערכות </w:t>
            </w:r>
            <w:r>
              <w:rPr>
                <w:rFonts w:ascii="David" w:hAnsi="David"/>
              </w:rPr>
              <w:t>LMS</w:t>
            </w:r>
            <w:r>
              <w:rPr>
                <w:rFonts w:ascii="David" w:hAnsi="David" w:hint="cs"/>
                <w:rtl/>
              </w:rPr>
              <w:t xml:space="preserve"> וגם למועמד ניסיון של עד שנתיים ביישום מערכות </w:t>
            </w:r>
            <w:r>
              <w:rPr>
                <w:rFonts w:ascii="David" w:hAnsi="David" w:hint="cs"/>
              </w:rPr>
              <w:t>LMS</w:t>
            </w:r>
            <w:r>
              <w:rPr>
                <w:rFonts w:ascii="David" w:hAnsi="David" w:hint="cs"/>
                <w:rtl/>
              </w:rPr>
              <w:t xml:space="preserve"> על בסיס המוצר המוצע וגם למועמד אין ניסיון ביישום מערכות </w:t>
            </w:r>
            <w:r>
              <w:rPr>
                <w:rFonts w:ascii="David" w:hAnsi="David" w:hint="cs"/>
              </w:rPr>
              <w:t>LMS</w:t>
            </w:r>
            <w:r>
              <w:rPr>
                <w:rFonts w:ascii="David" w:hAnsi="David" w:hint="cs"/>
                <w:rtl/>
              </w:rPr>
              <w:t xml:space="preserve"> במגזר הממשלתי וגם התרשמות צוות הבדיקה מכושר הביטוי ומיכולת הניהול של המועמד היא נמוכה.</w:t>
            </w:r>
          </w:p>
        </w:tc>
        <w:tc>
          <w:tcPr>
            <w:tcW w:w="626" w:type="dxa"/>
          </w:tcPr>
          <w:p w14:paraId="06BC951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5E0349" w14:paraId="7AE88146" w14:textId="77777777" w:rsidTr="00A15302">
        <w:tc>
          <w:tcPr>
            <w:tcW w:w="9905" w:type="dxa"/>
          </w:tcPr>
          <w:p w14:paraId="6FF9B89F"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למועמד היכרות וניסיון בתחום מערכות </w:t>
            </w:r>
            <w:r>
              <w:rPr>
                <w:rFonts w:ascii="David" w:hAnsi="David"/>
              </w:rPr>
              <w:t>LMS</w:t>
            </w:r>
            <w:r>
              <w:rPr>
                <w:rFonts w:ascii="David" w:hAnsi="David" w:hint="cs"/>
                <w:rtl/>
              </w:rPr>
              <w:t xml:space="preserve"> של למעלה מ-5 שנים וגם למועמד ניסיון של לפחות שנתיים ביישום מערכות </w:t>
            </w:r>
            <w:r>
              <w:rPr>
                <w:rFonts w:ascii="David" w:hAnsi="David" w:hint="cs"/>
              </w:rPr>
              <w:t>LMS</w:t>
            </w:r>
            <w:r>
              <w:rPr>
                <w:rFonts w:ascii="David" w:hAnsi="David" w:hint="cs"/>
                <w:rtl/>
              </w:rPr>
              <w:t xml:space="preserve"> על בסיס המוצר המוצע וגם למועמד ניסיון של פרויקט אחד של יישום מערכות </w:t>
            </w:r>
            <w:r>
              <w:rPr>
                <w:rFonts w:ascii="David" w:hAnsi="David" w:hint="cs"/>
              </w:rPr>
              <w:t>LMS</w:t>
            </w:r>
            <w:r>
              <w:rPr>
                <w:rFonts w:ascii="David" w:hAnsi="David" w:hint="cs"/>
                <w:rtl/>
              </w:rPr>
              <w:t xml:space="preserve"> במגזר הממשלתי וגם התרשמות צוות הבדיקה מכושר הביטוי ומיכולת הניהול של המועמד היא בינונית.</w:t>
            </w:r>
          </w:p>
        </w:tc>
        <w:tc>
          <w:tcPr>
            <w:tcW w:w="626" w:type="dxa"/>
          </w:tcPr>
          <w:p w14:paraId="5A2C91F6"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5E0349" w14:paraId="5E5EE70C" w14:textId="77777777" w:rsidTr="00A15302">
        <w:tc>
          <w:tcPr>
            <w:tcW w:w="9905" w:type="dxa"/>
          </w:tcPr>
          <w:p w14:paraId="44B464BF"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למועמד היכרות וניסיון בתחום מערכות </w:t>
            </w:r>
            <w:r>
              <w:rPr>
                <w:rFonts w:ascii="David" w:hAnsi="David"/>
              </w:rPr>
              <w:t>LMS</w:t>
            </w:r>
            <w:r>
              <w:rPr>
                <w:rFonts w:ascii="David" w:hAnsi="David" w:hint="cs"/>
                <w:rtl/>
              </w:rPr>
              <w:t xml:space="preserve"> של למעלה מ-7 שנים וגם למועמד ניסיון של לפחות 3 שנים ביישום מערכות </w:t>
            </w:r>
            <w:r>
              <w:rPr>
                <w:rFonts w:ascii="David" w:hAnsi="David" w:hint="cs"/>
              </w:rPr>
              <w:t>LMS</w:t>
            </w:r>
            <w:r>
              <w:rPr>
                <w:rFonts w:ascii="David" w:hAnsi="David" w:hint="cs"/>
                <w:rtl/>
              </w:rPr>
              <w:t xml:space="preserve"> על בסיס המוצר המוצע וגם למועמד ניסיון של פרויקט אחד ביישום מערכות </w:t>
            </w:r>
            <w:r>
              <w:rPr>
                <w:rFonts w:ascii="David" w:hAnsi="David" w:hint="cs"/>
              </w:rPr>
              <w:t>LMS</w:t>
            </w:r>
            <w:r>
              <w:rPr>
                <w:rFonts w:ascii="David" w:hAnsi="David" w:hint="cs"/>
                <w:rtl/>
              </w:rPr>
              <w:t xml:space="preserve"> במגזר הממשלתי וגם התרשמות צוות הבדיקה מכושר הביטוי ומיכולת הניהול של המועמד היא גבוהה.</w:t>
            </w:r>
          </w:p>
        </w:tc>
        <w:tc>
          <w:tcPr>
            <w:tcW w:w="626" w:type="dxa"/>
          </w:tcPr>
          <w:p w14:paraId="5789D93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5E0349" w14:paraId="622DCC16" w14:textId="77777777" w:rsidTr="00A15302">
        <w:tc>
          <w:tcPr>
            <w:tcW w:w="9905" w:type="dxa"/>
          </w:tcPr>
          <w:p w14:paraId="79D2AFE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למועמד היכרות וניסיון בתחום מערכות </w:t>
            </w:r>
            <w:r>
              <w:rPr>
                <w:rFonts w:ascii="David" w:hAnsi="David"/>
              </w:rPr>
              <w:t>LMS</w:t>
            </w:r>
            <w:r>
              <w:rPr>
                <w:rFonts w:ascii="David" w:hAnsi="David" w:hint="cs"/>
                <w:rtl/>
              </w:rPr>
              <w:t xml:space="preserve"> של למעלה מ-10 שנים וגם למועמד ניסיון של לפחות 5 ביישום מערכות </w:t>
            </w:r>
            <w:r>
              <w:rPr>
                <w:rFonts w:ascii="David" w:hAnsi="David" w:hint="cs"/>
              </w:rPr>
              <w:t>LMS</w:t>
            </w:r>
            <w:r>
              <w:rPr>
                <w:rFonts w:ascii="David" w:hAnsi="David" w:hint="cs"/>
                <w:rtl/>
              </w:rPr>
              <w:t xml:space="preserve"> על בסיס המוצר המוצע וגם למועמד ניסיון של לפחות שני פרויקטים של יישום מערכות </w:t>
            </w:r>
            <w:r>
              <w:rPr>
                <w:rFonts w:ascii="David" w:hAnsi="David" w:hint="cs"/>
              </w:rPr>
              <w:t>LMS</w:t>
            </w:r>
            <w:r>
              <w:rPr>
                <w:rFonts w:ascii="David" w:hAnsi="David" w:hint="cs"/>
                <w:rtl/>
              </w:rPr>
              <w:t xml:space="preserve"> במגזר הממשלתי וגם התרשמות צוות הבדיקה מכושר הביטוי ומיכולת הניהול של המועמד היא גבוהה מאד.</w:t>
            </w:r>
          </w:p>
        </w:tc>
        <w:tc>
          <w:tcPr>
            <w:tcW w:w="626" w:type="dxa"/>
          </w:tcPr>
          <w:p w14:paraId="22B3AE2D"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11FB5CBC" w14:textId="77777777" w:rsidR="00494DCB" w:rsidRDefault="00494DCB" w:rsidP="00494DCB">
      <w:pPr>
        <w:pStyle w:val="affe"/>
        <w:widowControl w:val="0"/>
        <w:adjustRightInd w:val="0"/>
        <w:spacing w:before="240" w:line="360" w:lineRule="auto"/>
        <w:ind w:left="3012"/>
        <w:textAlignment w:val="baseline"/>
        <w:rPr>
          <w:rFonts w:ascii="David" w:hAnsi="David" w:cs="David"/>
          <w:b/>
          <w:bCs/>
        </w:rPr>
      </w:pPr>
    </w:p>
    <w:p w14:paraId="73214B9F" w14:textId="77777777" w:rsidR="00494DCB" w:rsidRPr="00E90F1B" w:rsidRDefault="00494DCB" w:rsidP="00494DCB">
      <w:pPr>
        <w:pStyle w:val="affe"/>
        <w:widowControl w:val="0"/>
        <w:numPr>
          <w:ilvl w:val="3"/>
          <w:numId w:val="78"/>
        </w:numPr>
        <w:adjustRightInd w:val="0"/>
        <w:spacing w:before="240" w:line="360" w:lineRule="auto"/>
        <w:ind w:left="3012" w:hanging="852"/>
        <w:textAlignment w:val="baseline"/>
        <w:rPr>
          <w:rFonts w:ascii="David" w:hAnsi="David" w:cs="David"/>
          <w:b/>
          <w:bCs/>
          <w:rtl/>
        </w:rPr>
      </w:pPr>
      <w:r>
        <w:rPr>
          <w:rFonts w:ascii="David" w:hAnsi="David" w:cs="David" w:hint="cs"/>
          <w:b/>
          <w:bCs/>
          <w:rtl/>
        </w:rPr>
        <w:t>חוות דעת ממליצים</w:t>
      </w:r>
    </w:p>
    <w:p w14:paraId="5F5EFCDC" w14:textId="77777777" w:rsidR="00494DCB" w:rsidRPr="00142FC1" w:rsidRDefault="00494DCB" w:rsidP="00494DCB">
      <w:pPr>
        <w:pStyle w:val="affe"/>
        <w:widowControl w:val="0"/>
        <w:adjustRightInd w:val="0"/>
        <w:spacing w:line="360" w:lineRule="auto"/>
        <w:ind w:left="3012"/>
        <w:jc w:val="both"/>
        <w:textAlignment w:val="baseline"/>
        <w:rPr>
          <w:rFonts w:ascii="David" w:hAnsi="David" w:cs="David"/>
          <w:rtl/>
        </w:rPr>
      </w:pPr>
      <w:r w:rsidRPr="00142FC1">
        <w:rPr>
          <w:rFonts w:ascii="David" w:hAnsi="David" w:cs="David" w:hint="cs"/>
          <w:rtl/>
        </w:rPr>
        <w:t xml:space="preserve">להלן השאלון שיופנה </w:t>
      </w:r>
      <w:r>
        <w:rPr>
          <w:rFonts w:ascii="David" w:hAnsi="David" w:cs="David" w:hint="cs"/>
          <w:rtl/>
        </w:rPr>
        <w:t>לממליצים</w:t>
      </w:r>
      <w:r w:rsidRPr="00142FC1">
        <w:rPr>
          <w:rFonts w:ascii="David" w:hAnsi="David" w:cs="David" w:hint="cs"/>
          <w:rtl/>
        </w:rPr>
        <w:t xml:space="preserve"> ושעל בסיסו תתקבל חוות הדעת, כאשר רמת שביעות הרצון תימדד לפי הסרגל הבא (בכל שאלה יש לציין </w:t>
      </w:r>
      <w:r w:rsidRPr="00142FC1">
        <w:rPr>
          <w:rFonts w:ascii="David" w:hAnsi="David" w:cs="David" w:hint="cs"/>
        </w:rPr>
        <w:t>X</w:t>
      </w:r>
      <w:r w:rsidRPr="00142FC1">
        <w:rPr>
          <w:rFonts w:ascii="David" w:hAnsi="David" w:cs="David" w:hint="cs"/>
          <w:rtl/>
        </w:rPr>
        <w:t xml:space="preserve"> מתחת לציון המתאים):</w:t>
      </w:r>
    </w:p>
    <w:tbl>
      <w:tblPr>
        <w:tblStyle w:val="afa"/>
        <w:bidiVisual/>
        <w:tblW w:w="0" w:type="auto"/>
        <w:tblInd w:w="2974" w:type="dxa"/>
        <w:tblLook w:val="04A0" w:firstRow="1" w:lastRow="0" w:firstColumn="1" w:lastColumn="0" w:noHBand="0" w:noVBand="1"/>
      </w:tblPr>
      <w:tblGrid>
        <w:gridCol w:w="1210"/>
        <w:gridCol w:w="1209"/>
        <w:gridCol w:w="1209"/>
        <w:gridCol w:w="1209"/>
        <w:gridCol w:w="1209"/>
      </w:tblGrid>
      <w:tr w:rsidR="00494DCB" w14:paraId="14EE24CE" w14:textId="77777777" w:rsidTr="00E441D9">
        <w:tc>
          <w:tcPr>
            <w:tcW w:w="2320" w:type="dxa"/>
          </w:tcPr>
          <w:p w14:paraId="5A17658D" w14:textId="77777777" w:rsidR="00494DCB" w:rsidRDefault="00494DCB" w:rsidP="00E441D9">
            <w:pPr>
              <w:pStyle w:val="af3"/>
              <w:spacing w:before="120"/>
              <w:ind w:left="0"/>
              <w:jc w:val="center"/>
              <w:rPr>
                <w:rtl/>
              </w:rPr>
            </w:pPr>
            <w:r>
              <w:rPr>
                <w:rFonts w:hint="cs"/>
                <w:rtl/>
              </w:rPr>
              <w:t>1</w:t>
            </w:r>
          </w:p>
        </w:tc>
        <w:tc>
          <w:tcPr>
            <w:tcW w:w="2320" w:type="dxa"/>
          </w:tcPr>
          <w:p w14:paraId="4E9FC610" w14:textId="77777777" w:rsidR="00494DCB" w:rsidRDefault="00494DCB" w:rsidP="00E441D9">
            <w:pPr>
              <w:pStyle w:val="af3"/>
              <w:spacing w:before="120"/>
              <w:ind w:left="0"/>
              <w:jc w:val="center"/>
              <w:rPr>
                <w:rtl/>
              </w:rPr>
            </w:pPr>
            <w:r>
              <w:rPr>
                <w:rFonts w:hint="cs"/>
                <w:rtl/>
              </w:rPr>
              <w:t>2</w:t>
            </w:r>
          </w:p>
        </w:tc>
        <w:tc>
          <w:tcPr>
            <w:tcW w:w="2321" w:type="dxa"/>
          </w:tcPr>
          <w:p w14:paraId="627E269B" w14:textId="77777777" w:rsidR="00494DCB" w:rsidRDefault="00494DCB" w:rsidP="00E441D9">
            <w:pPr>
              <w:pStyle w:val="af3"/>
              <w:spacing w:before="120"/>
              <w:ind w:left="0"/>
              <w:jc w:val="center"/>
              <w:rPr>
                <w:rtl/>
              </w:rPr>
            </w:pPr>
            <w:r>
              <w:rPr>
                <w:rFonts w:hint="cs"/>
                <w:rtl/>
              </w:rPr>
              <w:t>3</w:t>
            </w:r>
          </w:p>
        </w:tc>
        <w:tc>
          <w:tcPr>
            <w:tcW w:w="2320" w:type="dxa"/>
          </w:tcPr>
          <w:p w14:paraId="1C9BFD80" w14:textId="77777777" w:rsidR="00494DCB" w:rsidRDefault="00494DCB" w:rsidP="00E441D9">
            <w:pPr>
              <w:pStyle w:val="af3"/>
              <w:spacing w:before="120"/>
              <w:ind w:left="0"/>
              <w:jc w:val="center"/>
              <w:rPr>
                <w:rtl/>
              </w:rPr>
            </w:pPr>
            <w:r>
              <w:rPr>
                <w:rFonts w:hint="cs"/>
                <w:rtl/>
              </w:rPr>
              <w:t>4</w:t>
            </w:r>
          </w:p>
        </w:tc>
        <w:tc>
          <w:tcPr>
            <w:tcW w:w="2321" w:type="dxa"/>
          </w:tcPr>
          <w:p w14:paraId="2758CE46" w14:textId="77777777" w:rsidR="00494DCB" w:rsidRDefault="00494DCB" w:rsidP="00E441D9">
            <w:pPr>
              <w:pStyle w:val="af3"/>
              <w:spacing w:before="120"/>
              <w:ind w:left="0"/>
              <w:jc w:val="center"/>
              <w:rPr>
                <w:rtl/>
              </w:rPr>
            </w:pPr>
            <w:r>
              <w:rPr>
                <w:rFonts w:hint="cs"/>
                <w:rtl/>
              </w:rPr>
              <w:t>5</w:t>
            </w:r>
          </w:p>
        </w:tc>
      </w:tr>
      <w:tr w:rsidR="00494DCB" w14:paraId="688DB287" w14:textId="77777777" w:rsidTr="00E441D9">
        <w:tc>
          <w:tcPr>
            <w:tcW w:w="2320" w:type="dxa"/>
          </w:tcPr>
          <w:p w14:paraId="0F06B05B" w14:textId="77777777" w:rsidR="00494DCB" w:rsidRPr="00442828" w:rsidRDefault="00494DCB" w:rsidP="00E441D9">
            <w:pPr>
              <w:pStyle w:val="af3"/>
              <w:spacing w:before="120"/>
              <w:ind w:left="0"/>
              <w:jc w:val="center"/>
              <w:rPr>
                <w:rtl/>
              </w:rPr>
            </w:pPr>
            <w:r>
              <w:rPr>
                <w:rFonts w:hint="cs"/>
                <w:rtl/>
              </w:rPr>
              <w:t>רמת שביעות רצון נמוכה מאד</w:t>
            </w:r>
          </w:p>
        </w:tc>
        <w:tc>
          <w:tcPr>
            <w:tcW w:w="2320" w:type="dxa"/>
          </w:tcPr>
          <w:p w14:paraId="0EA84B68" w14:textId="77777777" w:rsidR="00494DCB" w:rsidRPr="00442828" w:rsidRDefault="00494DCB" w:rsidP="00E441D9">
            <w:pPr>
              <w:pStyle w:val="af3"/>
              <w:spacing w:before="120"/>
              <w:ind w:left="0"/>
              <w:jc w:val="center"/>
              <w:rPr>
                <w:rtl/>
              </w:rPr>
            </w:pPr>
            <w:r>
              <w:rPr>
                <w:rFonts w:hint="cs"/>
                <w:rtl/>
              </w:rPr>
              <w:t>רמת שביעות רצון נמוכה</w:t>
            </w:r>
          </w:p>
        </w:tc>
        <w:tc>
          <w:tcPr>
            <w:tcW w:w="2321" w:type="dxa"/>
          </w:tcPr>
          <w:p w14:paraId="69619F08" w14:textId="77777777" w:rsidR="00494DCB" w:rsidRPr="00442828" w:rsidRDefault="00494DCB" w:rsidP="00E441D9">
            <w:pPr>
              <w:pStyle w:val="af3"/>
              <w:spacing w:before="120"/>
              <w:ind w:left="0"/>
              <w:jc w:val="center"/>
              <w:rPr>
                <w:rtl/>
              </w:rPr>
            </w:pPr>
            <w:r>
              <w:rPr>
                <w:rFonts w:hint="cs"/>
                <w:rtl/>
              </w:rPr>
              <w:t>רמת שביעות רצון בינונית</w:t>
            </w:r>
          </w:p>
        </w:tc>
        <w:tc>
          <w:tcPr>
            <w:tcW w:w="2320" w:type="dxa"/>
          </w:tcPr>
          <w:p w14:paraId="611EF655" w14:textId="77777777" w:rsidR="00494DCB" w:rsidRPr="00442828" w:rsidRDefault="00494DCB" w:rsidP="00E441D9">
            <w:pPr>
              <w:pStyle w:val="af3"/>
              <w:spacing w:before="120"/>
              <w:ind w:left="0"/>
              <w:jc w:val="center"/>
              <w:rPr>
                <w:rtl/>
              </w:rPr>
            </w:pPr>
            <w:r>
              <w:rPr>
                <w:rFonts w:hint="cs"/>
                <w:rtl/>
              </w:rPr>
              <w:t>רמת שביעות רצון גבוהה</w:t>
            </w:r>
          </w:p>
        </w:tc>
        <w:tc>
          <w:tcPr>
            <w:tcW w:w="2321" w:type="dxa"/>
          </w:tcPr>
          <w:p w14:paraId="7BDD0174" w14:textId="77777777" w:rsidR="00494DCB" w:rsidRPr="00442828" w:rsidRDefault="00494DCB" w:rsidP="00E441D9">
            <w:pPr>
              <w:pStyle w:val="af3"/>
              <w:spacing w:before="120"/>
              <w:ind w:left="0"/>
              <w:jc w:val="center"/>
              <w:rPr>
                <w:rtl/>
              </w:rPr>
            </w:pPr>
            <w:r>
              <w:rPr>
                <w:rFonts w:hint="cs"/>
                <w:rtl/>
              </w:rPr>
              <w:t>רמת שביעות רצון גבוהה מאד</w:t>
            </w:r>
          </w:p>
        </w:tc>
      </w:tr>
    </w:tbl>
    <w:p w14:paraId="1F06DAC2" w14:textId="77777777" w:rsidR="00494DCB" w:rsidRDefault="00494DCB" w:rsidP="00494DCB">
      <w:pPr>
        <w:pStyle w:val="affe"/>
        <w:widowControl w:val="0"/>
        <w:adjustRightInd w:val="0"/>
        <w:spacing w:line="360" w:lineRule="auto"/>
        <w:ind w:left="3012"/>
        <w:textAlignment w:val="baseline"/>
        <w:rPr>
          <w:rFonts w:ascii="David" w:hAnsi="David" w:cs="David"/>
          <w:rtl/>
        </w:rPr>
      </w:pPr>
    </w:p>
    <w:tbl>
      <w:tblPr>
        <w:tblStyle w:val="afa"/>
        <w:bidiVisual/>
        <w:tblW w:w="0" w:type="auto"/>
        <w:tblInd w:w="1014" w:type="dxa"/>
        <w:tblLook w:val="04A0" w:firstRow="1" w:lastRow="0" w:firstColumn="1" w:lastColumn="0" w:noHBand="0" w:noVBand="1"/>
      </w:tblPr>
      <w:tblGrid>
        <w:gridCol w:w="3505"/>
        <w:gridCol w:w="768"/>
        <w:gridCol w:w="1141"/>
        <w:gridCol w:w="375"/>
        <w:gridCol w:w="375"/>
        <w:gridCol w:w="376"/>
        <w:gridCol w:w="375"/>
        <w:gridCol w:w="381"/>
      </w:tblGrid>
      <w:tr w:rsidR="00494DCB" w14:paraId="3FFD25A5" w14:textId="77777777" w:rsidTr="00A15302">
        <w:trPr>
          <w:tblHeader/>
        </w:trPr>
        <w:tc>
          <w:tcPr>
            <w:tcW w:w="7296" w:type="dxa"/>
            <w:gridSpan w:val="8"/>
            <w:shd w:val="clear" w:color="auto" w:fill="D9D9D9" w:themeFill="background1" w:themeFillShade="D9"/>
          </w:tcPr>
          <w:p w14:paraId="650305AA" w14:textId="77777777" w:rsidR="00494DCB" w:rsidRPr="00FE1DCC" w:rsidRDefault="00494DCB" w:rsidP="00E441D9">
            <w:pPr>
              <w:pStyle w:val="af3"/>
              <w:spacing w:before="120" w:line="336" w:lineRule="auto"/>
              <w:ind w:left="0"/>
              <w:jc w:val="center"/>
              <w:rPr>
                <w:b/>
                <w:bCs/>
                <w:rtl/>
              </w:rPr>
            </w:pPr>
            <w:r w:rsidRPr="00FE1DCC">
              <w:rPr>
                <w:rFonts w:hint="cs"/>
                <w:b/>
                <w:bCs/>
                <w:rtl/>
              </w:rPr>
              <w:t>מאפייני הפרויקט</w:t>
            </w:r>
          </w:p>
        </w:tc>
      </w:tr>
      <w:tr w:rsidR="00494DCB" w14:paraId="5EFDDD80" w14:textId="77777777" w:rsidTr="00A15302">
        <w:tc>
          <w:tcPr>
            <w:tcW w:w="3505" w:type="dxa"/>
          </w:tcPr>
          <w:p w14:paraId="6D9A1171" w14:textId="77777777" w:rsidR="00494DCB" w:rsidRDefault="00494DCB" w:rsidP="00E441D9">
            <w:pPr>
              <w:pStyle w:val="af3"/>
              <w:spacing w:before="60" w:after="60" w:line="336" w:lineRule="auto"/>
              <w:ind w:left="0"/>
              <w:rPr>
                <w:rtl/>
              </w:rPr>
            </w:pPr>
            <w:r>
              <w:rPr>
                <w:rFonts w:hint="cs"/>
                <w:rtl/>
              </w:rPr>
              <w:t>משך הניסיון בעבודה עם המועמד</w:t>
            </w:r>
          </w:p>
        </w:tc>
        <w:tc>
          <w:tcPr>
            <w:tcW w:w="3786" w:type="dxa"/>
            <w:gridSpan w:val="7"/>
          </w:tcPr>
          <w:p w14:paraId="4A9C0879" w14:textId="77777777" w:rsidR="00494DCB" w:rsidRDefault="00494DCB" w:rsidP="00E441D9">
            <w:pPr>
              <w:pStyle w:val="af3"/>
              <w:spacing w:before="60" w:after="60" w:line="336" w:lineRule="auto"/>
              <w:ind w:left="0"/>
              <w:jc w:val="center"/>
              <w:rPr>
                <w:rtl/>
              </w:rPr>
            </w:pPr>
          </w:p>
        </w:tc>
      </w:tr>
      <w:tr w:rsidR="00494DCB" w14:paraId="4733BD8D" w14:textId="77777777" w:rsidTr="00A15302">
        <w:tc>
          <w:tcPr>
            <w:tcW w:w="3505" w:type="dxa"/>
          </w:tcPr>
          <w:p w14:paraId="4C2765A5" w14:textId="77777777" w:rsidR="00494DCB" w:rsidRDefault="00494DCB" w:rsidP="00E441D9">
            <w:pPr>
              <w:pStyle w:val="af3"/>
              <w:spacing w:before="60" w:after="60" w:line="336" w:lineRule="auto"/>
              <w:ind w:left="0"/>
              <w:rPr>
                <w:rtl/>
              </w:rPr>
            </w:pPr>
            <w:r>
              <w:rPr>
                <w:rFonts w:hint="cs"/>
                <w:rtl/>
              </w:rPr>
              <w:t>תיאור קצר של הפרויקט אותו ניהל המועמד (ייעוד המערכת, מס' אתרים, מס' משתמשים)</w:t>
            </w:r>
          </w:p>
        </w:tc>
        <w:tc>
          <w:tcPr>
            <w:tcW w:w="3786" w:type="dxa"/>
            <w:gridSpan w:val="7"/>
          </w:tcPr>
          <w:p w14:paraId="1E73453B" w14:textId="77777777" w:rsidR="00494DCB" w:rsidRDefault="00494DCB" w:rsidP="00E441D9">
            <w:pPr>
              <w:pStyle w:val="af3"/>
              <w:spacing w:before="60" w:after="60" w:line="336" w:lineRule="auto"/>
              <w:ind w:left="0"/>
              <w:jc w:val="center"/>
              <w:rPr>
                <w:rtl/>
              </w:rPr>
            </w:pPr>
          </w:p>
        </w:tc>
      </w:tr>
      <w:tr w:rsidR="00494DCB" w14:paraId="41E0FA31" w14:textId="77777777" w:rsidTr="00A15302">
        <w:tc>
          <w:tcPr>
            <w:tcW w:w="3505" w:type="dxa"/>
          </w:tcPr>
          <w:p w14:paraId="26FBB140" w14:textId="77777777" w:rsidR="00494DCB" w:rsidRDefault="00494DCB" w:rsidP="00E441D9">
            <w:pPr>
              <w:pStyle w:val="af3"/>
              <w:spacing w:before="60" w:after="60" w:line="336" w:lineRule="auto"/>
              <w:ind w:left="0"/>
              <w:rPr>
                <w:rtl/>
              </w:rPr>
            </w:pPr>
            <w:r>
              <w:rPr>
                <w:rFonts w:hint="cs"/>
                <w:rtl/>
              </w:rPr>
              <w:t>סטטוס הפרויקט (האם הסתיים, אילו מרכיבים/מודולים הועברו לייצור)</w:t>
            </w:r>
          </w:p>
        </w:tc>
        <w:tc>
          <w:tcPr>
            <w:tcW w:w="3786" w:type="dxa"/>
            <w:gridSpan w:val="7"/>
          </w:tcPr>
          <w:p w14:paraId="20CBB4BA" w14:textId="77777777" w:rsidR="00494DCB" w:rsidRDefault="00494DCB" w:rsidP="00E441D9">
            <w:pPr>
              <w:pStyle w:val="af3"/>
              <w:spacing w:before="60" w:after="60" w:line="336" w:lineRule="auto"/>
              <w:ind w:left="0"/>
              <w:jc w:val="center"/>
              <w:rPr>
                <w:rtl/>
              </w:rPr>
            </w:pPr>
          </w:p>
        </w:tc>
      </w:tr>
      <w:tr w:rsidR="00494DCB" w14:paraId="0174BF1D" w14:textId="77777777" w:rsidTr="00A15302">
        <w:tc>
          <w:tcPr>
            <w:tcW w:w="3505" w:type="dxa"/>
            <w:vMerge w:val="restart"/>
            <w:shd w:val="clear" w:color="auto" w:fill="D9D9D9" w:themeFill="background1" w:themeFillShade="D9"/>
          </w:tcPr>
          <w:p w14:paraId="6EEB1399" w14:textId="77777777" w:rsidR="00494DCB" w:rsidRPr="00FE1DCC" w:rsidRDefault="00494DCB" w:rsidP="00E441D9">
            <w:pPr>
              <w:pStyle w:val="af3"/>
              <w:spacing w:before="120" w:line="336" w:lineRule="auto"/>
              <w:ind w:left="0"/>
              <w:jc w:val="center"/>
              <w:rPr>
                <w:b/>
                <w:bCs/>
                <w:rtl/>
              </w:rPr>
            </w:pPr>
            <w:r w:rsidRPr="00FE1DCC">
              <w:rPr>
                <w:rFonts w:hint="cs"/>
                <w:b/>
                <w:bCs/>
                <w:rtl/>
              </w:rPr>
              <w:t>שאלה</w:t>
            </w:r>
          </w:p>
          <w:p w14:paraId="4B5BC0B4" w14:textId="77777777" w:rsidR="00494DCB" w:rsidRPr="00FE1DCC" w:rsidRDefault="00494DCB" w:rsidP="00E441D9">
            <w:pPr>
              <w:pStyle w:val="af3"/>
              <w:spacing w:before="120" w:line="336" w:lineRule="auto"/>
              <w:ind w:left="0"/>
              <w:rPr>
                <w:b/>
                <w:bCs/>
                <w:rtl/>
              </w:rPr>
            </w:pPr>
          </w:p>
        </w:tc>
        <w:tc>
          <w:tcPr>
            <w:tcW w:w="768" w:type="dxa"/>
            <w:vMerge w:val="restart"/>
            <w:shd w:val="clear" w:color="auto" w:fill="D9D9D9" w:themeFill="background1" w:themeFillShade="D9"/>
          </w:tcPr>
          <w:p w14:paraId="19FC976E" w14:textId="77777777" w:rsidR="00494DCB" w:rsidRPr="00FE1DCC" w:rsidRDefault="00494DCB" w:rsidP="00E441D9">
            <w:pPr>
              <w:pStyle w:val="af3"/>
              <w:spacing w:before="120" w:line="336" w:lineRule="auto"/>
              <w:ind w:left="0"/>
              <w:jc w:val="center"/>
              <w:rPr>
                <w:b/>
                <w:bCs/>
                <w:rtl/>
              </w:rPr>
            </w:pPr>
            <w:r w:rsidRPr="00FE1DCC">
              <w:rPr>
                <w:rFonts w:hint="cs"/>
                <w:b/>
                <w:bCs/>
                <w:rtl/>
              </w:rPr>
              <w:t>משקל</w:t>
            </w:r>
          </w:p>
        </w:tc>
        <w:tc>
          <w:tcPr>
            <w:tcW w:w="1141" w:type="dxa"/>
            <w:vMerge w:val="restart"/>
            <w:shd w:val="clear" w:color="auto" w:fill="D9D9D9" w:themeFill="background1" w:themeFillShade="D9"/>
          </w:tcPr>
          <w:p w14:paraId="0A4A08DE" w14:textId="77777777" w:rsidR="00494DCB" w:rsidRPr="00FE1DCC" w:rsidRDefault="00494DCB" w:rsidP="00E441D9">
            <w:pPr>
              <w:pStyle w:val="af3"/>
              <w:spacing w:before="120" w:line="336" w:lineRule="auto"/>
              <w:ind w:left="0"/>
              <w:jc w:val="center"/>
              <w:rPr>
                <w:b/>
                <w:bCs/>
                <w:rtl/>
              </w:rPr>
            </w:pPr>
            <w:r w:rsidRPr="00FE1DCC">
              <w:rPr>
                <w:rFonts w:hint="cs"/>
                <w:b/>
                <w:bCs/>
                <w:rtl/>
              </w:rPr>
              <w:t>תמצית חוות הדעת</w:t>
            </w:r>
          </w:p>
        </w:tc>
        <w:tc>
          <w:tcPr>
            <w:tcW w:w="1877" w:type="dxa"/>
            <w:gridSpan w:val="5"/>
            <w:shd w:val="clear" w:color="auto" w:fill="D9D9D9" w:themeFill="background1" w:themeFillShade="D9"/>
          </w:tcPr>
          <w:p w14:paraId="5542DF13" w14:textId="77777777" w:rsidR="00494DCB" w:rsidRPr="00FE1DCC" w:rsidRDefault="00494DCB" w:rsidP="00E441D9">
            <w:pPr>
              <w:pStyle w:val="af3"/>
              <w:spacing w:before="120" w:line="336" w:lineRule="auto"/>
              <w:ind w:left="0"/>
              <w:jc w:val="center"/>
              <w:rPr>
                <w:b/>
                <w:bCs/>
                <w:rtl/>
              </w:rPr>
            </w:pPr>
            <w:r w:rsidRPr="00FE1DCC">
              <w:rPr>
                <w:rFonts w:hint="cs"/>
                <w:b/>
                <w:bCs/>
                <w:rtl/>
              </w:rPr>
              <w:t>ציון שביעות רצון</w:t>
            </w:r>
          </w:p>
        </w:tc>
      </w:tr>
      <w:tr w:rsidR="00494DCB" w14:paraId="287C51D0" w14:textId="77777777" w:rsidTr="00A15302">
        <w:tc>
          <w:tcPr>
            <w:tcW w:w="3505" w:type="dxa"/>
            <w:vMerge/>
            <w:shd w:val="clear" w:color="auto" w:fill="D9D9D9" w:themeFill="background1" w:themeFillShade="D9"/>
          </w:tcPr>
          <w:p w14:paraId="76D45B87" w14:textId="77777777" w:rsidR="00494DCB" w:rsidRDefault="00494DCB" w:rsidP="00E441D9">
            <w:pPr>
              <w:pStyle w:val="af3"/>
              <w:spacing w:before="120" w:line="336" w:lineRule="auto"/>
              <w:ind w:left="0"/>
              <w:rPr>
                <w:rtl/>
              </w:rPr>
            </w:pPr>
          </w:p>
        </w:tc>
        <w:tc>
          <w:tcPr>
            <w:tcW w:w="768" w:type="dxa"/>
            <w:vMerge/>
            <w:shd w:val="clear" w:color="auto" w:fill="D9D9D9" w:themeFill="background1" w:themeFillShade="D9"/>
          </w:tcPr>
          <w:p w14:paraId="4BC83963" w14:textId="77777777" w:rsidR="00494DCB" w:rsidRDefault="00494DCB" w:rsidP="00E441D9">
            <w:pPr>
              <w:pStyle w:val="af3"/>
              <w:spacing w:before="120" w:line="336" w:lineRule="auto"/>
              <w:ind w:left="0"/>
              <w:jc w:val="center"/>
              <w:rPr>
                <w:rtl/>
              </w:rPr>
            </w:pPr>
          </w:p>
        </w:tc>
        <w:tc>
          <w:tcPr>
            <w:tcW w:w="1141" w:type="dxa"/>
            <w:vMerge/>
            <w:shd w:val="clear" w:color="auto" w:fill="D9D9D9" w:themeFill="background1" w:themeFillShade="D9"/>
          </w:tcPr>
          <w:p w14:paraId="5B4E6D32" w14:textId="77777777" w:rsidR="00494DCB" w:rsidRDefault="00494DCB" w:rsidP="00E441D9">
            <w:pPr>
              <w:pStyle w:val="af3"/>
              <w:spacing w:before="120" w:line="336" w:lineRule="auto"/>
              <w:ind w:left="0"/>
              <w:rPr>
                <w:rtl/>
              </w:rPr>
            </w:pPr>
          </w:p>
        </w:tc>
        <w:tc>
          <w:tcPr>
            <w:tcW w:w="375" w:type="dxa"/>
            <w:shd w:val="clear" w:color="auto" w:fill="D9D9D9" w:themeFill="background1" w:themeFillShade="D9"/>
          </w:tcPr>
          <w:p w14:paraId="6ABFF605" w14:textId="77777777" w:rsidR="00494DCB" w:rsidRPr="00FE1DCC" w:rsidRDefault="00494DCB" w:rsidP="00E441D9">
            <w:pPr>
              <w:pStyle w:val="af3"/>
              <w:spacing w:before="120" w:line="336" w:lineRule="auto"/>
              <w:ind w:left="0"/>
              <w:jc w:val="center"/>
              <w:rPr>
                <w:b/>
                <w:bCs/>
                <w:rtl/>
              </w:rPr>
            </w:pPr>
            <w:r w:rsidRPr="00FE1DCC">
              <w:rPr>
                <w:rFonts w:hint="cs"/>
                <w:b/>
                <w:bCs/>
                <w:rtl/>
              </w:rPr>
              <w:t>1</w:t>
            </w:r>
          </w:p>
        </w:tc>
        <w:tc>
          <w:tcPr>
            <w:tcW w:w="375" w:type="dxa"/>
            <w:shd w:val="clear" w:color="auto" w:fill="D9D9D9" w:themeFill="background1" w:themeFillShade="D9"/>
          </w:tcPr>
          <w:p w14:paraId="614E1C5E" w14:textId="77777777" w:rsidR="00494DCB" w:rsidRPr="00FE1DCC" w:rsidRDefault="00494DCB" w:rsidP="00E441D9">
            <w:pPr>
              <w:pStyle w:val="af3"/>
              <w:spacing w:before="120" w:line="336" w:lineRule="auto"/>
              <w:ind w:left="0"/>
              <w:jc w:val="center"/>
              <w:rPr>
                <w:b/>
                <w:bCs/>
                <w:rtl/>
              </w:rPr>
            </w:pPr>
            <w:r w:rsidRPr="00FE1DCC">
              <w:rPr>
                <w:rFonts w:hint="cs"/>
                <w:b/>
                <w:bCs/>
                <w:rtl/>
              </w:rPr>
              <w:t>2</w:t>
            </w:r>
          </w:p>
        </w:tc>
        <w:tc>
          <w:tcPr>
            <w:tcW w:w="376" w:type="dxa"/>
            <w:shd w:val="clear" w:color="auto" w:fill="D9D9D9" w:themeFill="background1" w:themeFillShade="D9"/>
          </w:tcPr>
          <w:p w14:paraId="0CA33A56" w14:textId="77777777" w:rsidR="00494DCB" w:rsidRPr="00FE1DCC" w:rsidRDefault="00494DCB" w:rsidP="00E441D9">
            <w:pPr>
              <w:pStyle w:val="af3"/>
              <w:spacing w:before="120" w:line="336" w:lineRule="auto"/>
              <w:ind w:left="0"/>
              <w:jc w:val="center"/>
              <w:rPr>
                <w:b/>
                <w:bCs/>
                <w:rtl/>
              </w:rPr>
            </w:pPr>
            <w:r w:rsidRPr="00FE1DCC">
              <w:rPr>
                <w:rFonts w:hint="cs"/>
                <w:b/>
                <w:bCs/>
                <w:rtl/>
              </w:rPr>
              <w:t>3</w:t>
            </w:r>
          </w:p>
        </w:tc>
        <w:tc>
          <w:tcPr>
            <w:tcW w:w="375" w:type="dxa"/>
            <w:shd w:val="clear" w:color="auto" w:fill="D9D9D9" w:themeFill="background1" w:themeFillShade="D9"/>
          </w:tcPr>
          <w:p w14:paraId="6D01B634" w14:textId="77777777" w:rsidR="00494DCB" w:rsidRPr="00FE1DCC" w:rsidRDefault="00494DCB" w:rsidP="00E441D9">
            <w:pPr>
              <w:pStyle w:val="af3"/>
              <w:spacing w:before="120" w:line="336" w:lineRule="auto"/>
              <w:ind w:left="0"/>
              <w:jc w:val="center"/>
              <w:rPr>
                <w:b/>
                <w:bCs/>
                <w:rtl/>
              </w:rPr>
            </w:pPr>
            <w:r w:rsidRPr="00FE1DCC">
              <w:rPr>
                <w:rFonts w:hint="cs"/>
                <w:b/>
                <w:bCs/>
                <w:rtl/>
              </w:rPr>
              <w:t>4</w:t>
            </w:r>
          </w:p>
        </w:tc>
        <w:tc>
          <w:tcPr>
            <w:tcW w:w="376" w:type="dxa"/>
            <w:shd w:val="clear" w:color="auto" w:fill="D9D9D9" w:themeFill="background1" w:themeFillShade="D9"/>
          </w:tcPr>
          <w:p w14:paraId="75B7D53C" w14:textId="77777777" w:rsidR="00494DCB" w:rsidRPr="00FE1DCC" w:rsidRDefault="00494DCB" w:rsidP="00E441D9">
            <w:pPr>
              <w:pStyle w:val="af3"/>
              <w:spacing w:before="120" w:line="336" w:lineRule="auto"/>
              <w:ind w:left="0"/>
              <w:jc w:val="center"/>
              <w:rPr>
                <w:b/>
                <w:bCs/>
                <w:rtl/>
              </w:rPr>
            </w:pPr>
            <w:r w:rsidRPr="00FE1DCC">
              <w:rPr>
                <w:rFonts w:hint="cs"/>
                <w:b/>
                <w:bCs/>
                <w:rtl/>
              </w:rPr>
              <w:t>5</w:t>
            </w:r>
          </w:p>
        </w:tc>
      </w:tr>
      <w:tr w:rsidR="00494DCB" w14:paraId="061B1C4D" w14:textId="77777777" w:rsidTr="00A15302">
        <w:tc>
          <w:tcPr>
            <w:tcW w:w="3505" w:type="dxa"/>
          </w:tcPr>
          <w:p w14:paraId="445B6B82" w14:textId="77777777" w:rsidR="00494DCB" w:rsidRDefault="00494DCB" w:rsidP="00E441D9">
            <w:pPr>
              <w:pStyle w:val="af3"/>
              <w:spacing w:before="60" w:after="60" w:line="336" w:lineRule="auto"/>
              <w:ind w:left="0"/>
              <w:jc w:val="both"/>
              <w:rPr>
                <w:rtl/>
              </w:rPr>
            </w:pPr>
            <w:r>
              <w:rPr>
                <w:rFonts w:hint="cs"/>
                <w:rtl/>
              </w:rPr>
              <w:t>עד כמה הינך שבע רצון מהידע המקצועי של המועמד ומהיכרותו את תחום מערכות ה-</w:t>
            </w:r>
            <w:r>
              <w:rPr>
                <w:rFonts w:hint="cs"/>
              </w:rPr>
              <w:t>LMS</w:t>
            </w:r>
            <w:r>
              <w:rPr>
                <w:rFonts w:hint="cs"/>
                <w:rtl/>
              </w:rPr>
              <w:t xml:space="preserve"> ?</w:t>
            </w:r>
          </w:p>
        </w:tc>
        <w:tc>
          <w:tcPr>
            <w:tcW w:w="768" w:type="dxa"/>
          </w:tcPr>
          <w:p w14:paraId="023836FE"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41A25CCE" w14:textId="77777777" w:rsidR="00494DCB" w:rsidRDefault="00494DCB" w:rsidP="00E441D9">
            <w:pPr>
              <w:pStyle w:val="af3"/>
              <w:spacing w:before="60" w:after="60" w:line="336" w:lineRule="auto"/>
              <w:ind w:left="0"/>
              <w:rPr>
                <w:rtl/>
              </w:rPr>
            </w:pPr>
          </w:p>
        </w:tc>
        <w:tc>
          <w:tcPr>
            <w:tcW w:w="375" w:type="dxa"/>
          </w:tcPr>
          <w:p w14:paraId="0CCF1CF7" w14:textId="77777777" w:rsidR="00494DCB" w:rsidRDefault="00494DCB" w:rsidP="00E441D9">
            <w:pPr>
              <w:pStyle w:val="af3"/>
              <w:spacing w:before="60" w:after="60" w:line="336" w:lineRule="auto"/>
              <w:ind w:left="0"/>
              <w:jc w:val="center"/>
              <w:rPr>
                <w:rtl/>
              </w:rPr>
            </w:pPr>
          </w:p>
        </w:tc>
        <w:tc>
          <w:tcPr>
            <w:tcW w:w="375" w:type="dxa"/>
          </w:tcPr>
          <w:p w14:paraId="0096D6D9" w14:textId="77777777" w:rsidR="00494DCB" w:rsidRDefault="00494DCB" w:rsidP="00E441D9">
            <w:pPr>
              <w:pStyle w:val="af3"/>
              <w:spacing w:before="60" w:after="60" w:line="336" w:lineRule="auto"/>
              <w:ind w:left="0"/>
              <w:jc w:val="center"/>
              <w:rPr>
                <w:rtl/>
              </w:rPr>
            </w:pPr>
          </w:p>
        </w:tc>
        <w:tc>
          <w:tcPr>
            <w:tcW w:w="376" w:type="dxa"/>
          </w:tcPr>
          <w:p w14:paraId="35BCEF44" w14:textId="77777777" w:rsidR="00494DCB" w:rsidRDefault="00494DCB" w:rsidP="00E441D9">
            <w:pPr>
              <w:pStyle w:val="af3"/>
              <w:spacing w:before="60" w:after="60" w:line="336" w:lineRule="auto"/>
              <w:ind w:left="0"/>
              <w:jc w:val="center"/>
              <w:rPr>
                <w:rtl/>
              </w:rPr>
            </w:pPr>
          </w:p>
        </w:tc>
        <w:tc>
          <w:tcPr>
            <w:tcW w:w="375" w:type="dxa"/>
          </w:tcPr>
          <w:p w14:paraId="2C33D288" w14:textId="77777777" w:rsidR="00494DCB" w:rsidRDefault="00494DCB" w:rsidP="00E441D9">
            <w:pPr>
              <w:pStyle w:val="af3"/>
              <w:spacing w:before="60" w:after="60" w:line="336" w:lineRule="auto"/>
              <w:ind w:left="0"/>
              <w:jc w:val="center"/>
              <w:rPr>
                <w:rtl/>
              </w:rPr>
            </w:pPr>
          </w:p>
        </w:tc>
        <w:tc>
          <w:tcPr>
            <w:tcW w:w="376" w:type="dxa"/>
          </w:tcPr>
          <w:p w14:paraId="5B206DA4" w14:textId="77777777" w:rsidR="00494DCB" w:rsidRDefault="00494DCB" w:rsidP="00E441D9">
            <w:pPr>
              <w:pStyle w:val="af3"/>
              <w:spacing w:before="60" w:after="60" w:line="336" w:lineRule="auto"/>
              <w:ind w:left="0"/>
              <w:jc w:val="center"/>
              <w:rPr>
                <w:rtl/>
              </w:rPr>
            </w:pPr>
          </w:p>
        </w:tc>
      </w:tr>
      <w:tr w:rsidR="00494DCB" w14:paraId="73F4A3A1" w14:textId="77777777" w:rsidTr="00A15302">
        <w:tc>
          <w:tcPr>
            <w:tcW w:w="3505" w:type="dxa"/>
          </w:tcPr>
          <w:p w14:paraId="591962C7" w14:textId="77777777" w:rsidR="00494DCB" w:rsidRDefault="00494DCB" w:rsidP="00E441D9">
            <w:pPr>
              <w:pStyle w:val="af3"/>
              <w:spacing w:before="60" w:after="60" w:line="336" w:lineRule="auto"/>
              <w:ind w:left="0"/>
              <w:jc w:val="both"/>
              <w:rPr>
                <w:rtl/>
              </w:rPr>
            </w:pPr>
            <w:r>
              <w:rPr>
                <w:rFonts w:hint="cs"/>
                <w:rtl/>
              </w:rPr>
              <w:t>עד כמה הינך שבע רצון מיכולת הניהול של המועמד ומתרומתו לקידום הפרויקט ?</w:t>
            </w:r>
          </w:p>
        </w:tc>
        <w:tc>
          <w:tcPr>
            <w:tcW w:w="768" w:type="dxa"/>
          </w:tcPr>
          <w:p w14:paraId="3DEF5DF6"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22F46EE6" w14:textId="77777777" w:rsidR="00494DCB" w:rsidRDefault="00494DCB" w:rsidP="00E441D9">
            <w:pPr>
              <w:pStyle w:val="af3"/>
              <w:spacing w:before="60" w:after="60" w:line="336" w:lineRule="auto"/>
              <w:ind w:left="0"/>
              <w:rPr>
                <w:rtl/>
              </w:rPr>
            </w:pPr>
          </w:p>
        </w:tc>
        <w:tc>
          <w:tcPr>
            <w:tcW w:w="375" w:type="dxa"/>
          </w:tcPr>
          <w:p w14:paraId="164F40CE" w14:textId="77777777" w:rsidR="00494DCB" w:rsidRDefault="00494DCB" w:rsidP="00E441D9">
            <w:pPr>
              <w:pStyle w:val="af3"/>
              <w:spacing w:before="60" w:after="60" w:line="336" w:lineRule="auto"/>
              <w:ind w:left="0"/>
              <w:jc w:val="center"/>
              <w:rPr>
                <w:rtl/>
              </w:rPr>
            </w:pPr>
          </w:p>
        </w:tc>
        <w:tc>
          <w:tcPr>
            <w:tcW w:w="375" w:type="dxa"/>
          </w:tcPr>
          <w:p w14:paraId="7975CABE" w14:textId="77777777" w:rsidR="00494DCB" w:rsidRDefault="00494DCB" w:rsidP="00E441D9">
            <w:pPr>
              <w:pStyle w:val="af3"/>
              <w:spacing w:before="60" w:after="60" w:line="336" w:lineRule="auto"/>
              <w:ind w:left="0"/>
              <w:jc w:val="center"/>
              <w:rPr>
                <w:rtl/>
              </w:rPr>
            </w:pPr>
          </w:p>
        </w:tc>
        <w:tc>
          <w:tcPr>
            <w:tcW w:w="376" w:type="dxa"/>
          </w:tcPr>
          <w:p w14:paraId="36EFC5CC" w14:textId="77777777" w:rsidR="00494DCB" w:rsidRDefault="00494DCB" w:rsidP="00E441D9">
            <w:pPr>
              <w:pStyle w:val="af3"/>
              <w:spacing w:before="60" w:after="60" w:line="336" w:lineRule="auto"/>
              <w:ind w:left="0"/>
              <w:jc w:val="center"/>
              <w:rPr>
                <w:rtl/>
              </w:rPr>
            </w:pPr>
          </w:p>
        </w:tc>
        <w:tc>
          <w:tcPr>
            <w:tcW w:w="375" w:type="dxa"/>
          </w:tcPr>
          <w:p w14:paraId="2783F6CE" w14:textId="77777777" w:rsidR="00494DCB" w:rsidRDefault="00494DCB" w:rsidP="00E441D9">
            <w:pPr>
              <w:pStyle w:val="af3"/>
              <w:spacing w:before="60" w:after="60" w:line="336" w:lineRule="auto"/>
              <w:ind w:left="0"/>
              <w:jc w:val="center"/>
              <w:rPr>
                <w:rtl/>
              </w:rPr>
            </w:pPr>
          </w:p>
        </w:tc>
        <w:tc>
          <w:tcPr>
            <w:tcW w:w="376" w:type="dxa"/>
          </w:tcPr>
          <w:p w14:paraId="0CA0128F" w14:textId="77777777" w:rsidR="00494DCB" w:rsidRDefault="00494DCB" w:rsidP="00E441D9">
            <w:pPr>
              <w:pStyle w:val="af3"/>
              <w:spacing w:before="60" w:after="60" w:line="336" w:lineRule="auto"/>
              <w:ind w:left="0"/>
              <w:jc w:val="center"/>
              <w:rPr>
                <w:rtl/>
              </w:rPr>
            </w:pPr>
          </w:p>
        </w:tc>
      </w:tr>
      <w:tr w:rsidR="00494DCB" w14:paraId="4BA2094D" w14:textId="77777777" w:rsidTr="00A15302">
        <w:tc>
          <w:tcPr>
            <w:tcW w:w="3505" w:type="dxa"/>
          </w:tcPr>
          <w:p w14:paraId="0B3653B9" w14:textId="77777777" w:rsidR="00494DCB" w:rsidRDefault="00494DCB" w:rsidP="00E441D9">
            <w:pPr>
              <w:pStyle w:val="af3"/>
              <w:spacing w:before="60" w:after="60" w:line="336" w:lineRule="auto"/>
              <w:ind w:left="0"/>
              <w:jc w:val="both"/>
              <w:rPr>
                <w:rtl/>
              </w:rPr>
            </w:pPr>
            <w:r>
              <w:rPr>
                <w:rFonts w:hint="cs"/>
                <w:rtl/>
              </w:rPr>
              <w:t>עד כמה הינך שבע רצון ממחויבותו של המועמד לפרויקט ?</w:t>
            </w:r>
          </w:p>
        </w:tc>
        <w:tc>
          <w:tcPr>
            <w:tcW w:w="768" w:type="dxa"/>
          </w:tcPr>
          <w:p w14:paraId="3E3699FA" w14:textId="77777777" w:rsidR="00494DCB" w:rsidRDefault="00494DCB" w:rsidP="00E441D9">
            <w:pPr>
              <w:pStyle w:val="af3"/>
              <w:spacing w:before="60" w:after="60" w:line="336" w:lineRule="auto"/>
              <w:ind w:left="0"/>
              <w:jc w:val="center"/>
              <w:rPr>
                <w:rtl/>
              </w:rPr>
            </w:pPr>
            <w:r>
              <w:rPr>
                <w:rFonts w:hint="cs"/>
                <w:rtl/>
              </w:rPr>
              <w:t>10%</w:t>
            </w:r>
          </w:p>
        </w:tc>
        <w:tc>
          <w:tcPr>
            <w:tcW w:w="1141" w:type="dxa"/>
          </w:tcPr>
          <w:p w14:paraId="4FBDE762" w14:textId="77777777" w:rsidR="00494DCB" w:rsidRDefault="00494DCB" w:rsidP="00E441D9">
            <w:pPr>
              <w:pStyle w:val="af3"/>
              <w:spacing w:before="60" w:after="60" w:line="336" w:lineRule="auto"/>
              <w:ind w:left="0"/>
              <w:rPr>
                <w:rtl/>
              </w:rPr>
            </w:pPr>
          </w:p>
        </w:tc>
        <w:tc>
          <w:tcPr>
            <w:tcW w:w="375" w:type="dxa"/>
          </w:tcPr>
          <w:p w14:paraId="43627318" w14:textId="77777777" w:rsidR="00494DCB" w:rsidRDefault="00494DCB" w:rsidP="00E441D9">
            <w:pPr>
              <w:pStyle w:val="af3"/>
              <w:spacing w:before="60" w:after="60" w:line="336" w:lineRule="auto"/>
              <w:ind w:left="0"/>
              <w:jc w:val="center"/>
              <w:rPr>
                <w:rtl/>
              </w:rPr>
            </w:pPr>
          </w:p>
        </w:tc>
        <w:tc>
          <w:tcPr>
            <w:tcW w:w="375" w:type="dxa"/>
          </w:tcPr>
          <w:p w14:paraId="32E6270D" w14:textId="77777777" w:rsidR="00494DCB" w:rsidRDefault="00494DCB" w:rsidP="00E441D9">
            <w:pPr>
              <w:pStyle w:val="af3"/>
              <w:spacing w:before="60" w:after="60" w:line="336" w:lineRule="auto"/>
              <w:ind w:left="0"/>
              <w:jc w:val="center"/>
              <w:rPr>
                <w:rtl/>
              </w:rPr>
            </w:pPr>
          </w:p>
        </w:tc>
        <w:tc>
          <w:tcPr>
            <w:tcW w:w="376" w:type="dxa"/>
          </w:tcPr>
          <w:p w14:paraId="4274F491" w14:textId="77777777" w:rsidR="00494DCB" w:rsidRDefault="00494DCB" w:rsidP="00E441D9">
            <w:pPr>
              <w:pStyle w:val="af3"/>
              <w:spacing w:before="60" w:after="60" w:line="336" w:lineRule="auto"/>
              <w:ind w:left="0"/>
              <w:jc w:val="center"/>
              <w:rPr>
                <w:rtl/>
              </w:rPr>
            </w:pPr>
          </w:p>
        </w:tc>
        <w:tc>
          <w:tcPr>
            <w:tcW w:w="375" w:type="dxa"/>
          </w:tcPr>
          <w:p w14:paraId="1BD72629" w14:textId="77777777" w:rsidR="00494DCB" w:rsidRDefault="00494DCB" w:rsidP="00E441D9">
            <w:pPr>
              <w:pStyle w:val="af3"/>
              <w:spacing w:before="60" w:after="60" w:line="336" w:lineRule="auto"/>
              <w:ind w:left="0"/>
              <w:jc w:val="center"/>
              <w:rPr>
                <w:rtl/>
              </w:rPr>
            </w:pPr>
          </w:p>
        </w:tc>
        <w:tc>
          <w:tcPr>
            <w:tcW w:w="376" w:type="dxa"/>
          </w:tcPr>
          <w:p w14:paraId="27DFB150" w14:textId="77777777" w:rsidR="00494DCB" w:rsidRDefault="00494DCB" w:rsidP="00E441D9">
            <w:pPr>
              <w:pStyle w:val="af3"/>
              <w:spacing w:before="60" w:after="60" w:line="336" w:lineRule="auto"/>
              <w:ind w:left="0"/>
              <w:jc w:val="center"/>
              <w:rPr>
                <w:rtl/>
              </w:rPr>
            </w:pPr>
          </w:p>
        </w:tc>
      </w:tr>
      <w:tr w:rsidR="00494DCB" w14:paraId="0EFB77B4" w14:textId="77777777" w:rsidTr="00A15302">
        <w:tc>
          <w:tcPr>
            <w:tcW w:w="3505" w:type="dxa"/>
          </w:tcPr>
          <w:p w14:paraId="224BB481" w14:textId="77777777" w:rsidR="00494DCB" w:rsidRDefault="00494DCB" w:rsidP="00E441D9">
            <w:pPr>
              <w:pStyle w:val="af3"/>
              <w:spacing w:before="60" w:after="60" w:line="336" w:lineRule="auto"/>
              <w:ind w:left="0"/>
              <w:jc w:val="both"/>
              <w:rPr>
                <w:rtl/>
              </w:rPr>
            </w:pPr>
            <w:r>
              <w:rPr>
                <w:rFonts w:hint="cs"/>
                <w:rtl/>
              </w:rPr>
              <w:t>עד כמה הינך שבע רצון משירותיות המועמד ומנכונותו לביצוע שינויים בתקופת הפרויקט ?</w:t>
            </w:r>
          </w:p>
        </w:tc>
        <w:tc>
          <w:tcPr>
            <w:tcW w:w="768" w:type="dxa"/>
          </w:tcPr>
          <w:p w14:paraId="4D58710F"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54F62F21" w14:textId="77777777" w:rsidR="00494DCB" w:rsidRDefault="00494DCB" w:rsidP="00E441D9">
            <w:pPr>
              <w:pStyle w:val="af3"/>
              <w:spacing w:before="60" w:after="60" w:line="336" w:lineRule="auto"/>
              <w:ind w:left="0"/>
              <w:rPr>
                <w:rtl/>
              </w:rPr>
            </w:pPr>
          </w:p>
        </w:tc>
        <w:tc>
          <w:tcPr>
            <w:tcW w:w="375" w:type="dxa"/>
          </w:tcPr>
          <w:p w14:paraId="037AE74C" w14:textId="77777777" w:rsidR="00494DCB" w:rsidRDefault="00494DCB" w:rsidP="00E441D9">
            <w:pPr>
              <w:pStyle w:val="af3"/>
              <w:spacing w:before="60" w:after="60" w:line="336" w:lineRule="auto"/>
              <w:ind w:left="0"/>
              <w:jc w:val="center"/>
              <w:rPr>
                <w:rtl/>
              </w:rPr>
            </w:pPr>
          </w:p>
        </w:tc>
        <w:tc>
          <w:tcPr>
            <w:tcW w:w="375" w:type="dxa"/>
          </w:tcPr>
          <w:p w14:paraId="1D080E13" w14:textId="77777777" w:rsidR="00494DCB" w:rsidRDefault="00494DCB" w:rsidP="00E441D9">
            <w:pPr>
              <w:pStyle w:val="af3"/>
              <w:spacing w:before="60" w:after="60" w:line="336" w:lineRule="auto"/>
              <w:ind w:left="0"/>
              <w:jc w:val="center"/>
              <w:rPr>
                <w:rtl/>
              </w:rPr>
            </w:pPr>
          </w:p>
        </w:tc>
        <w:tc>
          <w:tcPr>
            <w:tcW w:w="376" w:type="dxa"/>
          </w:tcPr>
          <w:p w14:paraId="5910C2F8" w14:textId="77777777" w:rsidR="00494DCB" w:rsidRDefault="00494DCB" w:rsidP="00E441D9">
            <w:pPr>
              <w:pStyle w:val="af3"/>
              <w:spacing w:before="60" w:after="60" w:line="336" w:lineRule="auto"/>
              <w:ind w:left="0"/>
              <w:jc w:val="center"/>
              <w:rPr>
                <w:rtl/>
              </w:rPr>
            </w:pPr>
          </w:p>
        </w:tc>
        <w:tc>
          <w:tcPr>
            <w:tcW w:w="375" w:type="dxa"/>
          </w:tcPr>
          <w:p w14:paraId="73149CA7" w14:textId="77777777" w:rsidR="00494DCB" w:rsidRDefault="00494DCB" w:rsidP="00E441D9">
            <w:pPr>
              <w:pStyle w:val="af3"/>
              <w:spacing w:before="60" w:after="60" w:line="336" w:lineRule="auto"/>
              <w:ind w:left="0"/>
              <w:jc w:val="center"/>
              <w:rPr>
                <w:rtl/>
              </w:rPr>
            </w:pPr>
          </w:p>
        </w:tc>
        <w:tc>
          <w:tcPr>
            <w:tcW w:w="376" w:type="dxa"/>
          </w:tcPr>
          <w:p w14:paraId="78CA9678" w14:textId="77777777" w:rsidR="00494DCB" w:rsidRDefault="00494DCB" w:rsidP="00E441D9">
            <w:pPr>
              <w:pStyle w:val="af3"/>
              <w:spacing w:before="60" w:after="60" w:line="336" w:lineRule="auto"/>
              <w:ind w:left="0"/>
              <w:jc w:val="center"/>
              <w:rPr>
                <w:rtl/>
              </w:rPr>
            </w:pPr>
          </w:p>
        </w:tc>
      </w:tr>
      <w:tr w:rsidR="00494DCB" w14:paraId="7C5075C5" w14:textId="77777777" w:rsidTr="00A15302">
        <w:tc>
          <w:tcPr>
            <w:tcW w:w="3505" w:type="dxa"/>
          </w:tcPr>
          <w:p w14:paraId="602BDC7A" w14:textId="77777777" w:rsidR="00494DCB" w:rsidRDefault="00494DCB" w:rsidP="00E441D9">
            <w:pPr>
              <w:pStyle w:val="af3"/>
              <w:spacing w:before="60" w:after="60" w:line="336" w:lineRule="auto"/>
              <w:ind w:left="0"/>
              <w:jc w:val="both"/>
              <w:rPr>
                <w:rtl/>
              </w:rPr>
            </w:pPr>
            <w:r>
              <w:rPr>
                <w:rFonts w:hint="cs"/>
                <w:rtl/>
              </w:rPr>
              <w:t>עד כמה הינך שבע רצון מהעמידה בלוחות הזמנים של הפרויקט ?</w:t>
            </w:r>
          </w:p>
        </w:tc>
        <w:tc>
          <w:tcPr>
            <w:tcW w:w="768" w:type="dxa"/>
          </w:tcPr>
          <w:p w14:paraId="0DB614FB"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1D4FA0CD" w14:textId="77777777" w:rsidR="00494DCB" w:rsidRDefault="00494DCB" w:rsidP="00E441D9">
            <w:pPr>
              <w:pStyle w:val="af3"/>
              <w:spacing w:before="60" w:after="60" w:line="336" w:lineRule="auto"/>
              <w:ind w:left="0"/>
              <w:rPr>
                <w:rtl/>
              </w:rPr>
            </w:pPr>
          </w:p>
        </w:tc>
        <w:tc>
          <w:tcPr>
            <w:tcW w:w="375" w:type="dxa"/>
          </w:tcPr>
          <w:p w14:paraId="12D8941E" w14:textId="77777777" w:rsidR="00494DCB" w:rsidRDefault="00494DCB" w:rsidP="00E441D9">
            <w:pPr>
              <w:pStyle w:val="af3"/>
              <w:spacing w:before="60" w:after="60" w:line="336" w:lineRule="auto"/>
              <w:ind w:left="0"/>
              <w:jc w:val="center"/>
              <w:rPr>
                <w:rtl/>
              </w:rPr>
            </w:pPr>
          </w:p>
        </w:tc>
        <w:tc>
          <w:tcPr>
            <w:tcW w:w="375" w:type="dxa"/>
          </w:tcPr>
          <w:p w14:paraId="19B70CDB" w14:textId="77777777" w:rsidR="00494DCB" w:rsidRDefault="00494DCB" w:rsidP="00E441D9">
            <w:pPr>
              <w:pStyle w:val="af3"/>
              <w:spacing w:before="60" w:after="60" w:line="336" w:lineRule="auto"/>
              <w:ind w:left="0"/>
              <w:jc w:val="center"/>
              <w:rPr>
                <w:rtl/>
              </w:rPr>
            </w:pPr>
          </w:p>
        </w:tc>
        <w:tc>
          <w:tcPr>
            <w:tcW w:w="376" w:type="dxa"/>
          </w:tcPr>
          <w:p w14:paraId="1E74EBC0" w14:textId="77777777" w:rsidR="00494DCB" w:rsidRDefault="00494DCB" w:rsidP="00E441D9">
            <w:pPr>
              <w:pStyle w:val="af3"/>
              <w:spacing w:before="60" w:after="60" w:line="336" w:lineRule="auto"/>
              <w:ind w:left="0"/>
              <w:jc w:val="center"/>
              <w:rPr>
                <w:rtl/>
              </w:rPr>
            </w:pPr>
          </w:p>
        </w:tc>
        <w:tc>
          <w:tcPr>
            <w:tcW w:w="375" w:type="dxa"/>
          </w:tcPr>
          <w:p w14:paraId="0684F574" w14:textId="77777777" w:rsidR="00494DCB" w:rsidRDefault="00494DCB" w:rsidP="00E441D9">
            <w:pPr>
              <w:pStyle w:val="af3"/>
              <w:spacing w:before="60" w:after="60" w:line="336" w:lineRule="auto"/>
              <w:ind w:left="0"/>
              <w:jc w:val="center"/>
              <w:rPr>
                <w:rtl/>
              </w:rPr>
            </w:pPr>
          </w:p>
        </w:tc>
        <w:tc>
          <w:tcPr>
            <w:tcW w:w="376" w:type="dxa"/>
          </w:tcPr>
          <w:p w14:paraId="35C9084E" w14:textId="77777777" w:rsidR="00494DCB" w:rsidRDefault="00494DCB" w:rsidP="00E441D9">
            <w:pPr>
              <w:pStyle w:val="af3"/>
              <w:spacing w:before="60" w:after="60" w:line="336" w:lineRule="auto"/>
              <w:ind w:left="0"/>
              <w:jc w:val="center"/>
              <w:rPr>
                <w:rtl/>
              </w:rPr>
            </w:pPr>
          </w:p>
        </w:tc>
      </w:tr>
      <w:tr w:rsidR="00494DCB" w14:paraId="09D9348F" w14:textId="77777777" w:rsidTr="00A15302">
        <w:tc>
          <w:tcPr>
            <w:tcW w:w="3505" w:type="dxa"/>
          </w:tcPr>
          <w:p w14:paraId="35C2F3D0" w14:textId="77777777" w:rsidR="00494DCB" w:rsidRDefault="00494DCB" w:rsidP="00E441D9">
            <w:pPr>
              <w:pStyle w:val="af3"/>
              <w:spacing w:before="60" w:after="60" w:line="336" w:lineRule="auto"/>
              <w:ind w:left="0"/>
              <w:jc w:val="both"/>
              <w:rPr>
                <w:rtl/>
              </w:rPr>
            </w:pPr>
            <w:r>
              <w:rPr>
                <w:rFonts w:hint="cs"/>
                <w:rtl/>
              </w:rPr>
              <w:t>עד כמה אתה שבע רצון משלמות ואיכות המערכת שנמסרה לך ?</w:t>
            </w:r>
          </w:p>
        </w:tc>
        <w:tc>
          <w:tcPr>
            <w:tcW w:w="768" w:type="dxa"/>
          </w:tcPr>
          <w:p w14:paraId="1310461C"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725E67F3" w14:textId="77777777" w:rsidR="00494DCB" w:rsidRDefault="00494DCB" w:rsidP="00E441D9">
            <w:pPr>
              <w:pStyle w:val="af3"/>
              <w:spacing w:before="60" w:after="60" w:line="336" w:lineRule="auto"/>
              <w:ind w:left="0"/>
              <w:rPr>
                <w:rtl/>
              </w:rPr>
            </w:pPr>
          </w:p>
        </w:tc>
        <w:tc>
          <w:tcPr>
            <w:tcW w:w="375" w:type="dxa"/>
          </w:tcPr>
          <w:p w14:paraId="2AC6D5EE" w14:textId="77777777" w:rsidR="00494DCB" w:rsidRDefault="00494DCB" w:rsidP="00E441D9">
            <w:pPr>
              <w:pStyle w:val="af3"/>
              <w:spacing w:before="60" w:after="60" w:line="336" w:lineRule="auto"/>
              <w:ind w:left="0"/>
              <w:jc w:val="center"/>
              <w:rPr>
                <w:rtl/>
              </w:rPr>
            </w:pPr>
          </w:p>
        </w:tc>
        <w:tc>
          <w:tcPr>
            <w:tcW w:w="375" w:type="dxa"/>
          </w:tcPr>
          <w:p w14:paraId="2909E0A8" w14:textId="77777777" w:rsidR="00494DCB" w:rsidRDefault="00494DCB" w:rsidP="00E441D9">
            <w:pPr>
              <w:pStyle w:val="af3"/>
              <w:spacing w:before="60" w:after="60" w:line="336" w:lineRule="auto"/>
              <w:ind w:left="0"/>
              <w:jc w:val="center"/>
              <w:rPr>
                <w:rtl/>
              </w:rPr>
            </w:pPr>
          </w:p>
        </w:tc>
        <w:tc>
          <w:tcPr>
            <w:tcW w:w="376" w:type="dxa"/>
          </w:tcPr>
          <w:p w14:paraId="7AFC54A9" w14:textId="77777777" w:rsidR="00494DCB" w:rsidRDefault="00494DCB" w:rsidP="00E441D9">
            <w:pPr>
              <w:pStyle w:val="af3"/>
              <w:spacing w:before="60" w:after="60" w:line="336" w:lineRule="auto"/>
              <w:ind w:left="0"/>
              <w:jc w:val="center"/>
              <w:rPr>
                <w:rtl/>
              </w:rPr>
            </w:pPr>
          </w:p>
        </w:tc>
        <w:tc>
          <w:tcPr>
            <w:tcW w:w="375" w:type="dxa"/>
          </w:tcPr>
          <w:p w14:paraId="3D48CA1C" w14:textId="77777777" w:rsidR="00494DCB" w:rsidRDefault="00494DCB" w:rsidP="00E441D9">
            <w:pPr>
              <w:pStyle w:val="af3"/>
              <w:spacing w:before="60" w:after="60" w:line="336" w:lineRule="auto"/>
              <w:ind w:left="0"/>
              <w:jc w:val="center"/>
              <w:rPr>
                <w:rtl/>
              </w:rPr>
            </w:pPr>
          </w:p>
        </w:tc>
        <w:tc>
          <w:tcPr>
            <w:tcW w:w="376" w:type="dxa"/>
          </w:tcPr>
          <w:p w14:paraId="2C7E719C" w14:textId="77777777" w:rsidR="00494DCB" w:rsidRDefault="00494DCB" w:rsidP="00E441D9">
            <w:pPr>
              <w:pStyle w:val="af3"/>
              <w:spacing w:before="60" w:after="60" w:line="336" w:lineRule="auto"/>
              <w:ind w:left="0"/>
              <w:jc w:val="center"/>
              <w:rPr>
                <w:rtl/>
              </w:rPr>
            </w:pPr>
          </w:p>
        </w:tc>
      </w:tr>
      <w:tr w:rsidR="00494DCB" w14:paraId="6F53F35C" w14:textId="77777777" w:rsidTr="00A15302">
        <w:tc>
          <w:tcPr>
            <w:tcW w:w="3505" w:type="dxa"/>
          </w:tcPr>
          <w:p w14:paraId="6CC1FEFB" w14:textId="77777777" w:rsidR="00494DCB" w:rsidRDefault="00494DCB" w:rsidP="00E441D9">
            <w:pPr>
              <w:pStyle w:val="af3"/>
              <w:spacing w:before="60" w:after="60" w:line="336" w:lineRule="auto"/>
              <w:ind w:left="0"/>
              <w:jc w:val="both"/>
              <w:rPr>
                <w:rtl/>
              </w:rPr>
            </w:pPr>
            <w:r>
              <w:rPr>
                <w:rFonts w:hint="cs"/>
                <w:rtl/>
              </w:rPr>
              <w:t>מהי רמת שביעות הרצון הכוללת שלך מהעבודה עם המועמד ?</w:t>
            </w:r>
          </w:p>
        </w:tc>
        <w:tc>
          <w:tcPr>
            <w:tcW w:w="768" w:type="dxa"/>
          </w:tcPr>
          <w:p w14:paraId="695FC364" w14:textId="77777777" w:rsidR="00494DCB" w:rsidRDefault="00494DCB" w:rsidP="00E441D9">
            <w:pPr>
              <w:pStyle w:val="af3"/>
              <w:spacing w:before="60" w:after="60" w:line="336" w:lineRule="auto"/>
              <w:ind w:left="0"/>
              <w:jc w:val="center"/>
              <w:rPr>
                <w:rtl/>
              </w:rPr>
            </w:pPr>
            <w:r>
              <w:rPr>
                <w:rFonts w:hint="cs"/>
                <w:rtl/>
              </w:rPr>
              <w:t>15%</w:t>
            </w:r>
          </w:p>
        </w:tc>
        <w:tc>
          <w:tcPr>
            <w:tcW w:w="1141" w:type="dxa"/>
          </w:tcPr>
          <w:p w14:paraId="19D7B5DD" w14:textId="77777777" w:rsidR="00494DCB" w:rsidRDefault="00494DCB" w:rsidP="00E441D9">
            <w:pPr>
              <w:pStyle w:val="af3"/>
              <w:spacing w:before="60" w:after="60" w:line="336" w:lineRule="auto"/>
              <w:ind w:left="0"/>
              <w:rPr>
                <w:rtl/>
              </w:rPr>
            </w:pPr>
          </w:p>
        </w:tc>
        <w:tc>
          <w:tcPr>
            <w:tcW w:w="375" w:type="dxa"/>
          </w:tcPr>
          <w:p w14:paraId="03688D4C" w14:textId="77777777" w:rsidR="00494DCB" w:rsidRDefault="00494DCB" w:rsidP="00E441D9">
            <w:pPr>
              <w:pStyle w:val="af3"/>
              <w:spacing w:before="60" w:after="60" w:line="336" w:lineRule="auto"/>
              <w:ind w:left="0"/>
              <w:jc w:val="center"/>
              <w:rPr>
                <w:rtl/>
              </w:rPr>
            </w:pPr>
          </w:p>
        </w:tc>
        <w:tc>
          <w:tcPr>
            <w:tcW w:w="375" w:type="dxa"/>
          </w:tcPr>
          <w:p w14:paraId="5D013DF3" w14:textId="77777777" w:rsidR="00494DCB" w:rsidRDefault="00494DCB" w:rsidP="00E441D9">
            <w:pPr>
              <w:pStyle w:val="af3"/>
              <w:spacing w:before="60" w:after="60" w:line="336" w:lineRule="auto"/>
              <w:ind w:left="0"/>
              <w:jc w:val="center"/>
              <w:rPr>
                <w:rtl/>
              </w:rPr>
            </w:pPr>
          </w:p>
        </w:tc>
        <w:tc>
          <w:tcPr>
            <w:tcW w:w="376" w:type="dxa"/>
          </w:tcPr>
          <w:p w14:paraId="13B28CF7" w14:textId="77777777" w:rsidR="00494DCB" w:rsidRDefault="00494DCB" w:rsidP="00E441D9">
            <w:pPr>
              <w:pStyle w:val="af3"/>
              <w:spacing w:before="60" w:after="60" w:line="336" w:lineRule="auto"/>
              <w:ind w:left="0"/>
              <w:jc w:val="center"/>
              <w:rPr>
                <w:rtl/>
              </w:rPr>
            </w:pPr>
          </w:p>
        </w:tc>
        <w:tc>
          <w:tcPr>
            <w:tcW w:w="375" w:type="dxa"/>
          </w:tcPr>
          <w:p w14:paraId="43D6929B" w14:textId="77777777" w:rsidR="00494DCB" w:rsidRDefault="00494DCB" w:rsidP="00E441D9">
            <w:pPr>
              <w:pStyle w:val="af3"/>
              <w:spacing w:before="60" w:after="60" w:line="336" w:lineRule="auto"/>
              <w:ind w:left="0"/>
              <w:jc w:val="center"/>
              <w:rPr>
                <w:rtl/>
              </w:rPr>
            </w:pPr>
          </w:p>
        </w:tc>
        <w:tc>
          <w:tcPr>
            <w:tcW w:w="376" w:type="dxa"/>
          </w:tcPr>
          <w:p w14:paraId="19C32AF7" w14:textId="77777777" w:rsidR="00494DCB" w:rsidRDefault="00494DCB" w:rsidP="00E441D9">
            <w:pPr>
              <w:pStyle w:val="af3"/>
              <w:spacing w:before="60" w:after="60" w:line="336" w:lineRule="auto"/>
              <w:ind w:left="0"/>
              <w:jc w:val="center"/>
              <w:rPr>
                <w:rtl/>
              </w:rPr>
            </w:pPr>
          </w:p>
        </w:tc>
      </w:tr>
    </w:tbl>
    <w:p w14:paraId="02AC0204" w14:textId="77777777" w:rsidR="00494DCB" w:rsidRDefault="00494DCB" w:rsidP="00494DCB">
      <w:pPr>
        <w:pStyle w:val="affe"/>
        <w:widowControl w:val="0"/>
        <w:adjustRightInd w:val="0"/>
        <w:spacing w:line="360" w:lineRule="auto"/>
        <w:ind w:left="3012"/>
        <w:textAlignment w:val="baseline"/>
        <w:rPr>
          <w:rFonts w:ascii="David" w:hAnsi="David" w:cs="David"/>
          <w:rtl/>
        </w:rPr>
      </w:pPr>
    </w:p>
    <w:p w14:paraId="1BD61505" w14:textId="77777777" w:rsidR="00494DCB" w:rsidRPr="00574994" w:rsidRDefault="00494DCB" w:rsidP="00494DCB">
      <w:pPr>
        <w:pStyle w:val="affe"/>
        <w:widowControl w:val="0"/>
        <w:adjustRightInd w:val="0"/>
        <w:spacing w:line="360" w:lineRule="auto"/>
        <w:ind w:left="3012"/>
        <w:textAlignment w:val="baseline"/>
        <w:rPr>
          <w:rFonts w:ascii="David" w:hAnsi="David" w:cs="David"/>
          <w:rtl/>
        </w:rPr>
      </w:pPr>
      <w:r w:rsidRPr="00574994">
        <w:rPr>
          <w:rFonts w:ascii="David" w:hAnsi="David" w:cs="David" w:hint="cs"/>
          <w:rtl/>
        </w:rPr>
        <w:t>הציון של כל מציע יחושב על פי הכללים הבאים:</w:t>
      </w:r>
    </w:p>
    <w:p w14:paraId="7EF111D1" w14:textId="77777777" w:rsidR="00494DCB" w:rsidRDefault="00494DCB" w:rsidP="00494DCB">
      <w:pPr>
        <w:pStyle w:val="af3"/>
        <w:numPr>
          <w:ilvl w:val="0"/>
          <w:numId w:val="82"/>
        </w:numPr>
        <w:spacing w:before="80" w:after="0" w:line="360" w:lineRule="auto"/>
        <w:ind w:left="3370"/>
        <w:jc w:val="both"/>
      </w:pPr>
      <w:r>
        <w:rPr>
          <w:rFonts w:hint="cs"/>
          <w:rtl/>
        </w:rPr>
        <w:t>חוות דעת של ממליץ תיחשב כתקפה להערכת המציע (להלן: "חוות דעת תקפה") רק במידה והממליץ סיפק מענה וציון שביעות רצון לפחות ל-5 שאלות.</w:t>
      </w:r>
    </w:p>
    <w:p w14:paraId="01458E31" w14:textId="77777777" w:rsidR="00494DCB" w:rsidRDefault="00494DCB" w:rsidP="00494DCB">
      <w:pPr>
        <w:pStyle w:val="af3"/>
        <w:numPr>
          <w:ilvl w:val="0"/>
          <w:numId w:val="82"/>
        </w:numPr>
        <w:spacing w:before="80" w:after="0" w:line="360" w:lineRule="auto"/>
        <w:ind w:left="3370"/>
        <w:jc w:val="both"/>
      </w:pPr>
      <w:r>
        <w:rPr>
          <w:rFonts w:hint="cs"/>
          <w:rtl/>
        </w:rPr>
        <w:t xml:space="preserve">הציון של חוות דעת תקפה יחושב כממוצע המשוקלל של ציוני שביעות הרצון בשאלות עליהן ענה הממליץ (בהתאם למשקלים המפורטים לצד השאלות). </w:t>
      </w:r>
    </w:p>
    <w:p w14:paraId="646CACAA" w14:textId="77777777" w:rsidR="00494DCB" w:rsidRDefault="00494DCB" w:rsidP="00494DCB">
      <w:pPr>
        <w:pStyle w:val="af3"/>
        <w:numPr>
          <w:ilvl w:val="0"/>
          <w:numId w:val="82"/>
        </w:numPr>
        <w:spacing w:before="80" w:after="0" w:line="360" w:lineRule="auto"/>
        <w:ind w:left="3370"/>
        <w:jc w:val="both"/>
      </w:pPr>
      <w:r>
        <w:rPr>
          <w:rFonts w:hint="cs"/>
          <w:rtl/>
        </w:rPr>
        <w:t>במידה וחוות הדעת התקפה איננה כוללת מענה לכל השאלות אזי המשקל של השאלות עליהן לא התקבל מענה יחולק בצורה יחסית בין השאלות עליהן ענה הממליץ (בהתאם למשקלי השאלות שכן נענו).</w:t>
      </w:r>
    </w:p>
    <w:p w14:paraId="3828DECF" w14:textId="77777777" w:rsidR="00494DCB" w:rsidRDefault="00494DCB" w:rsidP="00494DCB">
      <w:pPr>
        <w:pStyle w:val="af3"/>
        <w:numPr>
          <w:ilvl w:val="0"/>
          <w:numId w:val="82"/>
        </w:numPr>
        <w:spacing w:before="80" w:after="0" w:line="360" w:lineRule="auto"/>
        <w:ind w:left="3370"/>
        <w:jc w:val="both"/>
      </w:pPr>
      <w:r>
        <w:rPr>
          <w:rFonts w:hint="cs"/>
          <w:rtl/>
        </w:rPr>
        <w:t>במקרה שבו הועדה תקבל שתי חוות דעת תקפות לכל אחד מהמועמדים יחושב הציון כממוצע של שתי חוות הדעת התקפות שהתקבלו עבור המועמד.</w:t>
      </w:r>
    </w:p>
    <w:p w14:paraId="12F88378" w14:textId="77777777" w:rsidR="00494DCB" w:rsidRDefault="00494DCB" w:rsidP="00494DCB">
      <w:pPr>
        <w:pStyle w:val="af3"/>
        <w:numPr>
          <w:ilvl w:val="0"/>
          <w:numId w:val="82"/>
        </w:numPr>
        <w:spacing w:before="80" w:after="0" w:line="360" w:lineRule="auto"/>
        <w:ind w:left="3370"/>
        <w:jc w:val="both"/>
      </w:pPr>
      <w:r>
        <w:rPr>
          <w:rFonts w:hint="cs"/>
          <w:rtl/>
        </w:rPr>
        <w:t>במקרה שבו הועדה תקבל שתי חוות דעת תקפות לחלק מהמועמדים ולחלק אחר של המועמדים תתקבל רק חוות דעת תקפה אחת יחושב הציון כדלקמן:</w:t>
      </w:r>
    </w:p>
    <w:p w14:paraId="62D84505" w14:textId="77777777" w:rsidR="00494DCB" w:rsidRDefault="00494DCB" w:rsidP="00494DCB">
      <w:pPr>
        <w:pStyle w:val="af3"/>
        <w:numPr>
          <w:ilvl w:val="1"/>
          <w:numId w:val="82"/>
        </w:numPr>
        <w:spacing w:after="0" w:line="360" w:lineRule="auto"/>
        <w:ind w:left="3644" w:hanging="274"/>
        <w:jc w:val="both"/>
      </w:pPr>
      <w:r>
        <w:rPr>
          <w:rFonts w:hint="cs"/>
          <w:rtl/>
        </w:rPr>
        <w:t xml:space="preserve">למועמדים שעבורם התקבלו שתי חוות דעת תקפות </w:t>
      </w:r>
      <w:r>
        <w:rPr>
          <w:rtl/>
        </w:rPr>
        <w:t>–</w:t>
      </w:r>
      <w:r>
        <w:rPr>
          <w:rFonts w:hint="cs"/>
          <w:rtl/>
        </w:rPr>
        <w:t xml:space="preserve"> הציון הגבוה מבין שתי חוות הדעת התקפות.</w:t>
      </w:r>
    </w:p>
    <w:p w14:paraId="1DDCB406" w14:textId="77777777" w:rsidR="00494DCB" w:rsidRDefault="00494DCB" w:rsidP="00494DCB">
      <w:pPr>
        <w:pStyle w:val="af3"/>
        <w:numPr>
          <w:ilvl w:val="1"/>
          <w:numId w:val="82"/>
        </w:numPr>
        <w:spacing w:after="0" w:line="360" w:lineRule="auto"/>
        <w:ind w:left="3644" w:hanging="274"/>
        <w:jc w:val="both"/>
      </w:pPr>
      <w:r>
        <w:rPr>
          <w:rFonts w:hint="cs"/>
          <w:rtl/>
        </w:rPr>
        <w:t xml:space="preserve">למועמדים שעבורם התקבלה חוות דעת תקפה אחת </w:t>
      </w:r>
      <w:r>
        <w:rPr>
          <w:rtl/>
        </w:rPr>
        <w:t>–</w:t>
      </w:r>
      <w:r>
        <w:rPr>
          <w:rFonts w:hint="cs"/>
          <w:rtl/>
        </w:rPr>
        <w:t xml:space="preserve"> הציון של חוות הדעת התקפה שהתקבלה.</w:t>
      </w:r>
    </w:p>
    <w:p w14:paraId="36F3108A" w14:textId="77777777" w:rsidR="00494DCB" w:rsidRDefault="00494DCB" w:rsidP="00494DCB">
      <w:pPr>
        <w:pStyle w:val="af3"/>
        <w:numPr>
          <w:ilvl w:val="0"/>
          <w:numId w:val="82"/>
        </w:numPr>
        <w:spacing w:before="80" w:after="0" w:line="360" w:lineRule="auto"/>
        <w:ind w:left="3370"/>
        <w:jc w:val="both"/>
      </w:pPr>
      <w:r>
        <w:rPr>
          <w:rFonts w:hint="cs"/>
          <w:rtl/>
        </w:rPr>
        <w:t>מועמד</w:t>
      </w:r>
      <w:r w:rsidRPr="00A8772E">
        <w:rPr>
          <w:rtl/>
        </w:rPr>
        <w:t xml:space="preserve"> שלא תתקבל עבורו חוות דעת תקפה אחת לפחות, יקבל 0 נקודות בסעיף זה.</w:t>
      </w:r>
    </w:p>
    <w:p w14:paraId="25CE471D" w14:textId="77777777" w:rsidR="00494DCB" w:rsidRDefault="00494DCB" w:rsidP="00494DCB">
      <w:pPr>
        <w:pStyle w:val="af3"/>
        <w:spacing w:before="80" w:after="0" w:line="360" w:lineRule="auto"/>
        <w:jc w:val="both"/>
        <w:rPr>
          <w:rtl/>
        </w:rPr>
      </w:pPr>
    </w:p>
    <w:p w14:paraId="758AFA39" w14:textId="77777777" w:rsidR="00494DCB" w:rsidRPr="00FB22D2" w:rsidRDefault="00494DCB" w:rsidP="00494DCB">
      <w:pPr>
        <w:pStyle w:val="affe"/>
        <w:widowControl w:val="0"/>
        <w:numPr>
          <w:ilvl w:val="1"/>
          <w:numId w:val="78"/>
        </w:numPr>
        <w:adjustRightInd w:val="0"/>
        <w:spacing w:line="360" w:lineRule="auto"/>
        <w:ind w:left="1302" w:hanging="582"/>
        <w:textAlignment w:val="baseline"/>
        <w:rPr>
          <w:rFonts w:ascii="David" w:hAnsi="David" w:cs="David"/>
          <w:b/>
          <w:bCs/>
          <w:sz w:val="28"/>
          <w:szCs w:val="28"/>
        </w:rPr>
      </w:pPr>
      <w:r>
        <w:rPr>
          <w:rFonts w:ascii="David" w:hAnsi="David" w:cs="David" w:hint="cs"/>
          <w:b/>
          <w:bCs/>
          <w:sz w:val="28"/>
          <w:szCs w:val="28"/>
          <w:rtl/>
        </w:rPr>
        <w:t>ספקי משנה</w:t>
      </w:r>
    </w:p>
    <w:tbl>
      <w:tblPr>
        <w:tblStyle w:val="afa"/>
        <w:bidiVisual/>
        <w:tblW w:w="10341" w:type="dxa"/>
        <w:tblInd w:w="2315" w:type="dxa"/>
        <w:tblLook w:val="04A0" w:firstRow="1" w:lastRow="0" w:firstColumn="1" w:lastColumn="0" w:noHBand="0" w:noVBand="1"/>
      </w:tblPr>
      <w:tblGrid>
        <w:gridCol w:w="9715"/>
        <w:gridCol w:w="626"/>
      </w:tblGrid>
      <w:tr w:rsidR="00494DCB" w:rsidRPr="007A4A58" w14:paraId="0372060A" w14:textId="77777777" w:rsidTr="00A15302">
        <w:tc>
          <w:tcPr>
            <w:tcW w:w="9715" w:type="dxa"/>
            <w:shd w:val="clear" w:color="auto" w:fill="D9D9D9" w:themeFill="background1" w:themeFillShade="D9"/>
          </w:tcPr>
          <w:p w14:paraId="6FAE62FA"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1017FDD8"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09089057" w14:textId="77777777" w:rsidTr="00A15302">
        <w:tc>
          <w:tcPr>
            <w:tcW w:w="9715" w:type="dxa"/>
          </w:tcPr>
          <w:p w14:paraId="485E5472" w14:textId="77777777" w:rsidR="00494DCB" w:rsidRPr="005E0349"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לא הוצג ניסיון קודם של אף אחד מספקי המשנה המוצעים באספקת השירותים אותם הם מיועדים לספק באף לא פרויקט של יישום והטמעה של מערכת ניהול למידה.</w:t>
            </w:r>
          </w:p>
        </w:tc>
        <w:tc>
          <w:tcPr>
            <w:tcW w:w="626" w:type="dxa"/>
          </w:tcPr>
          <w:p w14:paraId="65DA76B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7D9240BC" w14:textId="77777777" w:rsidTr="00A15302">
        <w:tc>
          <w:tcPr>
            <w:tcW w:w="9715" w:type="dxa"/>
          </w:tcPr>
          <w:p w14:paraId="28960EE2" w14:textId="77777777" w:rsidR="00494DCB" w:rsidRPr="005E0349"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לכל אחד מספקי המשנה המוצעים הוצג ניסיון רלבנטי (השירותים אותם הם מיועדים לספק בפרויקט) בפרויקט אחד של יישום והטמעה של מערכת ניהול למידה בארגון של לפחות 200 עובדים. הפרויקט לא בוצע בשיתוף עם המציע.</w:t>
            </w:r>
          </w:p>
        </w:tc>
        <w:tc>
          <w:tcPr>
            <w:tcW w:w="626" w:type="dxa"/>
          </w:tcPr>
          <w:p w14:paraId="1FC5AD3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7A4A58" w14:paraId="24BDC347" w14:textId="77777777" w:rsidTr="00A15302">
        <w:tc>
          <w:tcPr>
            <w:tcW w:w="9715" w:type="dxa"/>
          </w:tcPr>
          <w:p w14:paraId="6ECA69E0" w14:textId="77777777" w:rsidR="00494DCB" w:rsidRPr="005E0349"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לכל אחד מספקי המשנה המוצעים הוצג ניסיון רלבנטי (השירותים אותם הם מיועדים לספק בפרויקט) בפרויקט אחד של יישום והטמעה של מערכת ניהול למידה בארגון של לפחות 200 עובדים. הפרויקט בוצע בשיתוף עם המציע.</w:t>
            </w:r>
          </w:p>
        </w:tc>
        <w:tc>
          <w:tcPr>
            <w:tcW w:w="626" w:type="dxa"/>
          </w:tcPr>
          <w:p w14:paraId="664CA0B2"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72C191FB" w14:textId="77777777" w:rsidTr="00A15302">
        <w:tc>
          <w:tcPr>
            <w:tcW w:w="9715" w:type="dxa"/>
          </w:tcPr>
          <w:p w14:paraId="1EF942E0" w14:textId="77777777" w:rsidR="00494DCB" w:rsidRPr="005E0349"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לכל אחד מספקי המשנה המוצעים הוצג ניסיון רלבנטי (השירותים אותם הם מיועדים לספק בפרויקט) בשני פרויקטים של יישום והטמעה של מערכת ניהול למידה בארגון של לפחות 200 עובדים ולפחות פרויקט אחד בוצע בשיתוף פעולה עם המציע.</w:t>
            </w:r>
          </w:p>
        </w:tc>
        <w:tc>
          <w:tcPr>
            <w:tcW w:w="626" w:type="dxa"/>
          </w:tcPr>
          <w:p w14:paraId="5B875B2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1E4B5620" w14:textId="77777777" w:rsidTr="00A15302">
        <w:tc>
          <w:tcPr>
            <w:tcW w:w="9715" w:type="dxa"/>
          </w:tcPr>
          <w:p w14:paraId="070A32B6" w14:textId="77777777" w:rsidR="00494DCB" w:rsidRPr="000E662F"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 xml:space="preserve">ההצעה איננה כוללת ספקי משנה </w:t>
            </w:r>
            <w:r w:rsidRPr="000E662F">
              <w:rPr>
                <w:rFonts w:ascii="David" w:hAnsi="David"/>
                <w:rtl/>
              </w:rPr>
              <w:t>–</w:t>
            </w:r>
            <w:r w:rsidRPr="000E662F">
              <w:rPr>
                <w:rFonts w:ascii="David" w:hAnsi="David" w:hint="cs"/>
                <w:rtl/>
              </w:rPr>
              <w:t xml:space="preserve"> המציע הוא גורם הביצוע היחיד.</w:t>
            </w:r>
          </w:p>
          <w:p w14:paraId="2D483294" w14:textId="77777777" w:rsidR="00494DCB" w:rsidRPr="000E662F" w:rsidRDefault="00494DCB" w:rsidP="00E441D9">
            <w:pPr>
              <w:widowControl w:val="0"/>
              <w:adjustRightInd w:val="0"/>
              <w:spacing w:before="80" w:after="80" w:line="360" w:lineRule="auto"/>
              <w:jc w:val="both"/>
              <w:textAlignment w:val="baseline"/>
              <w:rPr>
                <w:rFonts w:ascii="David" w:hAnsi="David"/>
                <w:rtl/>
              </w:rPr>
            </w:pPr>
            <w:r w:rsidRPr="000E662F">
              <w:rPr>
                <w:rFonts w:ascii="David" w:hAnsi="David" w:hint="cs"/>
                <w:rtl/>
              </w:rPr>
              <w:t>או לחלופין</w:t>
            </w:r>
          </w:p>
          <w:p w14:paraId="45C93606" w14:textId="77777777" w:rsidR="00494DCB" w:rsidRPr="005E0349" w:rsidRDefault="00494DCB" w:rsidP="00E441D9">
            <w:pPr>
              <w:widowControl w:val="0"/>
              <w:adjustRightInd w:val="0"/>
              <w:spacing w:line="360" w:lineRule="auto"/>
              <w:jc w:val="both"/>
              <w:textAlignment w:val="baseline"/>
              <w:rPr>
                <w:rFonts w:ascii="David" w:hAnsi="David"/>
                <w:rtl/>
              </w:rPr>
            </w:pPr>
            <w:r w:rsidRPr="000E662F">
              <w:rPr>
                <w:rFonts w:ascii="David" w:hAnsi="David" w:hint="cs"/>
                <w:rtl/>
              </w:rPr>
              <w:t>לכל אחד מספקי המשנה המוצעים הוצג ניסיון רלבנטי (השירותים אותם הם מיועדים לספק בפרויקט) בלמעלה מ-4 פרויקטים של יישום והטמעה של מערכת ניהול למידה בארגון של לפחות 200 עובדים ולפחות שניים מהפרויקטים הנ"ל בוצעו בשיתוף פעולה עם המציע.</w:t>
            </w:r>
          </w:p>
        </w:tc>
        <w:tc>
          <w:tcPr>
            <w:tcW w:w="626" w:type="dxa"/>
          </w:tcPr>
          <w:p w14:paraId="532A7159"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4B33C797" w14:textId="77777777" w:rsidR="00494DCB" w:rsidRDefault="00494DCB" w:rsidP="00494DCB">
      <w:pPr>
        <w:widowControl w:val="0"/>
        <w:adjustRightInd w:val="0"/>
        <w:spacing w:line="360" w:lineRule="auto"/>
        <w:jc w:val="center"/>
        <w:textAlignment w:val="baseline"/>
        <w:rPr>
          <w:rFonts w:ascii="David" w:hAnsi="David"/>
          <w:b/>
          <w:bCs/>
          <w:rtl/>
        </w:rPr>
      </w:pPr>
    </w:p>
    <w:p w14:paraId="1C7CCE04" w14:textId="77777777" w:rsidR="00494DCB" w:rsidRDefault="00494DCB" w:rsidP="00494DCB">
      <w:pPr>
        <w:widowControl w:val="0"/>
        <w:adjustRightInd w:val="0"/>
        <w:spacing w:line="360" w:lineRule="auto"/>
        <w:jc w:val="center"/>
        <w:textAlignment w:val="baseline"/>
        <w:rPr>
          <w:rFonts w:ascii="David" w:hAnsi="David"/>
          <w:b/>
          <w:bCs/>
          <w:rtl/>
        </w:rPr>
      </w:pPr>
    </w:p>
    <w:p w14:paraId="7AF820FA" w14:textId="77777777" w:rsidR="00494DCB" w:rsidRPr="007A4A58" w:rsidRDefault="00494DCB" w:rsidP="00494DCB">
      <w:pPr>
        <w:pStyle w:val="affe"/>
        <w:widowControl w:val="0"/>
        <w:numPr>
          <w:ilvl w:val="0"/>
          <w:numId w:val="77"/>
        </w:numPr>
        <w:adjustRightInd w:val="0"/>
        <w:spacing w:line="360" w:lineRule="auto"/>
        <w:textAlignment w:val="baseline"/>
        <w:rPr>
          <w:rFonts w:ascii="David" w:hAnsi="David" w:cs="David"/>
          <w:b/>
          <w:bCs/>
          <w:sz w:val="32"/>
          <w:szCs w:val="32"/>
        </w:rPr>
      </w:pPr>
      <w:r w:rsidRPr="007A4A58">
        <w:rPr>
          <w:rFonts w:ascii="David" w:hAnsi="David" w:cs="David"/>
          <w:b/>
          <w:bCs/>
          <w:sz w:val="32"/>
          <w:szCs w:val="32"/>
          <w:rtl/>
        </w:rPr>
        <w:t>ה</w:t>
      </w:r>
      <w:r>
        <w:rPr>
          <w:rFonts w:ascii="David" w:hAnsi="David" w:cs="David" w:hint="cs"/>
          <w:b/>
          <w:bCs/>
          <w:sz w:val="32"/>
          <w:szCs w:val="32"/>
          <w:rtl/>
        </w:rPr>
        <w:t>פתרון</w:t>
      </w:r>
    </w:p>
    <w:p w14:paraId="1C16197F" w14:textId="77777777" w:rsidR="00494DCB" w:rsidRPr="00E566BC" w:rsidRDefault="00494DCB" w:rsidP="00494DCB">
      <w:pPr>
        <w:pStyle w:val="affe"/>
        <w:widowControl w:val="0"/>
        <w:numPr>
          <w:ilvl w:val="0"/>
          <w:numId w:val="78"/>
        </w:numPr>
        <w:adjustRightInd w:val="0"/>
        <w:spacing w:line="360" w:lineRule="auto"/>
        <w:textAlignment w:val="baseline"/>
        <w:rPr>
          <w:rFonts w:ascii="David" w:hAnsi="David" w:cs="David"/>
          <w:b/>
          <w:bCs/>
          <w:vanish/>
          <w:sz w:val="28"/>
          <w:szCs w:val="28"/>
          <w:rtl/>
        </w:rPr>
      </w:pPr>
    </w:p>
    <w:p w14:paraId="16DCEE96" w14:textId="77777777" w:rsidR="00494DCB" w:rsidRDefault="00494DCB" w:rsidP="00494DCB">
      <w:pPr>
        <w:pStyle w:val="affe"/>
        <w:widowControl w:val="0"/>
        <w:numPr>
          <w:ilvl w:val="1"/>
          <w:numId w:val="78"/>
        </w:numPr>
        <w:adjustRightInd w:val="0"/>
        <w:spacing w:line="360" w:lineRule="auto"/>
        <w:ind w:left="1302" w:hanging="582"/>
        <w:textAlignment w:val="baseline"/>
        <w:rPr>
          <w:rFonts w:ascii="David" w:hAnsi="David" w:cs="David"/>
          <w:b/>
          <w:bCs/>
          <w:sz w:val="28"/>
          <w:szCs w:val="28"/>
        </w:rPr>
      </w:pPr>
      <w:r>
        <w:rPr>
          <w:rFonts w:ascii="David" w:hAnsi="David" w:cs="David" w:hint="cs"/>
          <w:b/>
          <w:bCs/>
          <w:sz w:val="28"/>
          <w:szCs w:val="28"/>
          <w:rtl/>
        </w:rPr>
        <w:t>כיסוי פונקציונלי</w:t>
      </w:r>
    </w:p>
    <w:p w14:paraId="34B9B4FA" w14:textId="77777777" w:rsidR="00494DCB" w:rsidRDefault="00494DCB" w:rsidP="00494DCB">
      <w:pPr>
        <w:widowControl w:val="0"/>
        <w:adjustRightInd w:val="0"/>
        <w:spacing w:line="360" w:lineRule="auto"/>
        <w:ind w:left="1302"/>
        <w:textAlignment w:val="baseline"/>
        <w:rPr>
          <w:rFonts w:ascii="David" w:hAnsi="David"/>
          <w:rtl/>
        </w:rPr>
      </w:pPr>
      <w:r>
        <w:rPr>
          <w:rFonts w:ascii="David" w:hAnsi="David" w:hint="cs"/>
          <w:rtl/>
        </w:rPr>
        <w:t>הניקוד של כל הקריטריונים הבאים יהיה בהתאם לסרגל המדידה המוצג בטבלה שלהלן:</w:t>
      </w:r>
    </w:p>
    <w:p w14:paraId="5360B568"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במודול מודול מיון, גיוס ושיבוץ מועמדים</w:t>
      </w:r>
      <w:r>
        <w:rPr>
          <w:rFonts w:ascii="David" w:hAnsi="David" w:cs="David" w:hint="cs"/>
          <w:b/>
          <w:bCs/>
          <w:rtl/>
        </w:rPr>
        <w:t xml:space="preserve"> (סעיף 4.1 במפרט השירותים)</w:t>
      </w:r>
    </w:p>
    <w:p w14:paraId="401C47C6"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תכנון הדרכה</w:t>
      </w:r>
      <w:r>
        <w:rPr>
          <w:rFonts w:ascii="David" w:hAnsi="David" w:cs="David" w:hint="cs"/>
          <w:b/>
          <w:bCs/>
          <w:rtl/>
        </w:rPr>
        <w:t xml:space="preserve"> (סעיף 4.2 במפרט השירותים)</w:t>
      </w:r>
    </w:p>
    <w:p w14:paraId="17FA4D7A"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מודול ניהול למידה לעובד</w:t>
      </w:r>
      <w:r>
        <w:rPr>
          <w:rFonts w:ascii="David" w:hAnsi="David" w:cs="David" w:hint="cs"/>
          <w:b/>
          <w:bCs/>
          <w:rtl/>
        </w:rPr>
        <w:t xml:space="preserve"> (סעיף 4.3 במפרט השירותים)</w:t>
      </w:r>
    </w:p>
    <w:p w14:paraId="787AECED"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בקרה ופיקוח למנהל</w:t>
      </w:r>
      <w:r>
        <w:rPr>
          <w:rFonts w:ascii="David" w:hAnsi="David" w:cs="David" w:hint="cs"/>
          <w:b/>
          <w:bCs/>
          <w:rtl/>
        </w:rPr>
        <w:t xml:space="preserve"> (סעיף 4.4 במפרט השירותים)</w:t>
      </w:r>
    </w:p>
    <w:p w14:paraId="1EE0355D"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ביצוע למידה</w:t>
      </w:r>
      <w:r>
        <w:rPr>
          <w:rFonts w:ascii="David" w:hAnsi="David" w:cs="David" w:hint="cs"/>
          <w:b/>
          <w:bCs/>
          <w:rtl/>
        </w:rPr>
        <w:t xml:space="preserve"> (סעיף 4.5 במפרט השירותים)</w:t>
      </w:r>
    </w:p>
    <w:p w14:paraId="1A6BEE9B"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שיתוף</w:t>
      </w:r>
      <w:r>
        <w:rPr>
          <w:rFonts w:ascii="David" w:hAnsi="David" w:cs="David" w:hint="cs"/>
          <w:b/>
          <w:bCs/>
          <w:rtl/>
        </w:rPr>
        <w:t xml:space="preserve"> (סעיף 4.6 במפרט השירותים)</w:t>
      </w:r>
    </w:p>
    <w:p w14:paraId="39AD5E2A"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מבחנים</w:t>
      </w:r>
      <w:r>
        <w:rPr>
          <w:rFonts w:ascii="David" w:hAnsi="David" w:cs="David" w:hint="cs"/>
          <w:b/>
          <w:bCs/>
          <w:rtl/>
        </w:rPr>
        <w:t xml:space="preserve"> (סעיף 4.7 במפרט השירותים)</w:t>
      </w:r>
    </w:p>
    <w:p w14:paraId="4B025164"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קרא וחתום</w:t>
      </w:r>
      <w:r>
        <w:rPr>
          <w:rFonts w:ascii="David" w:hAnsi="David" w:cs="David" w:hint="cs"/>
          <w:b/>
          <w:bCs/>
          <w:rtl/>
        </w:rPr>
        <w:t xml:space="preserve"> (סעיף 4.8 במפרט השירותים)</w:t>
      </w:r>
    </w:p>
    <w:p w14:paraId="32F944E4" w14:textId="77777777" w:rsidR="00494DCB" w:rsidRPr="00387158" w:rsidRDefault="00494DCB" w:rsidP="00494DCB">
      <w:pPr>
        <w:pStyle w:val="affe"/>
        <w:widowControl w:val="0"/>
        <w:numPr>
          <w:ilvl w:val="2"/>
          <w:numId w:val="78"/>
        </w:numPr>
        <w:adjustRightInd w:val="0"/>
        <w:spacing w:before="80" w:line="360" w:lineRule="auto"/>
        <w:textAlignment w:val="baseline"/>
        <w:rPr>
          <w:rFonts w:ascii="David" w:hAnsi="David" w:cs="David"/>
          <w:b/>
          <w:bCs/>
          <w:rtl/>
        </w:rPr>
      </w:pPr>
      <w:r w:rsidRPr="00387158">
        <w:rPr>
          <w:rFonts w:ascii="David" w:hAnsi="David" w:cs="David"/>
          <w:b/>
          <w:bCs/>
          <w:rtl/>
        </w:rPr>
        <w:t>כיסוי הדרישות בסביבת ניהול תוכן</w:t>
      </w:r>
      <w:r>
        <w:rPr>
          <w:rFonts w:ascii="David" w:hAnsi="David" w:cs="David" w:hint="cs"/>
          <w:b/>
          <w:bCs/>
          <w:rtl/>
        </w:rPr>
        <w:t xml:space="preserve"> (סעיף 4.9 במפרט השירותים)</w:t>
      </w:r>
    </w:p>
    <w:p w14:paraId="1FD4B752" w14:textId="77777777" w:rsidR="00494DCB" w:rsidRPr="00A80579" w:rsidRDefault="00494DCB" w:rsidP="00494DCB">
      <w:pPr>
        <w:pStyle w:val="affe"/>
        <w:widowControl w:val="0"/>
        <w:numPr>
          <w:ilvl w:val="2"/>
          <w:numId w:val="78"/>
        </w:numPr>
        <w:adjustRightInd w:val="0"/>
        <w:spacing w:before="80" w:after="60" w:line="360" w:lineRule="auto"/>
        <w:textAlignment w:val="baseline"/>
        <w:rPr>
          <w:rFonts w:ascii="David" w:hAnsi="David" w:cs="David"/>
          <w:b/>
          <w:bCs/>
        </w:rPr>
      </w:pPr>
      <w:r w:rsidRPr="00387158">
        <w:rPr>
          <w:rFonts w:ascii="David" w:hAnsi="David" w:cs="David"/>
          <w:b/>
          <w:bCs/>
          <w:rtl/>
        </w:rPr>
        <w:t>כיסוי הדרישות הנוספות</w:t>
      </w:r>
      <w:r>
        <w:rPr>
          <w:rFonts w:ascii="David" w:hAnsi="David" w:cs="David" w:hint="cs"/>
          <w:b/>
          <w:bCs/>
          <w:rtl/>
        </w:rPr>
        <w:t xml:space="preserve"> (סעיף 4.10 במפרט השירותים)</w:t>
      </w:r>
    </w:p>
    <w:tbl>
      <w:tblPr>
        <w:tblStyle w:val="afa"/>
        <w:bidiVisual/>
        <w:tblW w:w="10059" w:type="dxa"/>
        <w:tblInd w:w="1702" w:type="dxa"/>
        <w:tblLook w:val="04A0" w:firstRow="1" w:lastRow="0" w:firstColumn="1" w:lastColumn="0" w:noHBand="0" w:noVBand="1"/>
      </w:tblPr>
      <w:tblGrid>
        <w:gridCol w:w="9435"/>
        <w:gridCol w:w="624"/>
      </w:tblGrid>
      <w:tr w:rsidR="00494DCB" w:rsidRPr="007A4A58" w14:paraId="232DCB4B" w14:textId="77777777" w:rsidTr="00A15302">
        <w:tc>
          <w:tcPr>
            <w:tcW w:w="9435" w:type="dxa"/>
            <w:shd w:val="clear" w:color="auto" w:fill="D9D9D9" w:themeFill="background1" w:themeFillShade="D9"/>
          </w:tcPr>
          <w:p w14:paraId="3E898C1F"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4" w:type="dxa"/>
            <w:shd w:val="clear" w:color="auto" w:fill="D9D9D9" w:themeFill="background1" w:themeFillShade="D9"/>
          </w:tcPr>
          <w:p w14:paraId="3DD1581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2B057E2B" w14:textId="77777777" w:rsidTr="00A15302">
        <w:tc>
          <w:tcPr>
            <w:tcW w:w="9435" w:type="dxa"/>
          </w:tcPr>
          <w:p w14:paraId="2EDCBAA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איננו מכסה את הרוב המכריע (80% ומעלה) של הדרישות המפורטות בסעיף הרלבנטי במפרט השירותים</w:t>
            </w:r>
          </w:p>
        </w:tc>
        <w:tc>
          <w:tcPr>
            <w:tcW w:w="624" w:type="dxa"/>
          </w:tcPr>
          <w:p w14:paraId="64F1CAF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20</w:t>
            </w:r>
          </w:p>
        </w:tc>
      </w:tr>
      <w:tr w:rsidR="00494DCB" w:rsidRPr="007A4A58" w14:paraId="03C6A79E" w14:textId="77777777" w:rsidTr="00A15302">
        <w:tc>
          <w:tcPr>
            <w:tcW w:w="9435" w:type="dxa"/>
          </w:tcPr>
          <w:p w14:paraId="0CC5EFD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כ-40% של הדרישות המפורטות בסעיף הרלבנטי במפרט השירותים</w:t>
            </w:r>
          </w:p>
        </w:tc>
        <w:tc>
          <w:tcPr>
            <w:tcW w:w="624" w:type="dxa"/>
          </w:tcPr>
          <w:p w14:paraId="208E079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7A4A58" w14:paraId="7E656E67" w14:textId="77777777" w:rsidTr="00A15302">
        <w:tc>
          <w:tcPr>
            <w:tcW w:w="9435" w:type="dxa"/>
          </w:tcPr>
          <w:p w14:paraId="771917DC"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כ-60% של הדרישות המפורטות בסעיף הרלבנטי במפרט השירותים</w:t>
            </w:r>
          </w:p>
        </w:tc>
        <w:tc>
          <w:tcPr>
            <w:tcW w:w="624" w:type="dxa"/>
          </w:tcPr>
          <w:p w14:paraId="18B54D5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3D0CA48F" w14:textId="77777777" w:rsidTr="00A15302">
        <w:tc>
          <w:tcPr>
            <w:tcW w:w="9435" w:type="dxa"/>
          </w:tcPr>
          <w:p w14:paraId="1449572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הרוב המכריע (80% ומעלה) של הדרישות המפורטות בסעיף הרלבנטי במפרט השירותים</w:t>
            </w:r>
          </w:p>
        </w:tc>
        <w:tc>
          <w:tcPr>
            <w:tcW w:w="624" w:type="dxa"/>
          </w:tcPr>
          <w:p w14:paraId="5CA18F8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752B0AFF" w14:textId="77777777" w:rsidTr="00A15302">
        <w:tc>
          <w:tcPr>
            <w:tcW w:w="9435" w:type="dxa"/>
          </w:tcPr>
          <w:p w14:paraId="2911CC5B"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כל הדרישות המפורטות בסעיף הרלבנטי במפרט השירותים</w:t>
            </w:r>
          </w:p>
        </w:tc>
        <w:tc>
          <w:tcPr>
            <w:tcW w:w="624" w:type="dxa"/>
          </w:tcPr>
          <w:p w14:paraId="2AD980B3" w14:textId="77777777" w:rsidR="00494DCB"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0F51CCC7" w14:textId="77777777" w:rsidR="00494DCB" w:rsidRDefault="00494DCB" w:rsidP="00494DCB">
      <w:pPr>
        <w:widowControl w:val="0"/>
        <w:adjustRightInd w:val="0"/>
        <w:spacing w:line="360" w:lineRule="auto"/>
        <w:jc w:val="center"/>
        <w:textAlignment w:val="baseline"/>
        <w:rPr>
          <w:rFonts w:ascii="David" w:hAnsi="David"/>
          <w:b/>
          <w:bCs/>
          <w:rtl/>
        </w:rPr>
      </w:pPr>
    </w:p>
    <w:p w14:paraId="5029B6BF" w14:textId="77777777" w:rsidR="00494DCB" w:rsidRDefault="00494DCB" w:rsidP="00494DCB">
      <w:pPr>
        <w:pStyle w:val="affe"/>
        <w:widowControl w:val="0"/>
        <w:numPr>
          <w:ilvl w:val="1"/>
          <w:numId w:val="78"/>
        </w:numPr>
        <w:adjustRightInd w:val="0"/>
        <w:spacing w:line="360" w:lineRule="auto"/>
        <w:ind w:left="1296" w:hanging="576"/>
        <w:textAlignment w:val="baseline"/>
        <w:rPr>
          <w:rFonts w:ascii="David" w:hAnsi="David" w:cs="David"/>
          <w:b/>
          <w:bCs/>
          <w:sz w:val="28"/>
          <w:szCs w:val="28"/>
        </w:rPr>
      </w:pPr>
      <w:r>
        <w:rPr>
          <w:rFonts w:ascii="David" w:hAnsi="David" w:cs="David" w:hint="cs"/>
          <w:b/>
          <w:bCs/>
          <w:sz w:val="28"/>
          <w:szCs w:val="28"/>
          <w:rtl/>
        </w:rPr>
        <w:t>דוחות ומידע ניהולי</w:t>
      </w:r>
    </w:p>
    <w:p w14:paraId="6B54B006" w14:textId="77777777" w:rsidR="00494DCB" w:rsidRPr="007E325E" w:rsidRDefault="00494DCB" w:rsidP="00494DCB">
      <w:pPr>
        <w:pStyle w:val="affe"/>
        <w:widowControl w:val="0"/>
        <w:numPr>
          <w:ilvl w:val="2"/>
          <w:numId w:val="78"/>
        </w:numPr>
        <w:adjustRightInd w:val="0"/>
        <w:spacing w:before="80" w:line="360" w:lineRule="auto"/>
        <w:textAlignment w:val="baseline"/>
        <w:rPr>
          <w:rFonts w:ascii="David" w:hAnsi="David" w:cs="David"/>
          <w:b/>
          <w:bCs/>
        </w:rPr>
      </w:pPr>
      <w:r>
        <w:rPr>
          <w:rFonts w:ascii="David" w:hAnsi="David" w:cs="David" w:hint="cs"/>
          <w:b/>
          <w:bCs/>
          <w:rtl/>
        </w:rPr>
        <w:t>דוחות מובנים במוצר המוצע</w:t>
      </w:r>
    </w:p>
    <w:tbl>
      <w:tblPr>
        <w:tblStyle w:val="afa"/>
        <w:bidiVisual/>
        <w:tblW w:w="9981" w:type="dxa"/>
        <w:tblInd w:w="2315" w:type="dxa"/>
        <w:tblLook w:val="04A0" w:firstRow="1" w:lastRow="0" w:firstColumn="1" w:lastColumn="0" w:noHBand="0" w:noVBand="1"/>
      </w:tblPr>
      <w:tblGrid>
        <w:gridCol w:w="9355"/>
        <w:gridCol w:w="626"/>
      </w:tblGrid>
      <w:tr w:rsidR="00494DCB" w:rsidRPr="007A4A58" w14:paraId="257612B9" w14:textId="77777777" w:rsidTr="00A15302">
        <w:tc>
          <w:tcPr>
            <w:tcW w:w="9355" w:type="dxa"/>
            <w:shd w:val="clear" w:color="auto" w:fill="D9D9D9" w:themeFill="background1" w:themeFillShade="D9"/>
          </w:tcPr>
          <w:p w14:paraId="2AF1D2F0"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1A36054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558C3767" w14:textId="77777777" w:rsidTr="00A15302">
        <w:tc>
          <w:tcPr>
            <w:tcW w:w="9355" w:type="dxa"/>
          </w:tcPr>
          <w:p w14:paraId="3DB8FC1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איננו מכסה את הרוב המכריע (80% ומעלה) של הדרישות המפורטות בסעיפים 8.1.1-8.1.13 במפרט השירותים וכמו כן המוצר המוצע כולל מספר קטן מאד (ביחס למתחרים) של דוחות מובנים </w:t>
            </w:r>
            <w:r>
              <w:rPr>
                <w:rFonts w:ascii="David" w:hAnsi="David"/>
              </w:rPr>
              <w:t>Out of the Box</w:t>
            </w:r>
            <w:r>
              <w:rPr>
                <w:rFonts w:ascii="David" w:hAnsi="David" w:hint="cs"/>
                <w:rtl/>
              </w:rPr>
              <w:t>.</w:t>
            </w:r>
          </w:p>
        </w:tc>
        <w:tc>
          <w:tcPr>
            <w:tcW w:w="626" w:type="dxa"/>
          </w:tcPr>
          <w:p w14:paraId="7CAB5FEE"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20</w:t>
            </w:r>
          </w:p>
        </w:tc>
      </w:tr>
      <w:tr w:rsidR="00494DCB" w:rsidRPr="007A4A58" w14:paraId="3BBC142C" w14:textId="77777777" w:rsidTr="00A15302">
        <w:tc>
          <w:tcPr>
            <w:tcW w:w="9355" w:type="dxa"/>
          </w:tcPr>
          <w:p w14:paraId="7F3653B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מכסה כ-40% של הדרישות המפורטות בסעיפים 8.1.1-8.1.13 במפרט השירותים וכמו כן המוצר המוצע כולל מספר קטן (ביחס למתחרים) של דוחות מובנים </w:t>
            </w:r>
            <w:r>
              <w:rPr>
                <w:rFonts w:ascii="David" w:hAnsi="David"/>
              </w:rPr>
              <w:t>Out of the Box</w:t>
            </w:r>
            <w:r>
              <w:rPr>
                <w:rFonts w:ascii="David" w:hAnsi="David" w:hint="cs"/>
                <w:rtl/>
              </w:rPr>
              <w:t>.</w:t>
            </w:r>
          </w:p>
        </w:tc>
        <w:tc>
          <w:tcPr>
            <w:tcW w:w="626" w:type="dxa"/>
          </w:tcPr>
          <w:p w14:paraId="62358F0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7A4A58" w14:paraId="65DF74D5" w14:textId="77777777" w:rsidTr="00A15302">
        <w:tc>
          <w:tcPr>
            <w:tcW w:w="9355" w:type="dxa"/>
          </w:tcPr>
          <w:p w14:paraId="395EAAA9"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מכסה כ-60% של הדרישות המפורטות בסעיפים 8.1.1-8.1.13 במפרט השירותים וכמו כן המוצר המוצע כולל מגוון ממוצע (בדומה לשאר המתחרים) של דוחות מובנים </w:t>
            </w:r>
            <w:r>
              <w:rPr>
                <w:rFonts w:ascii="David" w:hAnsi="David"/>
              </w:rPr>
              <w:t>Out of the Box</w:t>
            </w:r>
            <w:r>
              <w:rPr>
                <w:rFonts w:ascii="David" w:hAnsi="David" w:hint="cs"/>
                <w:rtl/>
              </w:rPr>
              <w:t>.</w:t>
            </w:r>
          </w:p>
        </w:tc>
        <w:tc>
          <w:tcPr>
            <w:tcW w:w="626" w:type="dxa"/>
          </w:tcPr>
          <w:p w14:paraId="7FC5E49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0C764C4A" w14:textId="77777777" w:rsidTr="00A15302">
        <w:tc>
          <w:tcPr>
            <w:tcW w:w="9355" w:type="dxa"/>
          </w:tcPr>
          <w:p w14:paraId="4891F282"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מכסה כ-80% של הדרישות המפורטות בסעיפים 8.1.1-8.1.13 במפרט השירותים וכמו כן המוצר המוצע כולל מגוון רחב של דוחות מובנים </w:t>
            </w:r>
            <w:r>
              <w:rPr>
                <w:rFonts w:ascii="David" w:hAnsi="David"/>
              </w:rPr>
              <w:t>Out of the Box</w:t>
            </w:r>
            <w:r>
              <w:rPr>
                <w:rFonts w:ascii="David" w:hAnsi="David" w:hint="cs"/>
                <w:rtl/>
              </w:rPr>
              <w:t>.</w:t>
            </w:r>
          </w:p>
        </w:tc>
        <w:tc>
          <w:tcPr>
            <w:tcW w:w="626" w:type="dxa"/>
          </w:tcPr>
          <w:p w14:paraId="22114AF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014E6640" w14:textId="77777777" w:rsidTr="00A15302">
        <w:tc>
          <w:tcPr>
            <w:tcW w:w="9355" w:type="dxa"/>
          </w:tcPr>
          <w:p w14:paraId="315962D7"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מספק מענה לכל הדרישות המפורטות בסעיפים 8.1.1-8.1.13 במפרט השירותים וכמו כן המוצר המוצע כולל את המגוון הרחב ביותר (ביחס למתחרים) של דוחות מובנים </w:t>
            </w:r>
            <w:r>
              <w:rPr>
                <w:rFonts w:ascii="David" w:hAnsi="David"/>
              </w:rPr>
              <w:t>Out of the Box</w:t>
            </w:r>
            <w:r>
              <w:rPr>
                <w:rFonts w:ascii="David" w:hAnsi="David" w:hint="cs"/>
                <w:rtl/>
              </w:rPr>
              <w:t>.</w:t>
            </w:r>
          </w:p>
        </w:tc>
        <w:tc>
          <w:tcPr>
            <w:tcW w:w="626" w:type="dxa"/>
          </w:tcPr>
          <w:p w14:paraId="4D318F2C"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37B561DE" w14:textId="77777777" w:rsidR="00494DCB" w:rsidRDefault="00494DCB" w:rsidP="00494DCB">
      <w:pPr>
        <w:pStyle w:val="affe"/>
        <w:widowControl w:val="0"/>
        <w:adjustRightInd w:val="0"/>
        <w:spacing w:before="240" w:line="360" w:lineRule="auto"/>
        <w:ind w:left="2160"/>
        <w:textAlignment w:val="baseline"/>
        <w:rPr>
          <w:rFonts w:ascii="David" w:hAnsi="David" w:cs="David"/>
          <w:b/>
          <w:bCs/>
        </w:rPr>
      </w:pPr>
    </w:p>
    <w:p w14:paraId="44785977"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0B52C1">
        <w:rPr>
          <w:rFonts w:ascii="David" w:hAnsi="David" w:cs="David"/>
          <w:b/>
          <w:bCs/>
          <w:rtl/>
        </w:rPr>
        <w:t>תמיכה בהפקת מידע ניהולי ותחקור נתונים</w:t>
      </w:r>
    </w:p>
    <w:tbl>
      <w:tblPr>
        <w:tblStyle w:val="afa"/>
        <w:bidiVisual/>
        <w:tblW w:w="9981" w:type="dxa"/>
        <w:tblInd w:w="2315" w:type="dxa"/>
        <w:tblLook w:val="04A0" w:firstRow="1" w:lastRow="0" w:firstColumn="1" w:lastColumn="0" w:noHBand="0" w:noVBand="1"/>
      </w:tblPr>
      <w:tblGrid>
        <w:gridCol w:w="9355"/>
        <w:gridCol w:w="626"/>
      </w:tblGrid>
      <w:tr w:rsidR="00494DCB" w:rsidRPr="007A4A58" w14:paraId="071080D8" w14:textId="77777777" w:rsidTr="00A15302">
        <w:trPr>
          <w:cantSplit/>
          <w:tblHeader/>
        </w:trPr>
        <w:tc>
          <w:tcPr>
            <w:tcW w:w="9355" w:type="dxa"/>
            <w:shd w:val="clear" w:color="auto" w:fill="D9D9D9" w:themeFill="background1" w:themeFillShade="D9"/>
          </w:tcPr>
          <w:p w14:paraId="580D0B09"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076D4C30"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13C83FF9" w14:textId="77777777" w:rsidTr="00A15302">
        <w:trPr>
          <w:cantSplit/>
        </w:trPr>
        <w:tc>
          <w:tcPr>
            <w:tcW w:w="9355" w:type="dxa"/>
          </w:tcPr>
          <w:p w14:paraId="1F2B82D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 המוצע להפקת מידע ניהולי ולתחקור נתונים מבוסס על מוצר/כלי חיצוני למוצר ה-</w:t>
            </w:r>
            <w:r w:rsidRPr="009630B9">
              <w:rPr>
                <w:rFonts w:hint="cs"/>
                <w:sz w:val="22"/>
                <w:szCs w:val="22"/>
              </w:rPr>
              <w:t>LMS</w:t>
            </w:r>
            <w:r>
              <w:rPr>
                <w:rFonts w:ascii="David" w:hAnsi="David" w:hint="cs"/>
                <w:rtl/>
              </w:rPr>
              <w:t xml:space="preserve"> (נדרשת אינטגרציה בין שני המוצרים). הפתרון המוצע דורש ברוב המקרים מעורבות של מומחה של המוצר לבניה של דוחות ושאילתות חדשים. הפתרון המוצע כולל מספר קטן של תצוגות גרפיות.</w:t>
            </w:r>
          </w:p>
        </w:tc>
        <w:tc>
          <w:tcPr>
            <w:tcW w:w="626" w:type="dxa"/>
          </w:tcPr>
          <w:p w14:paraId="63461CB5"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20</w:t>
            </w:r>
          </w:p>
        </w:tc>
      </w:tr>
      <w:tr w:rsidR="00494DCB" w:rsidRPr="005E0349" w14:paraId="3BAAFEF1" w14:textId="77777777" w:rsidTr="00A15302">
        <w:trPr>
          <w:cantSplit/>
        </w:trPr>
        <w:tc>
          <w:tcPr>
            <w:tcW w:w="9355" w:type="dxa"/>
          </w:tcPr>
          <w:p w14:paraId="044ADC5F"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 המוצע להפקת מידע ניהולי ולתחקור נתונים מבוסס על מוצר/כלי חיצוני למוצר ה-</w:t>
            </w:r>
            <w:r w:rsidRPr="009630B9">
              <w:rPr>
                <w:rFonts w:hint="cs"/>
                <w:sz w:val="22"/>
                <w:szCs w:val="22"/>
              </w:rPr>
              <w:t>LMS</w:t>
            </w:r>
            <w:r>
              <w:rPr>
                <w:rFonts w:ascii="David" w:hAnsi="David" w:hint="cs"/>
                <w:rtl/>
              </w:rPr>
              <w:t xml:space="preserve"> (נדרשת אינטגרציה בין שני המוצרים). הפתרון המוצע דורש ברוב המקרים מעורבות של מומחה של המוצר לבניה של דוחות ושאילתות חדשים. המוצר כולל מגוון גדול של יכולות </w:t>
            </w:r>
            <w:r w:rsidRPr="00F655DC">
              <w:rPr>
                <w:rFonts w:ascii="David" w:hAnsi="David"/>
                <w:rtl/>
              </w:rPr>
              <w:t>ויזואליזציה</w:t>
            </w:r>
            <w:r>
              <w:rPr>
                <w:rFonts w:ascii="David" w:hAnsi="David" w:hint="cs"/>
                <w:rtl/>
              </w:rPr>
              <w:t xml:space="preserve"> ושל תצוגות גרפיות (דשבורדים, מפות, גרפים מסוגים שונים ועוד).</w:t>
            </w:r>
          </w:p>
        </w:tc>
        <w:tc>
          <w:tcPr>
            <w:tcW w:w="626" w:type="dxa"/>
          </w:tcPr>
          <w:p w14:paraId="46F4E2B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5E0349" w14:paraId="1D6A6A76" w14:textId="77777777" w:rsidTr="00A15302">
        <w:trPr>
          <w:cantSplit/>
        </w:trPr>
        <w:tc>
          <w:tcPr>
            <w:tcW w:w="9355" w:type="dxa"/>
          </w:tcPr>
          <w:p w14:paraId="2A0349AE"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 המוצע להפקת מידע ניהולי ולתחקור נתונים מבוסס על מוצר/כלי חיצוני למוצר ה-</w:t>
            </w:r>
            <w:r w:rsidRPr="009630B9">
              <w:rPr>
                <w:rFonts w:hint="cs"/>
                <w:sz w:val="22"/>
                <w:szCs w:val="22"/>
              </w:rPr>
              <w:t>LMS</w:t>
            </w:r>
            <w:r>
              <w:rPr>
                <w:rFonts w:ascii="David" w:hAnsi="David" w:hint="cs"/>
                <w:rtl/>
              </w:rPr>
              <w:t xml:space="preserve"> (נדרשת אינטגרציה בין שני המוצרים). ברוב המקרים הפתרון מספק למשתמש את היכולת לבנות דוחות חדשים ושאילתות דינמיות ללא צורך בקידוד או בתמיכה של הספק. המוצר כולל מגוון גדול של יכולות </w:t>
            </w:r>
            <w:r w:rsidRPr="00F655DC">
              <w:rPr>
                <w:rFonts w:ascii="David" w:hAnsi="David"/>
                <w:rtl/>
              </w:rPr>
              <w:t>ויזואליזציה</w:t>
            </w:r>
            <w:r>
              <w:rPr>
                <w:rFonts w:ascii="David" w:hAnsi="David" w:hint="cs"/>
                <w:rtl/>
              </w:rPr>
              <w:t xml:space="preserve"> ושל תצוגות גרפיות (דשבורדים, מפות, גרפים מסוגים שונים ועוד).</w:t>
            </w:r>
          </w:p>
        </w:tc>
        <w:tc>
          <w:tcPr>
            <w:tcW w:w="626" w:type="dxa"/>
          </w:tcPr>
          <w:p w14:paraId="5B2E61CA"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5E0349" w14:paraId="22EC173E" w14:textId="77777777" w:rsidTr="00A15302">
        <w:trPr>
          <w:cantSplit/>
        </w:trPr>
        <w:tc>
          <w:tcPr>
            <w:tcW w:w="9355" w:type="dxa"/>
          </w:tcPr>
          <w:p w14:paraId="1682EFCF"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כולל מענה </w:t>
            </w:r>
            <w:r w:rsidRPr="00F655DC">
              <w:rPr>
                <w:rFonts w:ascii="David" w:hAnsi="David"/>
                <w:rtl/>
              </w:rPr>
              <w:t xml:space="preserve">אינטגרטיבי </w:t>
            </w:r>
            <w:r>
              <w:rPr>
                <w:rFonts w:ascii="David" w:hAnsi="David" w:hint="cs"/>
                <w:rtl/>
              </w:rPr>
              <w:t xml:space="preserve">(לא תוספת של כלי/מוצר </w:t>
            </w:r>
            <w:r w:rsidRPr="00F655DC">
              <w:rPr>
                <w:rFonts w:ascii="David" w:hAnsi="David"/>
                <w:rtl/>
              </w:rPr>
              <w:t>חיצוני</w:t>
            </w:r>
            <w:r>
              <w:rPr>
                <w:rFonts w:ascii="David" w:hAnsi="David" w:hint="cs"/>
                <w:rtl/>
              </w:rPr>
              <w:t xml:space="preserve">) להפקת מידע ניהולי. ברוב המקרים הפתרון מספק למשתמש את היכולת לבנות דוחות חדשים ושאילתות דינמיות ללא צורך בקידוד או בתמיכה של הספק. המוצר כולל מגוון גדול של יכולות </w:t>
            </w:r>
            <w:r w:rsidRPr="00F655DC">
              <w:rPr>
                <w:rFonts w:ascii="David" w:hAnsi="David"/>
                <w:rtl/>
              </w:rPr>
              <w:t>ויזואליזציה</w:t>
            </w:r>
            <w:r>
              <w:rPr>
                <w:rFonts w:ascii="David" w:hAnsi="David" w:hint="cs"/>
                <w:rtl/>
              </w:rPr>
              <w:t xml:space="preserve"> ושל תצוגות גרפיות (דשבורדים, מפות, גרפים מסוגים שונים ועוד).</w:t>
            </w:r>
          </w:p>
        </w:tc>
        <w:tc>
          <w:tcPr>
            <w:tcW w:w="626" w:type="dxa"/>
          </w:tcPr>
          <w:p w14:paraId="3836A1D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5E0349" w14:paraId="2527F729" w14:textId="77777777" w:rsidTr="00A15302">
        <w:trPr>
          <w:cantSplit/>
        </w:trPr>
        <w:tc>
          <w:tcPr>
            <w:tcW w:w="9355" w:type="dxa"/>
          </w:tcPr>
          <w:p w14:paraId="56446057" w14:textId="77777777" w:rsidR="00494DCB" w:rsidRPr="00F655DC"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כולל מענה </w:t>
            </w:r>
            <w:r w:rsidRPr="00F655DC">
              <w:rPr>
                <w:rFonts w:ascii="David" w:hAnsi="David"/>
                <w:rtl/>
              </w:rPr>
              <w:t xml:space="preserve">אינטגרטיבי </w:t>
            </w:r>
            <w:r>
              <w:rPr>
                <w:rFonts w:ascii="David" w:hAnsi="David" w:hint="cs"/>
                <w:rtl/>
              </w:rPr>
              <w:t xml:space="preserve">(לא תוספת של כלי/מוצר </w:t>
            </w:r>
            <w:r w:rsidRPr="00F655DC">
              <w:rPr>
                <w:rFonts w:ascii="David" w:hAnsi="David"/>
                <w:rtl/>
              </w:rPr>
              <w:t>חיצוני</w:t>
            </w:r>
            <w:r>
              <w:rPr>
                <w:rFonts w:ascii="David" w:hAnsi="David" w:hint="cs"/>
                <w:rtl/>
              </w:rPr>
              <w:t xml:space="preserve">) להפקת מידע ניהולי ובכלל זה יכולת המשתמש לבנות דוחות חדשים ושאילתות דינמיות ללא צורך בקידוד או בתמיכה של הספק. המוצר כולל את המגוון הגדול ביותר (ביחס למתחרים) של יכולות </w:t>
            </w:r>
            <w:r w:rsidRPr="00F655DC">
              <w:rPr>
                <w:rFonts w:ascii="David" w:hAnsi="David"/>
                <w:rtl/>
              </w:rPr>
              <w:t>ויזואליזציה</w:t>
            </w:r>
            <w:r>
              <w:rPr>
                <w:rFonts w:ascii="David" w:hAnsi="David" w:hint="cs"/>
                <w:rtl/>
              </w:rPr>
              <w:t xml:space="preserve"> ושל תצוגות גרפיות (דשבורדים, מפות, גרפים מסוגים שונים ועוד).</w:t>
            </w:r>
          </w:p>
        </w:tc>
        <w:tc>
          <w:tcPr>
            <w:tcW w:w="626" w:type="dxa"/>
          </w:tcPr>
          <w:p w14:paraId="1830DA00"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0941AC7A" w14:textId="77777777" w:rsidR="00494DCB" w:rsidRDefault="00494DCB" w:rsidP="00494DCB">
      <w:pPr>
        <w:pStyle w:val="affe"/>
        <w:widowControl w:val="0"/>
        <w:numPr>
          <w:ilvl w:val="1"/>
          <w:numId w:val="78"/>
        </w:numPr>
        <w:tabs>
          <w:tab w:val="right" w:pos="14262"/>
        </w:tabs>
        <w:adjustRightInd w:val="0"/>
        <w:spacing w:before="360" w:line="360" w:lineRule="auto"/>
        <w:ind w:left="1296" w:hanging="576"/>
        <w:textAlignment w:val="baseline"/>
        <w:rPr>
          <w:rFonts w:ascii="David" w:hAnsi="David" w:cs="David"/>
          <w:b/>
          <w:bCs/>
          <w:sz w:val="28"/>
          <w:szCs w:val="28"/>
        </w:rPr>
      </w:pPr>
      <w:r>
        <w:rPr>
          <w:rFonts w:ascii="David" w:hAnsi="David" w:cs="David" w:hint="cs"/>
          <w:b/>
          <w:bCs/>
          <w:sz w:val="28"/>
          <w:szCs w:val="28"/>
          <w:rtl/>
        </w:rPr>
        <w:t>אבטחת מידע</w:t>
      </w:r>
    </w:p>
    <w:p w14:paraId="378269DC" w14:textId="77777777" w:rsidR="00494DCB" w:rsidRPr="007E325E" w:rsidRDefault="00494DCB" w:rsidP="00494DCB">
      <w:pPr>
        <w:pStyle w:val="affe"/>
        <w:widowControl w:val="0"/>
        <w:numPr>
          <w:ilvl w:val="2"/>
          <w:numId w:val="78"/>
        </w:numPr>
        <w:adjustRightInd w:val="0"/>
        <w:spacing w:before="80" w:line="360" w:lineRule="auto"/>
        <w:textAlignment w:val="baseline"/>
        <w:rPr>
          <w:rFonts w:ascii="David" w:hAnsi="David" w:cs="David"/>
          <w:b/>
          <w:bCs/>
        </w:rPr>
      </w:pPr>
      <w:r w:rsidRPr="00DB2036">
        <w:rPr>
          <w:rFonts w:ascii="David" w:hAnsi="David" w:cs="David"/>
          <w:b/>
          <w:bCs/>
          <w:rtl/>
        </w:rPr>
        <w:t>הזדהות וניהול משתמשים</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4102ACDF" w14:textId="77777777" w:rsidTr="00A15302">
        <w:tc>
          <w:tcPr>
            <w:tcW w:w="9445" w:type="dxa"/>
            <w:shd w:val="clear" w:color="auto" w:fill="D9D9D9" w:themeFill="background1" w:themeFillShade="D9"/>
          </w:tcPr>
          <w:p w14:paraId="2123F6D7"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7BC14861"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555BB238" w14:textId="77777777" w:rsidTr="00A15302">
        <w:tc>
          <w:tcPr>
            <w:tcW w:w="9445" w:type="dxa"/>
          </w:tcPr>
          <w:p w14:paraId="1EAEB5C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איננו מכסה חלק גדול מהדרישות המפורטות בסעיפים 9.1-9.2 במפרט השירותים</w:t>
            </w:r>
          </w:p>
        </w:tc>
        <w:tc>
          <w:tcPr>
            <w:tcW w:w="626" w:type="dxa"/>
          </w:tcPr>
          <w:p w14:paraId="2F7FD002"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20</w:t>
            </w:r>
          </w:p>
        </w:tc>
      </w:tr>
      <w:tr w:rsidR="00494DCB" w:rsidRPr="007A4A58" w14:paraId="2DD1E8AC" w14:textId="77777777" w:rsidTr="00A15302">
        <w:tc>
          <w:tcPr>
            <w:tcW w:w="9445" w:type="dxa"/>
          </w:tcPr>
          <w:p w14:paraId="39D0F1D9"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כמחצית מהדרישות המפורטות בסעיפים 9.1-9.2 במפרט השירותים</w:t>
            </w:r>
          </w:p>
        </w:tc>
        <w:tc>
          <w:tcPr>
            <w:tcW w:w="626" w:type="dxa"/>
          </w:tcPr>
          <w:p w14:paraId="1FDAF41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50</w:t>
            </w:r>
          </w:p>
        </w:tc>
      </w:tr>
      <w:tr w:rsidR="00494DCB" w:rsidRPr="007A4A58" w14:paraId="08BF2373" w14:textId="77777777" w:rsidTr="00A15302">
        <w:tc>
          <w:tcPr>
            <w:tcW w:w="9445" w:type="dxa"/>
          </w:tcPr>
          <w:p w14:paraId="68D7E6AC"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רוב הדרישות המפורטות בסעיפים 9.1-9.2 במפרט השירותים</w:t>
            </w:r>
          </w:p>
        </w:tc>
        <w:tc>
          <w:tcPr>
            <w:tcW w:w="626" w:type="dxa"/>
          </w:tcPr>
          <w:p w14:paraId="3DB94CA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3E7B3DE7" w14:textId="77777777" w:rsidTr="00A15302">
        <w:tc>
          <w:tcPr>
            <w:tcW w:w="9445" w:type="dxa"/>
          </w:tcPr>
          <w:p w14:paraId="27BFB8C3"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כל הדרישות המפורטות בסעיפים 9.1-9.2 במפרט השירותים</w:t>
            </w:r>
          </w:p>
        </w:tc>
        <w:tc>
          <w:tcPr>
            <w:tcW w:w="626" w:type="dxa"/>
          </w:tcPr>
          <w:p w14:paraId="011FDD59"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1902A4F5" w14:textId="77777777" w:rsidR="00494DCB" w:rsidRDefault="00494DCB" w:rsidP="00494DCB">
      <w:pPr>
        <w:pStyle w:val="affe"/>
        <w:widowControl w:val="0"/>
        <w:adjustRightInd w:val="0"/>
        <w:spacing w:before="240" w:line="360" w:lineRule="auto"/>
        <w:ind w:left="2160"/>
        <w:textAlignment w:val="baseline"/>
        <w:rPr>
          <w:rFonts w:ascii="David" w:hAnsi="David" w:cs="David"/>
          <w:b/>
          <w:bCs/>
        </w:rPr>
      </w:pPr>
    </w:p>
    <w:p w14:paraId="157F0860"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DB2036">
        <w:rPr>
          <w:rFonts w:ascii="David" w:hAnsi="David" w:cs="David"/>
          <w:b/>
          <w:bCs/>
          <w:rtl/>
        </w:rPr>
        <w:t>דרישות כלליות ודרישות נוספות</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2F32A6C5" w14:textId="77777777" w:rsidTr="00A15302">
        <w:tc>
          <w:tcPr>
            <w:tcW w:w="9445" w:type="dxa"/>
            <w:shd w:val="clear" w:color="auto" w:fill="D9D9D9" w:themeFill="background1" w:themeFillShade="D9"/>
          </w:tcPr>
          <w:p w14:paraId="4570F549"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197EC405"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2497E6A6" w14:textId="77777777" w:rsidTr="00A15302">
        <w:tc>
          <w:tcPr>
            <w:tcW w:w="9445" w:type="dxa"/>
          </w:tcPr>
          <w:p w14:paraId="45349AD3"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איננו מכסה את הרוב המכריע (80% ומעלה) מהדרישות המפורטות בסעיפים 9.3-9.14 במפרט השירותים</w:t>
            </w:r>
          </w:p>
        </w:tc>
        <w:tc>
          <w:tcPr>
            <w:tcW w:w="626" w:type="dxa"/>
          </w:tcPr>
          <w:p w14:paraId="0E24608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5E0349" w14:paraId="40180D90" w14:textId="77777777" w:rsidTr="00A15302">
        <w:tc>
          <w:tcPr>
            <w:tcW w:w="9445" w:type="dxa"/>
          </w:tcPr>
          <w:p w14:paraId="72782C58"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כ-40% מהדרישות המפורטות בסעיפים 9.3-9.14 במפרט השירותים</w:t>
            </w:r>
          </w:p>
        </w:tc>
        <w:tc>
          <w:tcPr>
            <w:tcW w:w="626" w:type="dxa"/>
          </w:tcPr>
          <w:p w14:paraId="074A1519"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5E0349" w14:paraId="30F1453F" w14:textId="77777777" w:rsidTr="00A15302">
        <w:tc>
          <w:tcPr>
            <w:tcW w:w="9445" w:type="dxa"/>
          </w:tcPr>
          <w:p w14:paraId="75CD30F7"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כ-60% מהדרישות המפורטות בסעיפים 9.3-9.14 במפרט השירותים</w:t>
            </w:r>
          </w:p>
        </w:tc>
        <w:tc>
          <w:tcPr>
            <w:tcW w:w="626" w:type="dxa"/>
          </w:tcPr>
          <w:p w14:paraId="5BDC63E6"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5E0349" w14:paraId="282C650F" w14:textId="77777777" w:rsidTr="00A15302">
        <w:tc>
          <w:tcPr>
            <w:tcW w:w="9445" w:type="dxa"/>
          </w:tcPr>
          <w:p w14:paraId="32FA61CC"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הרוב המכריע (80% ומעלה) מהדרישות המפורטות בסעיפים 9.3-9.14 במפרט השירותים</w:t>
            </w:r>
          </w:p>
        </w:tc>
        <w:tc>
          <w:tcPr>
            <w:tcW w:w="626" w:type="dxa"/>
          </w:tcPr>
          <w:p w14:paraId="4A8695C4"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5E0349" w14:paraId="6546A39F" w14:textId="77777777" w:rsidTr="00A15302">
        <w:tc>
          <w:tcPr>
            <w:tcW w:w="9445" w:type="dxa"/>
          </w:tcPr>
          <w:p w14:paraId="4A2DB6A8"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הפתרון/המוצר המוצע מכסה את כל הדרישות המפורטות בסעיפים 9.3-9.14 במפרט השירותים</w:t>
            </w:r>
          </w:p>
        </w:tc>
        <w:tc>
          <w:tcPr>
            <w:tcW w:w="626" w:type="dxa"/>
          </w:tcPr>
          <w:p w14:paraId="56C52C70"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61FFE9EB" w14:textId="77777777" w:rsidR="00494DCB" w:rsidRDefault="00494DCB" w:rsidP="00494DCB">
      <w:pPr>
        <w:widowControl w:val="0"/>
        <w:adjustRightInd w:val="0"/>
        <w:spacing w:before="240" w:line="360" w:lineRule="auto"/>
        <w:ind w:left="1440"/>
        <w:textAlignment w:val="baseline"/>
        <w:rPr>
          <w:rFonts w:ascii="David" w:hAnsi="David"/>
          <w:b/>
          <w:bCs/>
          <w:rtl/>
        </w:rPr>
      </w:pPr>
    </w:p>
    <w:p w14:paraId="31BDD070" w14:textId="77777777" w:rsidR="00494DCB" w:rsidRDefault="00494DCB" w:rsidP="00494DCB">
      <w:pPr>
        <w:pStyle w:val="affe"/>
        <w:widowControl w:val="0"/>
        <w:numPr>
          <w:ilvl w:val="1"/>
          <w:numId w:val="78"/>
        </w:numPr>
        <w:adjustRightInd w:val="0"/>
        <w:spacing w:line="360" w:lineRule="auto"/>
        <w:ind w:left="1296" w:hanging="576"/>
        <w:textAlignment w:val="baseline"/>
        <w:rPr>
          <w:rFonts w:ascii="David" w:hAnsi="David" w:cs="David"/>
          <w:b/>
          <w:bCs/>
          <w:sz w:val="28"/>
          <w:szCs w:val="28"/>
        </w:rPr>
      </w:pPr>
      <w:r w:rsidRPr="004219C3">
        <w:rPr>
          <w:rFonts w:ascii="David" w:hAnsi="David" w:cs="David"/>
          <w:b/>
          <w:bCs/>
          <w:sz w:val="28"/>
          <w:szCs w:val="28"/>
          <w:rtl/>
        </w:rPr>
        <w:t>ארכיטקטורה ותשתיות מרכזיות</w:t>
      </w:r>
    </w:p>
    <w:p w14:paraId="59F21A06" w14:textId="77777777" w:rsidR="00494DCB" w:rsidRDefault="00494DCB" w:rsidP="00494DCB">
      <w:pPr>
        <w:pStyle w:val="affe"/>
        <w:widowControl w:val="0"/>
        <w:numPr>
          <w:ilvl w:val="2"/>
          <w:numId w:val="78"/>
        </w:numPr>
        <w:adjustRightInd w:val="0"/>
        <w:spacing w:before="80" w:line="360" w:lineRule="auto"/>
        <w:textAlignment w:val="baseline"/>
        <w:rPr>
          <w:rFonts w:ascii="David" w:hAnsi="David" w:cs="David"/>
          <w:b/>
          <w:bCs/>
        </w:rPr>
      </w:pPr>
      <w:r w:rsidRPr="004219C3">
        <w:rPr>
          <w:rFonts w:ascii="David" w:hAnsi="David" w:cs="David"/>
          <w:b/>
          <w:bCs/>
          <w:rtl/>
        </w:rPr>
        <w:t>האתר והתשתיות המוצעות</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122C3DEF" w14:textId="77777777" w:rsidTr="00A15302">
        <w:tc>
          <w:tcPr>
            <w:tcW w:w="9445" w:type="dxa"/>
            <w:shd w:val="clear" w:color="auto" w:fill="D9D9D9" w:themeFill="background1" w:themeFillShade="D9"/>
          </w:tcPr>
          <w:p w14:paraId="37DD4101"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3E13A1A0"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5A2934EC" w14:textId="77777777" w:rsidTr="00A15302">
        <w:tc>
          <w:tcPr>
            <w:tcW w:w="9445" w:type="dxa"/>
          </w:tcPr>
          <w:p w14:paraId="4650C64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האתר המוצע איננו ממקום בישראל או באחת ממדינות האיחוד האירופי וכמו כן התשתיות המרכזיות המוצעות אינן ייעודיות למשרד (תשתיות משותפות ללקוחות נוספים)</w:t>
            </w:r>
          </w:p>
        </w:tc>
        <w:tc>
          <w:tcPr>
            <w:tcW w:w="626" w:type="dxa"/>
          </w:tcPr>
          <w:p w14:paraId="23D26995"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39ABF923" w14:textId="77777777" w:rsidTr="00A15302">
        <w:tc>
          <w:tcPr>
            <w:tcW w:w="9445" w:type="dxa"/>
          </w:tcPr>
          <w:p w14:paraId="79E0199F"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האתר המוצע ממוקם באחת ממדינות האיחוד האירופי והוא כולל תשתיות מרכזיות ייעודיות למשרד ובכלל זה תשתיות תקשורת ייעודיות למערכות המשרד. </w:t>
            </w:r>
          </w:p>
        </w:tc>
        <w:tc>
          <w:tcPr>
            <w:tcW w:w="626" w:type="dxa"/>
          </w:tcPr>
          <w:p w14:paraId="2543EB70"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7C9CA486" w14:textId="77777777" w:rsidTr="00A15302">
        <w:tc>
          <w:tcPr>
            <w:tcW w:w="9445" w:type="dxa"/>
          </w:tcPr>
          <w:p w14:paraId="1581783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האתר המוצע ממוקם בישראל והוא כולל תשתיות מרכזיות ייעודיות למשרד ובכלל זה תשתיות תקשורת ייעודיות למערכות המשרד. </w:t>
            </w:r>
          </w:p>
        </w:tc>
        <w:tc>
          <w:tcPr>
            <w:tcW w:w="626" w:type="dxa"/>
          </w:tcPr>
          <w:p w14:paraId="22ED171E"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2060A596"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4219C3">
        <w:rPr>
          <w:rFonts w:ascii="David" w:hAnsi="David" w:cs="David"/>
          <w:b/>
          <w:bCs/>
          <w:rtl/>
        </w:rPr>
        <w:t>יכולות קישוריות ואינטגרציה</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236FB8FC" w14:textId="77777777" w:rsidTr="00A15302">
        <w:trPr>
          <w:cantSplit/>
          <w:tblHeader/>
        </w:trPr>
        <w:tc>
          <w:tcPr>
            <w:tcW w:w="9445" w:type="dxa"/>
            <w:shd w:val="clear" w:color="auto" w:fill="D9D9D9" w:themeFill="background1" w:themeFillShade="D9"/>
          </w:tcPr>
          <w:p w14:paraId="36BD3D8A"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14EEAD01"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54BA626D" w14:textId="77777777" w:rsidTr="00A15302">
        <w:trPr>
          <w:cantSplit/>
        </w:trPr>
        <w:tc>
          <w:tcPr>
            <w:tcW w:w="9445" w:type="dxa"/>
          </w:tcPr>
          <w:p w14:paraId="1018692D"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הפרון המוצע מורכב משילוב של שלושה מוצרים (או יותר) וכמו כן איננו כולל תשתית קישוריות מספקת - להערכת צוות הבדיקה יידרש מאמץ ייעודי גדול למימוש האינטגרציה הפנימית (בין מרכיבי הפתרון) והחיצונית (ממשקים למערכות חיצוניות) וקיים איום ממשי על לו"ז הפרויקט ועל איכות המערכת .</w:t>
            </w:r>
          </w:p>
        </w:tc>
        <w:tc>
          <w:tcPr>
            <w:tcW w:w="626" w:type="dxa"/>
          </w:tcPr>
          <w:p w14:paraId="13879DB8"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40</w:t>
            </w:r>
          </w:p>
        </w:tc>
      </w:tr>
      <w:tr w:rsidR="00494DCB" w:rsidRPr="005E0349" w14:paraId="0D62BBE9" w14:textId="77777777" w:rsidTr="00A15302">
        <w:trPr>
          <w:cantSplit/>
        </w:trPr>
        <w:tc>
          <w:tcPr>
            <w:tcW w:w="9445" w:type="dxa"/>
          </w:tcPr>
          <w:p w14:paraId="0D5ECD7C"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מבוסס על שילוב של שני מוצרים והוא כולל תשתית קישוריות מוכחת (לדוגמה: ספריית </w:t>
            </w:r>
            <w:r>
              <w:rPr>
                <w:rFonts w:ascii="David" w:hAnsi="David"/>
              </w:rPr>
              <w:t>APIs</w:t>
            </w:r>
            <w:r>
              <w:rPr>
                <w:rFonts w:ascii="David" w:hAnsi="David" w:hint="cs"/>
                <w:rtl/>
              </w:rPr>
              <w:t xml:space="preserve"> שכבר נעשה בה שימוש בפרויקטים קודמים) למימוש האינטגרציה הפנימית והחיצונית - להערכת צוות הבדיקה הפתרון מאפשר את האינטגרציה הפנימית ואת יישום הממשקים הנדרשים במאמץ סביר שאיננו מאיים בצורה משמעותית על לו"ז הפרויקט או על איכות המערכת.</w:t>
            </w:r>
          </w:p>
        </w:tc>
        <w:tc>
          <w:tcPr>
            <w:tcW w:w="626" w:type="dxa"/>
          </w:tcPr>
          <w:p w14:paraId="08FDD86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5E0349" w14:paraId="79BCCEA3" w14:textId="77777777" w:rsidTr="00A15302">
        <w:trPr>
          <w:cantSplit/>
        </w:trPr>
        <w:tc>
          <w:tcPr>
            <w:tcW w:w="9445" w:type="dxa"/>
          </w:tcPr>
          <w:p w14:paraId="1FCF95BD"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הפתרון המוצע מבוסס כולו על מוצר אחד (אין צורך בקישוריות/ממשקים בין מוצרים) וכמו כן המוצר מבוסס על תשתיות פתוחות וקוד פתוח עם ספריית </w:t>
            </w:r>
            <w:r>
              <w:rPr>
                <w:rFonts w:ascii="David" w:hAnsi="David" w:hint="cs"/>
              </w:rPr>
              <w:t>API</w:t>
            </w:r>
            <w:r>
              <w:rPr>
                <w:rFonts w:ascii="David" w:hAnsi="David"/>
              </w:rPr>
              <w:t>s</w:t>
            </w:r>
            <w:r>
              <w:rPr>
                <w:rFonts w:ascii="David" w:hAnsi="David" w:hint="cs"/>
                <w:rtl/>
              </w:rPr>
              <w:t xml:space="preserve"> ותשתית ניהול </w:t>
            </w:r>
            <w:r>
              <w:rPr>
                <w:rFonts w:ascii="David" w:hAnsi="David"/>
              </w:rPr>
              <w:t xml:space="preserve"> APIs</w:t>
            </w:r>
            <w:r>
              <w:rPr>
                <w:rFonts w:ascii="David" w:hAnsi="David" w:hint="cs"/>
                <w:rtl/>
              </w:rPr>
              <w:t xml:space="preserve"> </w:t>
            </w:r>
            <w:r>
              <w:rPr>
                <w:rFonts w:ascii="David" w:hAnsi="David"/>
                <w:rtl/>
              </w:rPr>
              <w:t>–</w:t>
            </w:r>
            <w:r>
              <w:rPr>
                <w:rFonts w:ascii="David" w:hAnsi="David" w:hint="cs"/>
                <w:rtl/>
              </w:rPr>
              <w:t xml:space="preserve"> להערכת צוות הבדיקה הפתרון מבטיח יכולות קישוריות גבוהות ויישום הממשקים הנדרשים במינימום מאמץ (חשיפה מינימלית לחריה בלו"ז ובאיכות).</w:t>
            </w:r>
          </w:p>
        </w:tc>
        <w:tc>
          <w:tcPr>
            <w:tcW w:w="626" w:type="dxa"/>
          </w:tcPr>
          <w:p w14:paraId="79B0410F"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5B503C86"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4219C3">
        <w:rPr>
          <w:rFonts w:ascii="David" w:hAnsi="David" w:cs="David"/>
          <w:b/>
          <w:bCs/>
          <w:rtl/>
        </w:rPr>
        <w:t>תמיכה בדרישות התאוששות וזמינות</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2774BBEE" w14:textId="77777777" w:rsidTr="00A15302">
        <w:trPr>
          <w:cantSplit/>
          <w:tblHeader/>
        </w:trPr>
        <w:tc>
          <w:tcPr>
            <w:tcW w:w="9445" w:type="dxa"/>
            <w:shd w:val="clear" w:color="auto" w:fill="D9D9D9" w:themeFill="background1" w:themeFillShade="D9"/>
          </w:tcPr>
          <w:p w14:paraId="302EBD84"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0C294CD2"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24F8C265" w14:textId="77777777" w:rsidTr="00A15302">
        <w:trPr>
          <w:cantSplit/>
        </w:trPr>
        <w:tc>
          <w:tcPr>
            <w:tcW w:w="9445" w:type="dxa"/>
          </w:tcPr>
          <w:p w14:paraId="445A504F"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הצגה מאד כללית של הארכיטקטורה, ללא הצגת חישובים תיאורטיים להוכחת העמידה בדרישות רמת השירות בתחומי הזמינות, הביצועים וההתאוששות. להערכת צוות הבדיקה ניתן להניח בוודאות שהארכיטקטורה המוצעת איננה תומכת באספקת רמת השירות הנדרשת בתחום הזמינות וההתאוששות מתקלות. </w:t>
            </w:r>
          </w:p>
        </w:tc>
        <w:tc>
          <w:tcPr>
            <w:tcW w:w="626" w:type="dxa"/>
          </w:tcPr>
          <w:p w14:paraId="57C7BF0A"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5E0349" w14:paraId="6A8F31FB" w14:textId="77777777" w:rsidTr="00A15302">
        <w:trPr>
          <w:cantSplit/>
        </w:trPr>
        <w:tc>
          <w:tcPr>
            <w:tcW w:w="9445" w:type="dxa"/>
          </w:tcPr>
          <w:p w14:paraId="76465569"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הצגה כללית של הארכיטקטורה, ללא הצגת חישובים תיאורטיים להוכחת העמידה בדרישות רמת השירות בתחומי הזמינות, הביצועים וההתאוששות. להערכת צוות הבדיקה ניתן להניח שקיים סיכוי סביר (אין וודאות) שהארכיטקטורה המוצעת תומכת באספקת רמת השירות הנדרשת בתחום הזמינות וההתאוששות מתקלות.</w:t>
            </w:r>
          </w:p>
        </w:tc>
        <w:tc>
          <w:tcPr>
            <w:tcW w:w="626" w:type="dxa"/>
          </w:tcPr>
          <w:p w14:paraId="03478A3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50</w:t>
            </w:r>
          </w:p>
        </w:tc>
      </w:tr>
      <w:tr w:rsidR="00494DCB" w:rsidRPr="005E0349" w14:paraId="36F68490" w14:textId="77777777" w:rsidTr="00A15302">
        <w:trPr>
          <w:cantSplit/>
        </w:trPr>
        <w:tc>
          <w:tcPr>
            <w:tcW w:w="9445" w:type="dxa"/>
          </w:tcPr>
          <w:p w14:paraId="127D52A4" w14:textId="77777777" w:rsidR="00494DCB" w:rsidRPr="000E662F" w:rsidRDefault="00494DCB" w:rsidP="00E441D9">
            <w:pPr>
              <w:widowControl w:val="0"/>
              <w:adjustRightInd w:val="0"/>
              <w:spacing w:line="360" w:lineRule="auto"/>
              <w:jc w:val="both"/>
              <w:textAlignment w:val="baseline"/>
              <w:rPr>
                <w:rFonts w:ascii="David" w:hAnsi="David"/>
                <w:rtl/>
              </w:rPr>
            </w:pPr>
            <w:r>
              <w:rPr>
                <w:rFonts w:hint="cs"/>
                <w:rtl/>
              </w:rPr>
              <w:t xml:space="preserve">ההצעה כוללת הצגה מפורטת ומלאה של הארכיטקטורה, ללא הצגת חישובים תיאורטיים להוכחת העמידה בדרישות רמת השירות בתחומי הזמינות, הביצועים וההתאוששות. להערכת צוות הבדיקה ניתן להניח ברמת סבירות גבוהה שהארכיטקטורה המוצעת תומכת באספקת רמת השירות בתחום הזמינות וההתאוששות מתקלות. </w:t>
            </w:r>
          </w:p>
        </w:tc>
        <w:tc>
          <w:tcPr>
            <w:tcW w:w="626" w:type="dxa"/>
          </w:tcPr>
          <w:p w14:paraId="6CD809A2"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5E0349" w14:paraId="4269FD7D" w14:textId="77777777" w:rsidTr="00A15302">
        <w:trPr>
          <w:cantSplit/>
        </w:trPr>
        <w:tc>
          <w:tcPr>
            <w:tcW w:w="9445" w:type="dxa"/>
          </w:tcPr>
          <w:p w14:paraId="2A4853C4"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ההצעה כוללת הצגה מפורטת ומלאה של הארכיטקטורה (מענה לכל דרישות ההצגה המפורטות בסעיף). הצגת הארכיטקטורה נתמכת בחישובים המוכיחים תיאורטית את העמידה בדרישות רמת השירות בתחומי הזמינות, הביצועים וההתאוששות. ולהערכת צוות הבדיקה ניתן להניח בוודאות שהארכיטקטורה המוצעת תומכת באספקת רמת השירות בתחום הזמינות וההתאוששות מתקלות.</w:t>
            </w:r>
          </w:p>
        </w:tc>
        <w:tc>
          <w:tcPr>
            <w:tcW w:w="626" w:type="dxa"/>
          </w:tcPr>
          <w:p w14:paraId="33C25CAC"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772E776D" w14:textId="77777777" w:rsidR="00494DCB"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4219C3">
        <w:rPr>
          <w:rFonts w:ascii="David" w:hAnsi="David" w:cs="David"/>
          <w:b/>
          <w:bCs/>
          <w:rtl/>
        </w:rPr>
        <w:t>בסיס נתונים</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5F5A1044" w14:textId="77777777" w:rsidTr="00A15302">
        <w:tc>
          <w:tcPr>
            <w:tcW w:w="9445" w:type="dxa"/>
            <w:shd w:val="clear" w:color="auto" w:fill="D9D9D9" w:themeFill="background1" w:themeFillShade="D9"/>
          </w:tcPr>
          <w:p w14:paraId="4CA89AB1"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7B434925"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5E0349" w14:paraId="4FFEB997" w14:textId="77777777" w:rsidTr="00A15302">
        <w:tc>
          <w:tcPr>
            <w:tcW w:w="9445" w:type="dxa"/>
          </w:tcPr>
          <w:p w14:paraId="1D2EFC6A"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בסיס הנתונים המוצע שעליו תתבסס המערכת הוא קנייני (של יצרן המוצר המוצע, מהווה חלק אינטגרלי של המוצר המוצע).</w:t>
            </w:r>
          </w:p>
        </w:tc>
        <w:tc>
          <w:tcPr>
            <w:tcW w:w="626" w:type="dxa"/>
          </w:tcPr>
          <w:p w14:paraId="2E961DB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5E0349" w14:paraId="74427D79" w14:textId="77777777" w:rsidTr="00A15302">
        <w:tc>
          <w:tcPr>
            <w:tcW w:w="9445" w:type="dxa"/>
          </w:tcPr>
          <w:p w14:paraId="7A22B3F6" w14:textId="77777777" w:rsidR="00494DCB" w:rsidRPr="000E662F" w:rsidRDefault="00494DCB" w:rsidP="00E441D9">
            <w:pPr>
              <w:widowControl w:val="0"/>
              <w:adjustRightInd w:val="0"/>
              <w:spacing w:line="360" w:lineRule="auto"/>
              <w:jc w:val="both"/>
              <w:textAlignment w:val="baseline"/>
              <w:rPr>
                <w:rFonts w:ascii="David" w:hAnsi="David"/>
                <w:rtl/>
              </w:rPr>
            </w:pPr>
            <w:r>
              <w:rPr>
                <w:rFonts w:ascii="David" w:hAnsi="David" w:hint="cs"/>
                <w:rtl/>
              </w:rPr>
              <w:t>בסיס הנתונים המוצע שעליו תתבסס המערכת הוא בסיס נתונים נפוץ עם בסיס התקנות רחב בשוק הישראלי.</w:t>
            </w:r>
          </w:p>
        </w:tc>
        <w:tc>
          <w:tcPr>
            <w:tcW w:w="626" w:type="dxa"/>
          </w:tcPr>
          <w:p w14:paraId="205EE9F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5E0349" w14:paraId="27924A68" w14:textId="77777777" w:rsidTr="00A15302">
        <w:tc>
          <w:tcPr>
            <w:tcW w:w="9445" w:type="dxa"/>
          </w:tcPr>
          <w:p w14:paraId="35D4758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בסיס הנתונים המוצע שעליו תתבסס המערכת הוא מסוג </w:t>
            </w:r>
            <w:r>
              <w:rPr>
                <w:rFonts w:ascii="David" w:hAnsi="David" w:hint="cs"/>
              </w:rPr>
              <w:t>SQL</w:t>
            </w:r>
            <w:r>
              <w:rPr>
                <w:rFonts w:ascii="David" w:hAnsi="David" w:hint="cs"/>
                <w:rtl/>
              </w:rPr>
              <w:t xml:space="preserve"> או </w:t>
            </w:r>
            <w:r>
              <w:rPr>
                <w:rFonts w:ascii="David" w:hAnsi="David"/>
              </w:rPr>
              <w:t>Oracle</w:t>
            </w:r>
            <w:r>
              <w:rPr>
                <w:rFonts w:ascii="David" w:hAnsi="David" w:hint="cs"/>
                <w:rtl/>
              </w:rPr>
              <w:t>.</w:t>
            </w:r>
          </w:p>
        </w:tc>
        <w:tc>
          <w:tcPr>
            <w:tcW w:w="626" w:type="dxa"/>
          </w:tcPr>
          <w:p w14:paraId="32ACBB18" w14:textId="77777777" w:rsidR="00494DCB" w:rsidRPr="005E0349" w:rsidRDefault="00494DCB" w:rsidP="00E441D9">
            <w:pPr>
              <w:widowControl w:val="0"/>
              <w:adjustRightInd w:val="0"/>
              <w:spacing w:line="360" w:lineRule="auto"/>
              <w:jc w:val="center"/>
              <w:textAlignment w:val="baseline"/>
              <w:rPr>
                <w:rFonts w:ascii="David" w:hAnsi="David"/>
                <w:rtl/>
              </w:rPr>
            </w:pPr>
            <w:r w:rsidRPr="005E0349">
              <w:rPr>
                <w:rFonts w:ascii="David" w:hAnsi="David" w:hint="cs"/>
                <w:rtl/>
              </w:rPr>
              <w:t>100</w:t>
            </w:r>
          </w:p>
        </w:tc>
      </w:tr>
    </w:tbl>
    <w:p w14:paraId="323D4495" w14:textId="77777777" w:rsidR="00494DCB" w:rsidRDefault="00494DCB" w:rsidP="00494DCB">
      <w:pPr>
        <w:widowControl w:val="0"/>
        <w:adjustRightInd w:val="0"/>
        <w:spacing w:before="240" w:line="360" w:lineRule="auto"/>
        <w:ind w:left="1440"/>
        <w:textAlignment w:val="baseline"/>
        <w:rPr>
          <w:rFonts w:ascii="David" w:hAnsi="David"/>
          <w:b/>
          <w:bCs/>
          <w:rtl/>
        </w:rPr>
      </w:pPr>
    </w:p>
    <w:p w14:paraId="737CE8EF" w14:textId="77777777" w:rsidR="00494DCB" w:rsidRDefault="00494DCB" w:rsidP="00494DCB">
      <w:pPr>
        <w:widowControl w:val="0"/>
        <w:adjustRightInd w:val="0"/>
        <w:spacing w:before="240" w:line="360" w:lineRule="auto"/>
        <w:ind w:left="1440"/>
        <w:textAlignment w:val="baseline"/>
        <w:rPr>
          <w:rFonts w:ascii="David" w:hAnsi="David"/>
          <w:b/>
          <w:bCs/>
          <w:rtl/>
        </w:rPr>
      </w:pPr>
    </w:p>
    <w:p w14:paraId="1A010CBE" w14:textId="77777777" w:rsidR="00494DCB" w:rsidRPr="007A4A58" w:rsidRDefault="00494DCB" w:rsidP="00494DCB">
      <w:pPr>
        <w:pStyle w:val="affe"/>
        <w:widowControl w:val="0"/>
        <w:numPr>
          <w:ilvl w:val="0"/>
          <w:numId w:val="77"/>
        </w:numPr>
        <w:adjustRightInd w:val="0"/>
        <w:spacing w:line="360" w:lineRule="auto"/>
        <w:textAlignment w:val="baseline"/>
        <w:rPr>
          <w:rFonts w:ascii="David" w:hAnsi="David" w:cs="David"/>
          <w:b/>
          <w:bCs/>
          <w:sz w:val="32"/>
          <w:szCs w:val="32"/>
        </w:rPr>
      </w:pPr>
      <w:r>
        <w:rPr>
          <w:rFonts w:ascii="David" w:hAnsi="David" w:cs="David" w:hint="cs"/>
          <w:b/>
          <w:bCs/>
          <w:sz w:val="32"/>
          <w:szCs w:val="32"/>
          <w:rtl/>
        </w:rPr>
        <w:t>מימוש הפתרון</w:t>
      </w:r>
    </w:p>
    <w:p w14:paraId="35528880" w14:textId="77777777" w:rsidR="00494DCB" w:rsidRPr="00660798" w:rsidRDefault="00494DCB" w:rsidP="00494DCB">
      <w:pPr>
        <w:pStyle w:val="affe"/>
        <w:widowControl w:val="0"/>
        <w:numPr>
          <w:ilvl w:val="0"/>
          <w:numId w:val="78"/>
        </w:numPr>
        <w:adjustRightInd w:val="0"/>
        <w:spacing w:line="360" w:lineRule="auto"/>
        <w:textAlignment w:val="baseline"/>
        <w:rPr>
          <w:rFonts w:ascii="David" w:hAnsi="David" w:cs="David"/>
          <w:b/>
          <w:bCs/>
          <w:vanish/>
          <w:sz w:val="28"/>
          <w:szCs w:val="28"/>
          <w:rtl/>
        </w:rPr>
      </w:pPr>
    </w:p>
    <w:p w14:paraId="3A4B682C" w14:textId="77777777" w:rsidR="00494DCB" w:rsidRPr="00EE17B2" w:rsidRDefault="00494DCB" w:rsidP="00494DCB">
      <w:pPr>
        <w:pStyle w:val="affe"/>
        <w:widowControl w:val="0"/>
        <w:numPr>
          <w:ilvl w:val="1"/>
          <w:numId w:val="78"/>
        </w:numPr>
        <w:adjustRightInd w:val="0"/>
        <w:spacing w:before="120" w:line="360" w:lineRule="auto"/>
        <w:ind w:left="1296" w:hanging="576"/>
        <w:textAlignment w:val="baseline"/>
        <w:rPr>
          <w:rFonts w:ascii="David" w:hAnsi="David" w:cs="David"/>
          <w:b/>
          <w:bCs/>
          <w:sz w:val="28"/>
          <w:szCs w:val="28"/>
        </w:rPr>
      </w:pPr>
      <w:r w:rsidRPr="00EE17B2">
        <w:rPr>
          <w:rFonts w:ascii="David" w:hAnsi="David" w:cs="David"/>
          <w:b/>
          <w:bCs/>
          <w:sz w:val="28"/>
          <w:szCs w:val="28"/>
          <w:rtl/>
        </w:rPr>
        <w:t>אבני דרך - לו"ז</w:t>
      </w:r>
    </w:p>
    <w:tbl>
      <w:tblPr>
        <w:tblStyle w:val="afa"/>
        <w:bidiVisual/>
        <w:tblW w:w="10084" w:type="dxa"/>
        <w:tblInd w:w="1502" w:type="dxa"/>
        <w:tblLook w:val="04A0" w:firstRow="1" w:lastRow="0" w:firstColumn="1" w:lastColumn="0" w:noHBand="0" w:noVBand="1"/>
      </w:tblPr>
      <w:tblGrid>
        <w:gridCol w:w="9455"/>
        <w:gridCol w:w="629"/>
      </w:tblGrid>
      <w:tr w:rsidR="00494DCB" w:rsidRPr="007A4A58" w14:paraId="2DA13F33" w14:textId="77777777" w:rsidTr="00A15302">
        <w:tc>
          <w:tcPr>
            <w:tcW w:w="9455" w:type="dxa"/>
            <w:shd w:val="clear" w:color="auto" w:fill="D9D9D9" w:themeFill="background1" w:themeFillShade="D9"/>
          </w:tcPr>
          <w:p w14:paraId="79E8395F"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9" w:type="dxa"/>
            <w:shd w:val="clear" w:color="auto" w:fill="D9D9D9" w:themeFill="background1" w:themeFillShade="D9"/>
          </w:tcPr>
          <w:p w14:paraId="5CEDE619"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71D4DFE7" w14:textId="77777777" w:rsidTr="00A15302">
        <w:tc>
          <w:tcPr>
            <w:tcW w:w="9455" w:type="dxa"/>
          </w:tcPr>
          <w:p w14:paraId="1E025382"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הלו"ז המוצע למוכנות המערכת לתפעול (סיום בדיקות קבלה) הוא 8 חודשים</w:t>
            </w:r>
          </w:p>
        </w:tc>
        <w:tc>
          <w:tcPr>
            <w:tcW w:w="629" w:type="dxa"/>
          </w:tcPr>
          <w:p w14:paraId="5A4A5CB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7A4A58" w14:paraId="1F11A736" w14:textId="77777777" w:rsidTr="00A15302">
        <w:tc>
          <w:tcPr>
            <w:tcW w:w="9455" w:type="dxa"/>
          </w:tcPr>
          <w:p w14:paraId="0E9E9CED"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הלו"ז המוצע למוכנות המערכת לתפעול (סיום בדיקות קבלה) הוא 7 חודשים</w:t>
            </w:r>
          </w:p>
        </w:tc>
        <w:tc>
          <w:tcPr>
            <w:tcW w:w="629" w:type="dxa"/>
          </w:tcPr>
          <w:p w14:paraId="75F6FB3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536AEB18" w14:textId="77777777" w:rsidTr="00A15302">
        <w:tc>
          <w:tcPr>
            <w:tcW w:w="9455" w:type="dxa"/>
          </w:tcPr>
          <w:p w14:paraId="034877E5"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הלו"ז המוצע למוכנות המערכת לתפעול (סיום בדיקות קבלה) הוא 6 חודשים</w:t>
            </w:r>
          </w:p>
        </w:tc>
        <w:tc>
          <w:tcPr>
            <w:tcW w:w="629" w:type="dxa"/>
          </w:tcPr>
          <w:p w14:paraId="0E2C454A"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90</w:t>
            </w:r>
          </w:p>
        </w:tc>
      </w:tr>
      <w:tr w:rsidR="00494DCB" w:rsidRPr="007A4A58" w14:paraId="02822B6A" w14:textId="77777777" w:rsidTr="00A15302">
        <w:tc>
          <w:tcPr>
            <w:tcW w:w="9455" w:type="dxa"/>
          </w:tcPr>
          <w:p w14:paraId="47C9E5F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הלו"ז המוצע למוכנות המערכת לתפעול (סיום בדיקות קבלה) הוא פחות מ-6 חודשים</w:t>
            </w:r>
          </w:p>
        </w:tc>
        <w:tc>
          <w:tcPr>
            <w:tcW w:w="629" w:type="dxa"/>
          </w:tcPr>
          <w:p w14:paraId="27870972"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56C8428B" w14:textId="77777777" w:rsidR="00494DCB" w:rsidRDefault="00494DCB" w:rsidP="00494DCB">
      <w:pPr>
        <w:pStyle w:val="affe"/>
        <w:widowControl w:val="0"/>
        <w:numPr>
          <w:ilvl w:val="1"/>
          <w:numId w:val="78"/>
        </w:numPr>
        <w:adjustRightInd w:val="0"/>
        <w:spacing w:before="240" w:line="360" w:lineRule="auto"/>
        <w:ind w:left="1296" w:hanging="576"/>
        <w:textAlignment w:val="baseline"/>
        <w:rPr>
          <w:rFonts w:ascii="David" w:hAnsi="David" w:cs="David"/>
          <w:b/>
          <w:bCs/>
          <w:sz w:val="28"/>
          <w:szCs w:val="28"/>
        </w:rPr>
      </w:pPr>
      <w:r w:rsidRPr="00EE17B2">
        <w:rPr>
          <w:rFonts w:ascii="David" w:hAnsi="David" w:cs="David"/>
          <w:b/>
          <w:bCs/>
          <w:sz w:val="28"/>
          <w:szCs w:val="28"/>
          <w:rtl/>
        </w:rPr>
        <w:t>תכנית יישום ובדיקות</w:t>
      </w:r>
    </w:p>
    <w:p w14:paraId="5BADC1D0" w14:textId="77777777" w:rsidR="00494DCB" w:rsidRPr="007A4A58" w:rsidRDefault="00494DCB" w:rsidP="00494DCB">
      <w:pPr>
        <w:pStyle w:val="affe"/>
        <w:widowControl w:val="0"/>
        <w:numPr>
          <w:ilvl w:val="2"/>
          <w:numId w:val="78"/>
        </w:numPr>
        <w:adjustRightInd w:val="0"/>
        <w:spacing w:line="360" w:lineRule="auto"/>
        <w:textAlignment w:val="baseline"/>
        <w:rPr>
          <w:rFonts w:ascii="David" w:hAnsi="David" w:cs="David"/>
          <w:b/>
          <w:bCs/>
          <w:sz w:val="28"/>
          <w:szCs w:val="28"/>
        </w:rPr>
      </w:pPr>
      <w:r w:rsidRPr="00EE17B2">
        <w:rPr>
          <w:rFonts w:ascii="David" w:hAnsi="David" w:cs="David"/>
          <w:b/>
          <w:bCs/>
          <w:rtl/>
        </w:rPr>
        <w:t>פירוט ושלמות</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32C236A8" w14:textId="77777777" w:rsidTr="00A15302">
        <w:trPr>
          <w:cantSplit/>
          <w:tblHeader/>
        </w:trPr>
        <w:tc>
          <w:tcPr>
            <w:tcW w:w="9535" w:type="dxa"/>
            <w:shd w:val="clear" w:color="auto" w:fill="D9D9D9" w:themeFill="background1" w:themeFillShade="D9"/>
          </w:tcPr>
          <w:p w14:paraId="33F127F3"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45965185"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7F6DC96F" w14:textId="77777777" w:rsidTr="00A15302">
        <w:trPr>
          <w:cantSplit/>
        </w:trPr>
        <w:tc>
          <w:tcPr>
            <w:tcW w:w="9535" w:type="dxa"/>
          </w:tcPr>
          <w:p w14:paraId="5FB78E9D"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איננה שלמה ומשקפת חוסרים מהותיים בתכנון פעילויות נדרשות. התכנית כוללת פירוט משימות ברמה נמוכה ואינה כוללת הגדרת תלויות בין משימות. התכנית לא כוללת פירוט של המשאבים הנדרשים לכל משימה. </w:t>
            </w:r>
            <w:r>
              <w:rPr>
                <w:rFonts w:ascii="David" w:hAnsi="David" w:hint="cs"/>
                <w:rtl/>
              </w:rPr>
              <w:t xml:space="preserve">התכנית משקפת כיסוי של חלק קטן של מרכיבי הפרויקט ללא התייחסות למאפיינים הייחודיים של המשרד ומשתמשי המערכת. </w:t>
            </w:r>
            <w:r>
              <w:rPr>
                <w:rFonts w:hint="cs"/>
                <w:color w:val="000000" w:themeColor="text1"/>
                <w:rtl/>
              </w:rPr>
              <w:t>התכנית גוזרת השקעה רבה מצד המזמין (</w:t>
            </w:r>
            <w:r w:rsidRPr="007309F0">
              <w:rPr>
                <w:rFonts w:ascii="David" w:hAnsi="David"/>
                <w:rtl/>
              </w:rPr>
              <w:t xml:space="preserve">יחידות מקצועיות </w:t>
            </w:r>
            <w:r>
              <w:rPr>
                <w:rFonts w:ascii="David" w:hAnsi="David" w:hint="cs"/>
                <w:rtl/>
              </w:rPr>
              <w:t>ואגף מערכות המידע של המשרד).</w:t>
            </w:r>
          </w:p>
        </w:tc>
        <w:tc>
          <w:tcPr>
            <w:tcW w:w="626" w:type="dxa"/>
          </w:tcPr>
          <w:p w14:paraId="1FE71718"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7483F67A" w14:textId="77777777" w:rsidTr="00A15302">
        <w:trPr>
          <w:cantSplit/>
        </w:trPr>
        <w:tc>
          <w:tcPr>
            <w:tcW w:w="9535" w:type="dxa"/>
          </w:tcPr>
          <w:p w14:paraId="31D59FBC" w14:textId="77777777" w:rsidR="00494DCB" w:rsidRDefault="00494DCB" w:rsidP="00E441D9">
            <w:pPr>
              <w:widowControl w:val="0"/>
              <w:adjustRightInd w:val="0"/>
              <w:spacing w:line="360" w:lineRule="auto"/>
              <w:jc w:val="both"/>
              <w:textAlignment w:val="baseline"/>
              <w:rPr>
                <w:rFonts w:ascii="David" w:hAnsi="David"/>
                <w:rtl/>
              </w:rPr>
            </w:pPr>
            <w:r>
              <w:rPr>
                <w:rFonts w:hint="cs"/>
                <w:rtl/>
              </w:rPr>
              <w:t>בתכנית חסר פירוט של חלק קטן של פעילויות הנדרשות (אין תכנון לגבי 15%-10% מהתכולות הנדרשות).</w:t>
            </w:r>
            <w:r w:rsidRPr="007309F0">
              <w:rPr>
                <w:rFonts w:ascii="David" w:hAnsi="David"/>
                <w:rtl/>
              </w:rPr>
              <w:t xml:space="preserve"> התכנית כוללת </w:t>
            </w:r>
            <w:r w:rsidRPr="009630B9">
              <w:rPr>
                <w:sz w:val="22"/>
                <w:szCs w:val="22"/>
              </w:rPr>
              <w:t>WBS</w:t>
            </w:r>
            <w:r w:rsidRPr="007309F0">
              <w:rPr>
                <w:rFonts w:ascii="David" w:hAnsi="David"/>
                <w:rtl/>
              </w:rPr>
              <w:t xml:space="preserve"> </w:t>
            </w:r>
            <w:r>
              <w:rPr>
                <w:rFonts w:ascii="David" w:hAnsi="David" w:hint="cs"/>
                <w:rtl/>
              </w:rPr>
              <w:t xml:space="preserve">ברמת פירוט נמוכה. </w:t>
            </w:r>
            <w:r>
              <w:rPr>
                <w:rFonts w:hint="cs"/>
                <w:rtl/>
              </w:rPr>
              <w:t>התכנית כוללת פירוט משאבי כ"א ברמת צוותים בלבד (ולא ברמת משימות) ברמה חודשית.</w:t>
            </w:r>
          </w:p>
          <w:p w14:paraId="6B5DC53D"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חלקי של מרכיבי הפרויקט תוך התייחסות לחלק קטן מהמאפיינים הייחודיים של המשרד ומשתמשי המערכת.</w:t>
            </w:r>
          </w:p>
          <w:p w14:paraId="07649C1E"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color w:val="000000" w:themeColor="text1"/>
                <w:rtl/>
              </w:rPr>
              <w:t>התכנית גוזרת השקעה רבה מצד המזמין (</w:t>
            </w:r>
            <w:r w:rsidRPr="007309F0">
              <w:rPr>
                <w:rFonts w:ascii="David" w:hAnsi="David"/>
                <w:rtl/>
              </w:rPr>
              <w:t xml:space="preserve">יחידות מקצועיות </w:t>
            </w:r>
            <w:r>
              <w:rPr>
                <w:rFonts w:ascii="David" w:hAnsi="David" w:hint="cs"/>
                <w:rtl/>
              </w:rPr>
              <w:t>ואגף מערכות המידע של המשרד).</w:t>
            </w:r>
          </w:p>
        </w:tc>
        <w:tc>
          <w:tcPr>
            <w:tcW w:w="626" w:type="dxa"/>
          </w:tcPr>
          <w:p w14:paraId="39C5CE3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467DEE76" w14:textId="77777777" w:rsidTr="00A15302">
        <w:trPr>
          <w:cantSplit/>
        </w:trPr>
        <w:tc>
          <w:tcPr>
            <w:tcW w:w="9535" w:type="dxa"/>
          </w:tcPr>
          <w:p w14:paraId="0593ADDF" w14:textId="77777777" w:rsidR="00494DCB"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התכנית שלמה ומקיפה את </w:t>
            </w:r>
            <w:r>
              <w:rPr>
                <w:rFonts w:ascii="David" w:hAnsi="David" w:hint="cs"/>
                <w:rtl/>
              </w:rPr>
              <w:t>רוב</w:t>
            </w:r>
            <w:r w:rsidRPr="007309F0">
              <w:rPr>
                <w:rFonts w:ascii="David" w:hAnsi="David"/>
                <w:rtl/>
              </w:rPr>
              <w:t xml:space="preserve"> הפעילויות הנדרשות. התכנית כוללת </w:t>
            </w:r>
            <w:r w:rsidRPr="009630B9">
              <w:rPr>
                <w:sz w:val="22"/>
                <w:szCs w:val="22"/>
              </w:rPr>
              <w:t>WBS</w:t>
            </w:r>
            <w:r w:rsidRPr="007309F0">
              <w:rPr>
                <w:rFonts w:ascii="David" w:hAnsi="David"/>
                <w:rtl/>
              </w:rPr>
              <w:t xml:space="preserve"> מפורט, הצגה מפורטת של משימות ברזולוציה</w:t>
            </w:r>
            <w:r>
              <w:rPr>
                <w:rFonts w:ascii="David" w:hAnsi="David" w:hint="cs"/>
                <w:rtl/>
              </w:rPr>
              <w:t xml:space="preserve"> דו-ש</w:t>
            </w:r>
            <w:r w:rsidRPr="007309F0">
              <w:rPr>
                <w:rFonts w:ascii="David" w:hAnsi="David"/>
                <w:rtl/>
              </w:rPr>
              <w:t>בועית</w:t>
            </w:r>
            <w:r>
              <w:rPr>
                <w:rFonts w:ascii="David" w:hAnsi="David" w:hint="cs"/>
                <w:rtl/>
              </w:rPr>
              <w:t xml:space="preserve"> לכל משך הפרויקט, פירוט </w:t>
            </w:r>
            <w:r w:rsidRPr="007309F0">
              <w:rPr>
                <w:rFonts w:ascii="David" w:hAnsi="David"/>
                <w:rtl/>
              </w:rPr>
              <w:t>תלויות בין משימות, חלוקה לצוותים</w:t>
            </w:r>
            <w:r>
              <w:rPr>
                <w:rFonts w:ascii="David" w:hAnsi="David" w:hint="cs"/>
                <w:rtl/>
              </w:rPr>
              <w:t xml:space="preserve"> ופירוט </w:t>
            </w:r>
            <w:r w:rsidRPr="007309F0">
              <w:rPr>
                <w:rFonts w:ascii="David" w:hAnsi="David"/>
                <w:rtl/>
              </w:rPr>
              <w:t>משאבי כ"א (עפ"י מקצועות) לכל משימה ומשימה.</w:t>
            </w:r>
          </w:p>
          <w:p w14:paraId="0D81E7C2"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של רוב מרכיבי הפרויקט תוך התייחסות לחלק גדול מהמאפיינים הייחודיים של המשרד ומשתמשי המערכת.</w:t>
            </w:r>
          </w:p>
          <w:p w14:paraId="4BA4A33D" w14:textId="77777777" w:rsidR="00494DCB" w:rsidRPr="005E0349"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התוכנית מצמצמת במידה </w:t>
            </w:r>
            <w:r>
              <w:rPr>
                <w:rFonts w:ascii="David" w:hAnsi="David" w:hint="cs"/>
                <w:rtl/>
              </w:rPr>
              <w:t>חלקית</w:t>
            </w:r>
            <w:r w:rsidRPr="007309F0">
              <w:rPr>
                <w:rFonts w:ascii="David" w:hAnsi="David"/>
                <w:rtl/>
              </w:rPr>
              <w:t xml:space="preserve"> את הדרישות מהמזמין תוך דגש על צמצום המאמץ הנדרש מהיחידות המקצועיות של </w:t>
            </w:r>
            <w:r>
              <w:rPr>
                <w:rFonts w:ascii="David" w:hAnsi="David" w:hint="cs"/>
                <w:rtl/>
              </w:rPr>
              <w:t>המשרד</w:t>
            </w:r>
            <w:r w:rsidRPr="007309F0">
              <w:rPr>
                <w:rFonts w:ascii="David" w:hAnsi="David"/>
                <w:rtl/>
              </w:rPr>
              <w:t xml:space="preserve"> ומ</w:t>
            </w:r>
            <w:r>
              <w:rPr>
                <w:rFonts w:ascii="David" w:hAnsi="David" w:hint="cs"/>
                <w:rtl/>
              </w:rPr>
              <w:t>אגף מערכות המידע של המשרד.</w:t>
            </w:r>
          </w:p>
        </w:tc>
        <w:tc>
          <w:tcPr>
            <w:tcW w:w="626" w:type="dxa"/>
          </w:tcPr>
          <w:p w14:paraId="061749F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46D9607E" w14:textId="77777777" w:rsidTr="00A15302">
        <w:trPr>
          <w:cantSplit/>
        </w:trPr>
        <w:tc>
          <w:tcPr>
            <w:tcW w:w="9535" w:type="dxa"/>
          </w:tcPr>
          <w:p w14:paraId="6831FB42" w14:textId="77777777" w:rsidR="00494DCB"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התכנית שלמה ומקיפה את כל הפעילויות הנדרשות. התכנית כוללת </w:t>
            </w:r>
            <w:r w:rsidRPr="009630B9">
              <w:rPr>
                <w:sz w:val="22"/>
                <w:szCs w:val="22"/>
              </w:rPr>
              <w:t>WBS</w:t>
            </w:r>
            <w:r w:rsidRPr="007309F0">
              <w:rPr>
                <w:rFonts w:ascii="David" w:hAnsi="David"/>
                <w:rtl/>
              </w:rPr>
              <w:t xml:space="preserve"> מפורט, הצגה מפורטת של משימות ברזולוציה שבועית</w:t>
            </w:r>
            <w:r>
              <w:rPr>
                <w:rFonts w:ascii="David" w:hAnsi="David" w:hint="cs"/>
                <w:rtl/>
              </w:rPr>
              <w:t xml:space="preserve"> לכל משך הפרויקט, פירוט </w:t>
            </w:r>
            <w:r w:rsidRPr="007309F0">
              <w:rPr>
                <w:rFonts w:ascii="David" w:hAnsi="David"/>
                <w:rtl/>
              </w:rPr>
              <w:t>תלויות בין משימות, חלוקה לצוותים</w:t>
            </w:r>
            <w:r>
              <w:rPr>
                <w:rFonts w:ascii="David" w:hAnsi="David" w:hint="cs"/>
                <w:rtl/>
              </w:rPr>
              <w:t xml:space="preserve"> ופירוט </w:t>
            </w:r>
            <w:r w:rsidRPr="007309F0">
              <w:rPr>
                <w:rFonts w:ascii="David" w:hAnsi="David"/>
                <w:rtl/>
              </w:rPr>
              <w:t>משאבי כ"א (עפ"י מקצועות) לכל משימה ומשימה.</w:t>
            </w:r>
          </w:p>
          <w:p w14:paraId="6080FD60"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של כל מרכיבי הפרויקט תוך התייחסות למאפיינים הייחודיים של המשרד ומשתמשי המערכת.</w:t>
            </w:r>
          </w:p>
          <w:p w14:paraId="4F852304" w14:textId="77777777" w:rsidR="00494DCB" w:rsidRPr="005E0349"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התוכנית מצמצמת במידה רבה את הדרישות מהמזמין תוך דגש על צמצום המאמץ הנדרש מהיחידות המקצועיות של </w:t>
            </w:r>
            <w:r>
              <w:rPr>
                <w:rFonts w:ascii="David" w:hAnsi="David" w:hint="cs"/>
                <w:rtl/>
              </w:rPr>
              <w:t>המשרד</w:t>
            </w:r>
            <w:r w:rsidRPr="007309F0">
              <w:rPr>
                <w:rFonts w:ascii="David" w:hAnsi="David"/>
                <w:rtl/>
              </w:rPr>
              <w:t xml:space="preserve"> ומ</w:t>
            </w:r>
            <w:r>
              <w:rPr>
                <w:rFonts w:ascii="David" w:hAnsi="David" w:hint="cs"/>
                <w:rtl/>
              </w:rPr>
              <w:t>אגף מערכות המידע של המשרד.</w:t>
            </w:r>
          </w:p>
        </w:tc>
        <w:tc>
          <w:tcPr>
            <w:tcW w:w="626" w:type="dxa"/>
          </w:tcPr>
          <w:p w14:paraId="419D33C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1C57A8E1" w14:textId="77777777" w:rsidR="00494DCB" w:rsidRPr="007A4A58" w:rsidRDefault="00494DCB" w:rsidP="00494DCB">
      <w:pPr>
        <w:pStyle w:val="affe"/>
        <w:widowControl w:val="0"/>
        <w:numPr>
          <w:ilvl w:val="2"/>
          <w:numId w:val="78"/>
        </w:numPr>
        <w:adjustRightInd w:val="0"/>
        <w:spacing w:before="240" w:line="360" w:lineRule="auto"/>
        <w:textAlignment w:val="baseline"/>
        <w:rPr>
          <w:rFonts w:ascii="David" w:hAnsi="David" w:cs="David"/>
          <w:b/>
          <w:bCs/>
          <w:sz w:val="28"/>
          <w:szCs w:val="28"/>
        </w:rPr>
      </w:pPr>
      <w:r>
        <w:rPr>
          <w:rFonts w:ascii="David" w:hAnsi="David" w:cs="David" w:hint="cs"/>
          <w:b/>
          <w:bCs/>
          <w:rtl/>
        </w:rPr>
        <w:t>ריאליות</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3BA0618F" w14:textId="77777777" w:rsidTr="00A15302">
        <w:tc>
          <w:tcPr>
            <w:tcW w:w="9535" w:type="dxa"/>
            <w:shd w:val="clear" w:color="auto" w:fill="D9D9D9" w:themeFill="background1" w:themeFillShade="D9"/>
          </w:tcPr>
          <w:p w14:paraId="69F670D0"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2E52DAC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2CBAA5EB" w14:textId="77777777" w:rsidTr="00A15302">
        <w:tc>
          <w:tcPr>
            <w:tcW w:w="9535" w:type="dxa"/>
          </w:tcPr>
          <w:p w14:paraId="12CB6D30"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ברוב המכריע של המשימות (80%) מעריך צוות הבדיקה שמשכי הביצוע והיקף המשאבים המוצגים בתכנית אינם ריאליים (סטייה של למעלה מ- 50% מהערכת צוות הבדיקה).</w:t>
            </w:r>
          </w:p>
        </w:tc>
        <w:tc>
          <w:tcPr>
            <w:tcW w:w="626" w:type="dxa"/>
          </w:tcPr>
          <w:p w14:paraId="212893C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0</w:t>
            </w:r>
          </w:p>
        </w:tc>
      </w:tr>
      <w:tr w:rsidR="00494DCB" w:rsidRPr="007A4A58" w14:paraId="2EC1E87C" w14:textId="77777777" w:rsidTr="00A15302">
        <w:tc>
          <w:tcPr>
            <w:tcW w:w="9535" w:type="dxa"/>
          </w:tcPr>
          <w:p w14:paraId="0F7BF3AD"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בכמחצית המשימות (60%-50%) מעריך צוות הבדיקה שמשכי הביצוע והיקף המשאבים המוצגים בתכנית סבירים (סטייה של עד 25% מהערכת צוות הבדיקה).</w:t>
            </w:r>
          </w:p>
        </w:tc>
        <w:tc>
          <w:tcPr>
            <w:tcW w:w="626" w:type="dxa"/>
          </w:tcPr>
          <w:p w14:paraId="213FFC6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60</w:t>
            </w:r>
          </w:p>
        </w:tc>
      </w:tr>
      <w:tr w:rsidR="00494DCB" w:rsidRPr="007A4A58" w14:paraId="1DFEF526" w14:textId="77777777" w:rsidTr="00A15302">
        <w:tc>
          <w:tcPr>
            <w:tcW w:w="9535" w:type="dxa"/>
          </w:tcPr>
          <w:p w14:paraId="6000AF51"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בכמחצית המשימות (60%-50%) מעריך צוות הבדיקה שמשכי הביצוע והיקף המשאבים המוצגים בתכנית ריאליים (סטייה של עד 15% מהערכת צוות הבדיקה).</w:t>
            </w:r>
          </w:p>
        </w:tc>
        <w:tc>
          <w:tcPr>
            <w:tcW w:w="626" w:type="dxa"/>
          </w:tcPr>
          <w:p w14:paraId="1552A134"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80</w:t>
            </w:r>
          </w:p>
        </w:tc>
      </w:tr>
      <w:tr w:rsidR="00494DCB" w:rsidRPr="007A4A58" w14:paraId="2545939C" w14:textId="77777777" w:rsidTr="00A15302">
        <w:tc>
          <w:tcPr>
            <w:tcW w:w="9535" w:type="dxa"/>
          </w:tcPr>
          <w:p w14:paraId="590F818E"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ברוב המכריע של המשימות (לפחות 80%) מעריך צוות הבדיקה שמשכי הביצוע והיקף המשאבים המוצגים בתכנית ריאליים (סטייה של עד 15% מהערכת צוות הבדיקה). </w:t>
            </w:r>
          </w:p>
        </w:tc>
        <w:tc>
          <w:tcPr>
            <w:tcW w:w="626" w:type="dxa"/>
          </w:tcPr>
          <w:p w14:paraId="42E9FAC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100</w:t>
            </w:r>
          </w:p>
        </w:tc>
      </w:tr>
    </w:tbl>
    <w:p w14:paraId="793C84CF" w14:textId="77777777" w:rsidR="00494DCB" w:rsidRPr="007A4A58" w:rsidRDefault="00494DCB" w:rsidP="00494DCB">
      <w:pPr>
        <w:pStyle w:val="affe"/>
        <w:widowControl w:val="0"/>
        <w:numPr>
          <w:ilvl w:val="2"/>
          <w:numId w:val="78"/>
        </w:numPr>
        <w:adjustRightInd w:val="0"/>
        <w:spacing w:before="240" w:line="360" w:lineRule="auto"/>
        <w:textAlignment w:val="baseline"/>
        <w:rPr>
          <w:rFonts w:ascii="David" w:hAnsi="David" w:cs="David"/>
          <w:b/>
          <w:bCs/>
          <w:sz w:val="28"/>
          <w:szCs w:val="28"/>
        </w:rPr>
      </w:pPr>
      <w:r>
        <w:rPr>
          <w:rFonts w:ascii="David" w:hAnsi="David" w:cs="David" w:hint="cs"/>
          <w:b/>
          <w:bCs/>
          <w:rtl/>
        </w:rPr>
        <w:t>סיכונים</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665A9D5E" w14:textId="77777777" w:rsidTr="00A15302">
        <w:trPr>
          <w:cantSplit/>
          <w:tblHeader/>
        </w:trPr>
        <w:tc>
          <w:tcPr>
            <w:tcW w:w="9535" w:type="dxa"/>
            <w:shd w:val="clear" w:color="auto" w:fill="D9D9D9" w:themeFill="background1" w:themeFillShade="D9"/>
          </w:tcPr>
          <w:p w14:paraId="21C001CC"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5E11A7AE"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759D9A3F" w14:textId="77777777" w:rsidTr="00A15302">
        <w:trPr>
          <w:cantSplit/>
        </w:trPr>
        <w:tc>
          <w:tcPr>
            <w:tcW w:w="9535" w:type="dxa"/>
          </w:tcPr>
          <w:p w14:paraId="3D541336"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איננה כוללת פירוט של סיכונים ואיננה כוללת פתרונות ומשימות לגידור סיכונים. </w:t>
            </w:r>
          </w:p>
        </w:tc>
        <w:tc>
          <w:tcPr>
            <w:tcW w:w="626" w:type="dxa"/>
          </w:tcPr>
          <w:p w14:paraId="5D71E65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43BE7C39" w14:textId="77777777" w:rsidTr="00A15302">
        <w:trPr>
          <w:cantSplit/>
        </w:trPr>
        <w:tc>
          <w:tcPr>
            <w:tcW w:w="9535" w:type="dxa"/>
          </w:tcPr>
          <w:p w14:paraId="3A336783"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כוללת פירוט חלקי של הסיכונים הרלבנטיים ואיננה מכסה את כל הסיכונים המרכזיים הרלבנטיים לפרויקט. התכנית כוללת פתרונות כלליים לגידור הסיכונים המוצגים בהצעה. </w:t>
            </w:r>
          </w:p>
        </w:tc>
        <w:tc>
          <w:tcPr>
            <w:tcW w:w="626" w:type="dxa"/>
          </w:tcPr>
          <w:p w14:paraId="6116D38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50</w:t>
            </w:r>
          </w:p>
        </w:tc>
      </w:tr>
      <w:tr w:rsidR="00494DCB" w:rsidRPr="007A4A58" w14:paraId="6928AF83" w14:textId="77777777" w:rsidTr="00A15302">
        <w:trPr>
          <w:cantSplit/>
        </w:trPr>
        <w:tc>
          <w:tcPr>
            <w:tcW w:w="9535" w:type="dxa"/>
          </w:tcPr>
          <w:p w14:paraId="7DB072CA"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התכנית כוללת פירוט של הסיכונים המרכזיים הרלבנטיים. התכנית כוללת פתרונות ומשימות ייעודיות לגידור הסיכונים המרכזיים, כולל הקצאת משאבים ייעודיים ליישום הפתרונות המוצעים. התכנית מפרטת בצורה כללית משאבים הנדרשים מן המזמין לצורך גידור הסיכונים המרכזיים.</w:t>
            </w:r>
          </w:p>
        </w:tc>
        <w:tc>
          <w:tcPr>
            <w:tcW w:w="626" w:type="dxa"/>
          </w:tcPr>
          <w:p w14:paraId="7530B8A6"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7A4A58" w14:paraId="41C537B3" w14:textId="77777777" w:rsidTr="00A15302">
        <w:trPr>
          <w:cantSplit/>
        </w:trPr>
        <w:tc>
          <w:tcPr>
            <w:tcW w:w="9535" w:type="dxa"/>
          </w:tcPr>
          <w:p w14:paraId="58E2347E"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התכנית כוללת פירוט של כלל הסיכונים הרלבנטיים לפרויקט תוך קישור הסיכונים למשימות המפורטות בתכנית העבודה. התכנית כוללת פתרונות ומשימות ייעודיות לגידור כלל הסיכונים, כולל הקצאת משאבים ייעודיים ליישום הפתרונות המוצעים (כח-אדם, כלי מעקב ובקרה, מתודולוגיות וכלים ייעודיים ליישום השלב), לרבות תהליך מחזורי של הערכת סיכונים. התכנית כוללת פירוט של המשאבים הנדרשים מן המזמין לצורך גידור כלל הסיכונים.</w:t>
            </w:r>
          </w:p>
        </w:tc>
        <w:tc>
          <w:tcPr>
            <w:tcW w:w="626" w:type="dxa"/>
          </w:tcPr>
          <w:p w14:paraId="7904A1E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45F69AD4" w14:textId="77777777" w:rsidR="00494DCB" w:rsidRDefault="00494DCB" w:rsidP="00494DCB">
      <w:pPr>
        <w:pStyle w:val="affe"/>
        <w:widowControl w:val="0"/>
        <w:numPr>
          <w:ilvl w:val="1"/>
          <w:numId w:val="78"/>
        </w:numPr>
        <w:adjustRightInd w:val="0"/>
        <w:spacing w:before="360" w:line="360" w:lineRule="auto"/>
        <w:ind w:left="1296" w:hanging="576"/>
        <w:textAlignment w:val="baseline"/>
        <w:rPr>
          <w:rFonts w:ascii="David" w:hAnsi="David" w:cs="David"/>
          <w:b/>
          <w:bCs/>
          <w:sz w:val="28"/>
          <w:szCs w:val="28"/>
        </w:rPr>
      </w:pPr>
      <w:r w:rsidRPr="00EE17B2">
        <w:rPr>
          <w:rFonts w:ascii="David" w:hAnsi="David" w:cs="David"/>
          <w:b/>
          <w:bCs/>
          <w:sz w:val="28"/>
          <w:szCs w:val="28"/>
          <w:rtl/>
        </w:rPr>
        <w:t xml:space="preserve">תכנית </w:t>
      </w:r>
      <w:r>
        <w:rPr>
          <w:rFonts w:ascii="David" w:hAnsi="David" w:cs="David" w:hint="cs"/>
          <w:b/>
          <w:bCs/>
          <w:sz w:val="28"/>
          <w:szCs w:val="28"/>
          <w:rtl/>
        </w:rPr>
        <w:t>הדרכה</w:t>
      </w:r>
    </w:p>
    <w:p w14:paraId="209E97D3" w14:textId="77777777" w:rsidR="00494DCB" w:rsidRPr="00EE17B2" w:rsidRDefault="00494DCB" w:rsidP="00494DCB">
      <w:pPr>
        <w:pStyle w:val="affe"/>
        <w:widowControl w:val="0"/>
        <w:numPr>
          <w:ilvl w:val="2"/>
          <w:numId w:val="78"/>
        </w:numPr>
        <w:adjustRightInd w:val="0"/>
        <w:spacing w:line="360" w:lineRule="auto"/>
        <w:textAlignment w:val="baseline"/>
        <w:rPr>
          <w:rFonts w:ascii="David" w:hAnsi="David" w:cs="David"/>
          <w:b/>
          <w:bCs/>
        </w:rPr>
      </w:pPr>
      <w:r w:rsidRPr="00EE17B2">
        <w:rPr>
          <w:rFonts w:ascii="David" w:hAnsi="David" w:cs="David"/>
          <w:b/>
          <w:bCs/>
          <w:rtl/>
        </w:rPr>
        <w:t>פירוט ושלמות</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35AB4AE3" w14:textId="77777777" w:rsidTr="00A15302">
        <w:trPr>
          <w:cantSplit/>
          <w:tblHeader/>
        </w:trPr>
        <w:tc>
          <w:tcPr>
            <w:tcW w:w="9535" w:type="dxa"/>
            <w:shd w:val="clear" w:color="auto" w:fill="D9D9D9" w:themeFill="background1" w:themeFillShade="D9"/>
          </w:tcPr>
          <w:p w14:paraId="7F334733"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6D3F6FA7"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2230F64C" w14:textId="77777777" w:rsidTr="00A15302">
        <w:trPr>
          <w:cantSplit/>
        </w:trPr>
        <w:tc>
          <w:tcPr>
            <w:tcW w:w="9535" w:type="dxa"/>
          </w:tcPr>
          <w:p w14:paraId="0764ABA1"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איננה שלמה ומשקפת חוסרים מהותיים בתכנון פעילויות נדרשות. התכנית כוללת פירוט משימות ברמה נמוכה ואינה כוללת הגדרת תלויות בין משימות. התכנית לא כוללת פירוט של המשאבים הנדרשים לכל משימה. </w:t>
            </w:r>
            <w:r>
              <w:rPr>
                <w:rFonts w:ascii="David" w:hAnsi="David" w:hint="cs"/>
                <w:rtl/>
              </w:rPr>
              <w:t xml:space="preserve">התכנית משקפת כיסוי של חלק קטן של מרכיבי ההדרכה המפורטים בסעיף 27 במפרט השירותים ואינה כוללת התייחסות למאפיינים הייחודיים של המשרד והמשתמשים. </w:t>
            </w:r>
            <w:r>
              <w:rPr>
                <w:rFonts w:hint="cs"/>
                <w:color w:val="000000" w:themeColor="text1"/>
                <w:rtl/>
              </w:rPr>
              <w:t>התכנית גוזרת השקעה רבה מצד המזמין (</w:t>
            </w:r>
            <w:r w:rsidRPr="007309F0">
              <w:rPr>
                <w:rFonts w:ascii="David" w:hAnsi="David"/>
                <w:rtl/>
              </w:rPr>
              <w:t xml:space="preserve">יחידות מקצועיות </w:t>
            </w:r>
            <w:r>
              <w:rPr>
                <w:rFonts w:ascii="David" w:hAnsi="David" w:hint="cs"/>
                <w:rtl/>
              </w:rPr>
              <w:t>ואגף מערכות המידע של המשרד).</w:t>
            </w:r>
          </w:p>
        </w:tc>
        <w:tc>
          <w:tcPr>
            <w:tcW w:w="626" w:type="dxa"/>
          </w:tcPr>
          <w:p w14:paraId="3C18E5B4"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44A59707" w14:textId="77777777" w:rsidTr="00A15302">
        <w:trPr>
          <w:cantSplit/>
        </w:trPr>
        <w:tc>
          <w:tcPr>
            <w:tcW w:w="9535" w:type="dxa"/>
          </w:tcPr>
          <w:p w14:paraId="4B657529" w14:textId="77777777" w:rsidR="00494DCB" w:rsidRDefault="00494DCB" w:rsidP="00E441D9">
            <w:pPr>
              <w:widowControl w:val="0"/>
              <w:adjustRightInd w:val="0"/>
              <w:spacing w:line="360" w:lineRule="auto"/>
              <w:jc w:val="both"/>
              <w:textAlignment w:val="baseline"/>
              <w:rPr>
                <w:rFonts w:ascii="David" w:hAnsi="David"/>
                <w:rtl/>
              </w:rPr>
            </w:pPr>
            <w:r>
              <w:rPr>
                <w:rFonts w:hint="cs"/>
                <w:rtl/>
              </w:rPr>
              <w:t>בתכנית חסר פירוט של חלק קטן של פעילויות הנדרשות (אין תכנון לגבי 15%-10% מהתכולות הנדרשות).</w:t>
            </w:r>
            <w:r w:rsidRPr="007309F0">
              <w:rPr>
                <w:rFonts w:ascii="David" w:hAnsi="David"/>
                <w:rtl/>
              </w:rPr>
              <w:t xml:space="preserve"> התכנית כוללת </w:t>
            </w:r>
            <w:r w:rsidRPr="009630B9">
              <w:rPr>
                <w:sz w:val="22"/>
                <w:szCs w:val="22"/>
              </w:rPr>
              <w:t>WBS</w:t>
            </w:r>
            <w:r w:rsidRPr="007309F0">
              <w:rPr>
                <w:rFonts w:ascii="David" w:hAnsi="David"/>
                <w:rtl/>
              </w:rPr>
              <w:t xml:space="preserve"> </w:t>
            </w:r>
            <w:r>
              <w:rPr>
                <w:rFonts w:ascii="David" w:hAnsi="David" w:hint="cs"/>
                <w:rtl/>
              </w:rPr>
              <w:t xml:space="preserve">ברמת פירוט נמוכה. </w:t>
            </w:r>
            <w:r>
              <w:rPr>
                <w:rFonts w:hint="cs"/>
                <w:rtl/>
              </w:rPr>
              <w:t>התכנית כוללת פירוט משאבי כ"א ברמת צוותים בלבד (ולא ברמת משימות) ברמה חודשית.</w:t>
            </w:r>
          </w:p>
          <w:p w14:paraId="0E4C7E8A"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חלקי של מרכיבי ההדרכה המפורטים בסעיף 27 במפרט השירותים ואינה כוללת התייחסות למאפיינים הייחודיים של המשרד והמשתמשים.</w:t>
            </w:r>
          </w:p>
          <w:p w14:paraId="279F230A"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color w:val="000000" w:themeColor="text1"/>
                <w:rtl/>
              </w:rPr>
              <w:t>התכנית גוזרת השקעה רבה מצד המזמין (</w:t>
            </w:r>
            <w:r w:rsidRPr="007309F0">
              <w:rPr>
                <w:rFonts w:ascii="David" w:hAnsi="David"/>
                <w:rtl/>
              </w:rPr>
              <w:t xml:space="preserve">יחידות מקצועיות </w:t>
            </w:r>
            <w:r>
              <w:rPr>
                <w:rFonts w:ascii="David" w:hAnsi="David" w:hint="cs"/>
                <w:rtl/>
              </w:rPr>
              <w:t>ואגף מערכות המידע של המשרד).</w:t>
            </w:r>
          </w:p>
        </w:tc>
        <w:tc>
          <w:tcPr>
            <w:tcW w:w="626" w:type="dxa"/>
          </w:tcPr>
          <w:p w14:paraId="1F10053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1E7B5CE5" w14:textId="77777777" w:rsidTr="00A15302">
        <w:trPr>
          <w:cantSplit/>
        </w:trPr>
        <w:tc>
          <w:tcPr>
            <w:tcW w:w="9535" w:type="dxa"/>
          </w:tcPr>
          <w:p w14:paraId="1F9FC548" w14:textId="77777777" w:rsidR="00494DCB"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התכנית שלמה ומקיפה את </w:t>
            </w:r>
            <w:r>
              <w:rPr>
                <w:rFonts w:ascii="David" w:hAnsi="David" w:hint="cs"/>
                <w:rtl/>
              </w:rPr>
              <w:t>רוב</w:t>
            </w:r>
            <w:r w:rsidRPr="007309F0">
              <w:rPr>
                <w:rFonts w:ascii="David" w:hAnsi="David"/>
                <w:rtl/>
              </w:rPr>
              <w:t xml:space="preserve"> הפעילויות הנדרשות. התכנית כוללת </w:t>
            </w:r>
            <w:r w:rsidRPr="009630B9">
              <w:rPr>
                <w:sz w:val="22"/>
                <w:szCs w:val="22"/>
              </w:rPr>
              <w:t>WBS</w:t>
            </w:r>
            <w:r w:rsidRPr="007309F0">
              <w:rPr>
                <w:rFonts w:ascii="David" w:hAnsi="David"/>
                <w:rtl/>
              </w:rPr>
              <w:t xml:space="preserve"> מפורט, הצגה מפורטת של משימות ברזולוציה</w:t>
            </w:r>
            <w:r>
              <w:rPr>
                <w:rFonts w:ascii="David" w:hAnsi="David" w:hint="cs"/>
                <w:rtl/>
              </w:rPr>
              <w:t xml:space="preserve"> ש</w:t>
            </w:r>
            <w:r w:rsidRPr="007309F0">
              <w:rPr>
                <w:rFonts w:ascii="David" w:hAnsi="David"/>
                <w:rtl/>
              </w:rPr>
              <w:t>בועית</w:t>
            </w:r>
            <w:r>
              <w:rPr>
                <w:rFonts w:ascii="David" w:hAnsi="David" w:hint="cs"/>
                <w:rtl/>
              </w:rPr>
              <w:t xml:space="preserve">, פירוט </w:t>
            </w:r>
            <w:r w:rsidRPr="007309F0">
              <w:rPr>
                <w:rFonts w:ascii="David" w:hAnsi="David"/>
                <w:rtl/>
              </w:rPr>
              <w:t>תלויות בין משימות, חלוקה לצוותים</w:t>
            </w:r>
            <w:r>
              <w:rPr>
                <w:rFonts w:ascii="David" w:hAnsi="David" w:hint="cs"/>
                <w:rtl/>
              </w:rPr>
              <w:t xml:space="preserve"> ופירוט </w:t>
            </w:r>
            <w:r w:rsidRPr="007309F0">
              <w:rPr>
                <w:rFonts w:ascii="David" w:hAnsi="David"/>
                <w:rtl/>
              </w:rPr>
              <w:t>משאבי כ"א (עפ"י מקצועות) לכל משימה ומשימה.</w:t>
            </w:r>
          </w:p>
          <w:p w14:paraId="4F60178C"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של רוב מרכיבי ההדרכה המפורטים בסעיף 27 במפרט השירותים תוך התייחסות לחלק גדול מהמאפיינים הייחודיים של המשרד והמשתמשים.</w:t>
            </w:r>
          </w:p>
          <w:p w14:paraId="34743F22" w14:textId="77777777" w:rsidR="00494DCB" w:rsidRPr="005E0349"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התוכנית מצמצמת במידה </w:t>
            </w:r>
            <w:r>
              <w:rPr>
                <w:rFonts w:ascii="David" w:hAnsi="David" w:hint="cs"/>
                <w:rtl/>
              </w:rPr>
              <w:t>חלקית</w:t>
            </w:r>
            <w:r w:rsidRPr="007309F0">
              <w:rPr>
                <w:rFonts w:ascii="David" w:hAnsi="David"/>
                <w:rtl/>
              </w:rPr>
              <w:t xml:space="preserve"> את הדרישות מהמזמין </w:t>
            </w:r>
            <w:r>
              <w:rPr>
                <w:rFonts w:hint="cs"/>
                <w:color w:val="000000" w:themeColor="text1"/>
                <w:rtl/>
              </w:rPr>
              <w:t>(</w:t>
            </w:r>
            <w:r w:rsidRPr="007309F0">
              <w:rPr>
                <w:rFonts w:ascii="David" w:hAnsi="David"/>
                <w:rtl/>
              </w:rPr>
              <w:t xml:space="preserve">יחידות מקצועיות </w:t>
            </w:r>
            <w:r>
              <w:rPr>
                <w:rFonts w:ascii="David" w:hAnsi="David" w:hint="cs"/>
                <w:rtl/>
              </w:rPr>
              <w:t>ואגף מערכות המידע של המשרד).</w:t>
            </w:r>
          </w:p>
        </w:tc>
        <w:tc>
          <w:tcPr>
            <w:tcW w:w="626" w:type="dxa"/>
          </w:tcPr>
          <w:p w14:paraId="6AA6DD0E"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5B93E423" w14:textId="77777777" w:rsidTr="00A15302">
        <w:trPr>
          <w:cantSplit/>
        </w:trPr>
        <w:tc>
          <w:tcPr>
            <w:tcW w:w="9535" w:type="dxa"/>
          </w:tcPr>
          <w:p w14:paraId="7DA78BDD" w14:textId="77777777" w:rsidR="00494DCB" w:rsidRDefault="00494DCB" w:rsidP="00E441D9">
            <w:pPr>
              <w:widowControl w:val="0"/>
              <w:adjustRightInd w:val="0"/>
              <w:spacing w:line="360" w:lineRule="auto"/>
              <w:jc w:val="both"/>
              <w:textAlignment w:val="baseline"/>
              <w:rPr>
                <w:rFonts w:ascii="David" w:hAnsi="David"/>
                <w:rtl/>
              </w:rPr>
            </w:pPr>
            <w:r w:rsidRPr="007309F0">
              <w:rPr>
                <w:rFonts w:ascii="David" w:hAnsi="David"/>
                <w:rtl/>
              </w:rPr>
              <w:t xml:space="preserve">התכנית שלמה ומקיפה את כל הפעילויות הנדרשות. התכנית כוללת </w:t>
            </w:r>
            <w:r w:rsidRPr="009630B9">
              <w:rPr>
                <w:sz w:val="22"/>
                <w:szCs w:val="22"/>
              </w:rPr>
              <w:t>WBS</w:t>
            </w:r>
            <w:r w:rsidRPr="007309F0">
              <w:rPr>
                <w:rFonts w:ascii="David" w:hAnsi="David"/>
                <w:rtl/>
              </w:rPr>
              <w:t xml:space="preserve"> מפורט, הצגה מפורטת של משימות ברזולוציה </w:t>
            </w:r>
            <w:r>
              <w:rPr>
                <w:rFonts w:ascii="David" w:hAnsi="David" w:hint="cs"/>
                <w:rtl/>
              </w:rPr>
              <w:t xml:space="preserve">יומית, פירוט </w:t>
            </w:r>
            <w:r w:rsidRPr="007309F0">
              <w:rPr>
                <w:rFonts w:ascii="David" w:hAnsi="David"/>
                <w:rtl/>
              </w:rPr>
              <w:t>תלויות בין משימות, חלוקה לצוותים</w:t>
            </w:r>
            <w:r>
              <w:rPr>
                <w:rFonts w:ascii="David" w:hAnsi="David" w:hint="cs"/>
                <w:rtl/>
              </w:rPr>
              <w:t xml:space="preserve"> ופירוט </w:t>
            </w:r>
            <w:r w:rsidRPr="007309F0">
              <w:rPr>
                <w:rFonts w:ascii="David" w:hAnsi="David"/>
                <w:rtl/>
              </w:rPr>
              <w:t>משאבי כ"א (עפ"י מקצועות) לכל משימה ומשימה.</w:t>
            </w:r>
          </w:p>
          <w:p w14:paraId="1FAD92DA" w14:textId="77777777" w:rsidR="00494DCB" w:rsidRPr="007309F0" w:rsidRDefault="00494DCB" w:rsidP="00E441D9">
            <w:pPr>
              <w:widowControl w:val="0"/>
              <w:adjustRightInd w:val="0"/>
              <w:spacing w:line="360" w:lineRule="auto"/>
              <w:jc w:val="both"/>
              <w:textAlignment w:val="baseline"/>
              <w:rPr>
                <w:rFonts w:ascii="David" w:hAnsi="David"/>
                <w:rtl/>
              </w:rPr>
            </w:pPr>
            <w:r>
              <w:rPr>
                <w:rFonts w:ascii="David" w:hAnsi="David" w:hint="cs"/>
                <w:rtl/>
              </w:rPr>
              <w:t>התכנית משקפת כיסוי של כל מרכיבי ההדרכה המפורטים בסעיף 27 במפרט השירותים תוך התייחסות למאפיינים הייחודיים של המשרד והמשתמשים.</w:t>
            </w:r>
          </w:p>
          <w:p w14:paraId="60E76885" w14:textId="77777777" w:rsidR="00494DCB" w:rsidRPr="005E0349" w:rsidRDefault="00494DCB" w:rsidP="00E441D9">
            <w:pPr>
              <w:widowControl w:val="0"/>
              <w:adjustRightInd w:val="0"/>
              <w:spacing w:line="360" w:lineRule="auto"/>
              <w:jc w:val="both"/>
              <w:textAlignment w:val="baseline"/>
              <w:rPr>
                <w:rFonts w:ascii="David" w:hAnsi="David"/>
                <w:rtl/>
              </w:rPr>
            </w:pPr>
            <w:r w:rsidRPr="007309F0">
              <w:rPr>
                <w:rFonts w:ascii="David" w:hAnsi="David"/>
                <w:rtl/>
              </w:rPr>
              <w:t>התוכנית מצמצמת במידה רבה את הדרישות מהמזמין</w:t>
            </w:r>
            <w:r>
              <w:rPr>
                <w:rFonts w:ascii="David" w:hAnsi="David" w:hint="cs"/>
                <w:rtl/>
              </w:rPr>
              <w:t xml:space="preserve"> </w:t>
            </w:r>
            <w:r>
              <w:rPr>
                <w:rFonts w:hint="cs"/>
                <w:color w:val="000000" w:themeColor="text1"/>
                <w:rtl/>
              </w:rPr>
              <w:t>(</w:t>
            </w:r>
            <w:r w:rsidRPr="007309F0">
              <w:rPr>
                <w:rFonts w:ascii="David" w:hAnsi="David"/>
                <w:rtl/>
              </w:rPr>
              <w:t xml:space="preserve">יחידות מקצועיות </w:t>
            </w:r>
            <w:r>
              <w:rPr>
                <w:rFonts w:ascii="David" w:hAnsi="David" w:hint="cs"/>
                <w:rtl/>
              </w:rPr>
              <w:t>ואגף מערכות המידע של המשרד).</w:t>
            </w:r>
            <w:r w:rsidRPr="007309F0">
              <w:rPr>
                <w:rFonts w:ascii="David" w:hAnsi="David"/>
                <w:rtl/>
              </w:rPr>
              <w:t xml:space="preserve"> </w:t>
            </w:r>
          </w:p>
        </w:tc>
        <w:tc>
          <w:tcPr>
            <w:tcW w:w="626" w:type="dxa"/>
          </w:tcPr>
          <w:p w14:paraId="28A1A06B"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53A4068E" w14:textId="77777777" w:rsidR="00494DCB" w:rsidRPr="00EE17B2"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Pr>
          <w:rFonts w:ascii="David" w:hAnsi="David" w:cs="David" w:hint="cs"/>
          <w:b/>
          <w:bCs/>
          <w:rtl/>
        </w:rPr>
        <w:t>ריאליות</w:t>
      </w:r>
    </w:p>
    <w:tbl>
      <w:tblPr>
        <w:tblStyle w:val="afa"/>
        <w:bidiVisual/>
        <w:tblW w:w="10251" w:type="dxa"/>
        <w:tblInd w:w="2315" w:type="dxa"/>
        <w:tblLook w:val="04A0" w:firstRow="1" w:lastRow="0" w:firstColumn="1" w:lastColumn="0" w:noHBand="0" w:noVBand="1"/>
      </w:tblPr>
      <w:tblGrid>
        <w:gridCol w:w="9625"/>
        <w:gridCol w:w="626"/>
      </w:tblGrid>
      <w:tr w:rsidR="00494DCB" w:rsidRPr="007A4A58" w14:paraId="22AA80BC" w14:textId="77777777" w:rsidTr="00A15302">
        <w:tc>
          <w:tcPr>
            <w:tcW w:w="9625" w:type="dxa"/>
            <w:shd w:val="clear" w:color="auto" w:fill="D9D9D9" w:themeFill="background1" w:themeFillShade="D9"/>
          </w:tcPr>
          <w:p w14:paraId="569C4861"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4491A66D"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69EEF7B6" w14:textId="77777777" w:rsidTr="00A15302">
        <w:tc>
          <w:tcPr>
            <w:tcW w:w="9625" w:type="dxa"/>
          </w:tcPr>
          <w:p w14:paraId="02197DAC"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ברוב המכריע של המשימות (80%) מעריך צוות הבדיקה שמשכי הביצוע והיקף המשאבים המוצגים בתכנית אינם ריאליים (סטייה של למעלה מ- 50% מהערכת צוות הבדיקה).</w:t>
            </w:r>
          </w:p>
        </w:tc>
        <w:tc>
          <w:tcPr>
            <w:tcW w:w="626" w:type="dxa"/>
          </w:tcPr>
          <w:p w14:paraId="26F6ED01"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0</w:t>
            </w:r>
          </w:p>
        </w:tc>
      </w:tr>
      <w:tr w:rsidR="00494DCB" w:rsidRPr="007A4A58" w14:paraId="65964B69" w14:textId="77777777" w:rsidTr="00A15302">
        <w:tc>
          <w:tcPr>
            <w:tcW w:w="9625" w:type="dxa"/>
          </w:tcPr>
          <w:p w14:paraId="0FA1E261"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בכמחצית המשימות (60%-50%) מעריך צוות הבדיקה שמשכי הביצוע והיקף המשאבים המוצגים בתכנית סבירים (סטייה של עד 25% מהערכת צוות הבדיקה).</w:t>
            </w:r>
          </w:p>
        </w:tc>
        <w:tc>
          <w:tcPr>
            <w:tcW w:w="626" w:type="dxa"/>
          </w:tcPr>
          <w:p w14:paraId="50764DD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60</w:t>
            </w:r>
          </w:p>
        </w:tc>
      </w:tr>
      <w:tr w:rsidR="00494DCB" w:rsidRPr="007A4A58" w14:paraId="3A11758F" w14:textId="77777777" w:rsidTr="00A15302">
        <w:tc>
          <w:tcPr>
            <w:tcW w:w="9625" w:type="dxa"/>
          </w:tcPr>
          <w:p w14:paraId="51D7EE75"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בכמחצית המשימות (60%-50%) מעריך צוות הבדיקה שמשכי הביצוע והיקף המשאבים המוצגים בתכנית ריאליים (סטייה של עד 15% מהערכת צוות הבדיקה).</w:t>
            </w:r>
          </w:p>
        </w:tc>
        <w:tc>
          <w:tcPr>
            <w:tcW w:w="626" w:type="dxa"/>
          </w:tcPr>
          <w:p w14:paraId="63E3ED3F"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80</w:t>
            </w:r>
          </w:p>
        </w:tc>
      </w:tr>
      <w:tr w:rsidR="00494DCB" w:rsidRPr="007A4A58" w14:paraId="09AE0E7F" w14:textId="77777777" w:rsidTr="00A15302">
        <w:tc>
          <w:tcPr>
            <w:tcW w:w="9625" w:type="dxa"/>
          </w:tcPr>
          <w:p w14:paraId="4AD7C976"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ברוב המכריע של המשימות (לפחות 80%) מעריך צוות הבדיקה שמשכי הביצוע והיקף המשאבים המוצגים בתכנית ריאליים (סטייה של עד 15% מהערכת צוות הבדיקה). </w:t>
            </w:r>
          </w:p>
        </w:tc>
        <w:tc>
          <w:tcPr>
            <w:tcW w:w="626" w:type="dxa"/>
          </w:tcPr>
          <w:p w14:paraId="53589DE4"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rPr>
              <w:t>100</w:t>
            </w:r>
          </w:p>
        </w:tc>
      </w:tr>
    </w:tbl>
    <w:p w14:paraId="756EC95E" w14:textId="77777777" w:rsidR="00494DCB" w:rsidRPr="00EE17B2"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Pr>
          <w:rFonts w:ascii="David" w:hAnsi="David" w:cs="David" w:hint="cs"/>
          <w:b/>
          <w:bCs/>
          <w:rtl/>
        </w:rPr>
        <w:t>סיכונים</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6AB6855C" w14:textId="77777777" w:rsidTr="00A15302">
        <w:trPr>
          <w:cantSplit/>
          <w:tblHeader/>
        </w:trPr>
        <w:tc>
          <w:tcPr>
            <w:tcW w:w="9535" w:type="dxa"/>
            <w:shd w:val="clear" w:color="auto" w:fill="D9D9D9" w:themeFill="background1" w:themeFillShade="D9"/>
          </w:tcPr>
          <w:p w14:paraId="363013EF"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6D798A2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2A285385" w14:textId="77777777" w:rsidTr="00A15302">
        <w:trPr>
          <w:cantSplit/>
        </w:trPr>
        <w:tc>
          <w:tcPr>
            <w:tcW w:w="9535" w:type="dxa"/>
          </w:tcPr>
          <w:p w14:paraId="7727106E"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איננה כוללת פירוט של סיכונים ואיננה כוללת פתרונות ומשימות לגידור סיכונים. </w:t>
            </w:r>
          </w:p>
        </w:tc>
        <w:tc>
          <w:tcPr>
            <w:tcW w:w="626" w:type="dxa"/>
          </w:tcPr>
          <w:p w14:paraId="30AE4F6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2D223043" w14:textId="77777777" w:rsidTr="00A15302">
        <w:trPr>
          <w:cantSplit/>
        </w:trPr>
        <w:tc>
          <w:tcPr>
            <w:tcW w:w="9535" w:type="dxa"/>
          </w:tcPr>
          <w:p w14:paraId="6818E4E3"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 xml:space="preserve">התכנית כוללת פירוט חלקי של הסיכונים הרלבנטיים ואיננה מכסה את כל הסיכונים המרכזיים הרלבנטיים להדרכת המשתמשים (רגילים ומומחים). התכנית כוללת פתרונות כלליים לגידור הסיכונים המוצגים בהצעה. </w:t>
            </w:r>
          </w:p>
        </w:tc>
        <w:tc>
          <w:tcPr>
            <w:tcW w:w="626" w:type="dxa"/>
          </w:tcPr>
          <w:p w14:paraId="1E11D4EC"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50</w:t>
            </w:r>
          </w:p>
        </w:tc>
      </w:tr>
      <w:tr w:rsidR="00494DCB" w:rsidRPr="007A4A58" w14:paraId="0288EEDC" w14:textId="77777777" w:rsidTr="00A15302">
        <w:trPr>
          <w:cantSplit/>
        </w:trPr>
        <w:tc>
          <w:tcPr>
            <w:tcW w:w="9535" w:type="dxa"/>
          </w:tcPr>
          <w:p w14:paraId="13A23B9B"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התכנית כוללת פירוט של הסיכונים המרכזיים הרלבנטיים. התכנית כוללת פתרונות ומשימות ייעודיות לגידור הסיכונים המרכזיים, כולל הקצאת משאבים ייעודיים ליישום הפתרונות המוצעים. התכנית מפרטת בצורה כללית משאבים הנדרשים מן המזמין לצורך גידור הסיכונים המרכזיים.</w:t>
            </w:r>
          </w:p>
        </w:tc>
        <w:tc>
          <w:tcPr>
            <w:tcW w:w="626" w:type="dxa"/>
          </w:tcPr>
          <w:p w14:paraId="51D564CD"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7A4A58" w14:paraId="62B40947" w14:textId="77777777" w:rsidTr="00A15302">
        <w:trPr>
          <w:cantSplit/>
        </w:trPr>
        <w:tc>
          <w:tcPr>
            <w:tcW w:w="9535" w:type="dxa"/>
          </w:tcPr>
          <w:p w14:paraId="5A400DFD" w14:textId="77777777" w:rsidR="00494DCB" w:rsidRPr="005E0349" w:rsidRDefault="00494DCB" w:rsidP="00E441D9">
            <w:pPr>
              <w:widowControl w:val="0"/>
              <w:adjustRightInd w:val="0"/>
              <w:spacing w:line="360" w:lineRule="auto"/>
              <w:jc w:val="both"/>
              <w:textAlignment w:val="baseline"/>
              <w:rPr>
                <w:rFonts w:ascii="David" w:hAnsi="David"/>
                <w:rtl/>
              </w:rPr>
            </w:pPr>
            <w:r>
              <w:rPr>
                <w:rFonts w:hint="cs"/>
                <w:rtl/>
              </w:rPr>
              <w:t>התכנית כוללת פירוט של כלל הסיכונים הרלבנטיים להדרכת המשתמשים (רגילים ומומחים) תוך קישור הסיכונים למשימות המפורטות בתכנית ההדרכה. התכנית כוללת פתרונות ומשימות ייעודיות לגידור כלל הסיכונים, כולל הקצאת משאבים ייעודיים ליישום הפתרונות המוצעים (כח-אדם, כלי מעקב ובקרה, מתודולוגיות וכלים ייעודיים ליישום השלב. התכנית כוללת פירוט של המשאבים הנדרשים מן המזמין לצורך גידור כלל הסיכונים.</w:t>
            </w:r>
          </w:p>
        </w:tc>
        <w:tc>
          <w:tcPr>
            <w:tcW w:w="626" w:type="dxa"/>
          </w:tcPr>
          <w:p w14:paraId="66659939" w14:textId="77777777" w:rsidR="00494DCB" w:rsidRPr="005E0349" w:rsidRDefault="00494DCB" w:rsidP="00E441D9">
            <w:pPr>
              <w:widowControl w:val="0"/>
              <w:adjustRightInd w:val="0"/>
              <w:spacing w:line="353" w:lineRule="auto"/>
              <w:jc w:val="center"/>
              <w:textAlignment w:val="baseline"/>
              <w:rPr>
                <w:rFonts w:ascii="David" w:hAnsi="David"/>
                <w:rtl/>
              </w:rPr>
            </w:pPr>
            <w:r>
              <w:rPr>
                <w:rFonts w:ascii="David" w:hAnsi="David" w:hint="cs"/>
                <w:rtl/>
              </w:rPr>
              <w:t>100</w:t>
            </w:r>
          </w:p>
        </w:tc>
      </w:tr>
    </w:tbl>
    <w:p w14:paraId="2FD4E660" w14:textId="77777777" w:rsidR="00494DCB" w:rsidRPr="007A4A58" w:rsidRDefault="00494DCB" w:rsidP="00494DCB">
      <w:pPr>
        <w:pStyle w:val="affe"/>
        <w:widowControl w:val="0"/>
        <w:numPr>
          <w:ilvl w:val="0"/>
          <w:numId w:val="77"/>
        </w:numPr>
        <w:adjustRightInd w:val="0"/>
        <w:spacing w:before="360" w:line="360" w:lineRule="auto"/>
        <w:textAlignment w:val="baseline"/>
        <w:rPr>
          <w:rFonts w:ascii="David" w:hAnsi="David" w:cs="David"/>
          <w:b/>
          <w:bCs/>
          <w:sz w:val="32"/>
          <w:szCs w:val="32"/>
        </w:rPr>
      </w:pPr>
      <w:r>
        <w:rPr>
          <w:rFonts w:ascii="David" w:hAnsi="David" w:cs="David" w:hint="cs"/>
          <w:b/>
          <w:bCs/>
          <w:sz w:val="32"/>
          <w:szCs w:val="32"/>
          <w:rtl/>
        </w:rPr>
        <w:t>תפעול המערכת</w:t>
      </w:r>
    </w:p>
    <w:p w14:paraId="1596B4D6" w14:textId="77777777" w:rsidR="00494DCB" w:rsidRPr="00660798" w:rsidRDefault="00494DCB" w:rsidP="00494DCB">
      <w:pPr>
        <w:pStyle w:val="affe"/>
        <w:widowControl w:val="0"/>
        <w:numPr>
          <w:ilvl w:val="0"/>
          <w:numId w:val="78"/>
        </w:numPr>
        <w:adjustRightInd w:val="0"/>
        <w:spacing w:line="360" w:lineRule="auto"/>
        <w:textAlignment w:val="baseline"/>
        <w:rPr>
          <w:rFonts w:ascii="David" w:hAnsi="David" w:cs="David"/>
          <w:b/>
          <w:bCs/>
          <w:vanish/>
          <w:sz w:val="28"/>
          <w:szCs w:val="28"/>
          <w:rtl/>
        </w:rPr>
      </w:pPr>
    </w:p>
    <w:p w14:paraId="51A445EA" w14:textId="77777777" w:rsidR="00494DCB" w:rsidRDefault="00494DCB" w:rsidP="00494DCB">
      <w:pPr>
        <w:pStyle w:val="affe"/>
        <w:widowControl w:val="0"/>
        <w:numPr>
          <w:ilvl w:val="1"/>
          <w:numId w:val="78"/>
        </w:numPr>
        <w:adjustRightInd w:val="0"/>
        <w:spacing w:before="60" w:line="360" w:lineRule="auto"/>
        <w:ind w:left="1296" w:hanging="576"/>
        <w:textAlignment w:val="baseline"/>
        <w:rPr>
          <w:rFonts w:ascii="David" w:hAnsi="David" w:cs="David"/>
          <w:b/>
          <w:bCs/>
          <w:sz w:val="28"/>
          <w:szCs w:val="28"/>
        </w:rPr>
      </w:pPr>
      <w:r>
        <w:rPr>
          <w:rFonts w:ascii="David" w:hAnsi="David" w:cs="David" w:hint="cs"/>
          <w:b/>
          <w:bCs/>
          <w:sz w:val="28"/>
          <w:szCs w:val="28"/>
          <w:rtl/>
        </w:rPr>
        <w:t>תחזוקה ותפעול</w:t>
      </w:r>
    </w:p>
    <w:p w14:paraId="261B097C" w14:textId="77777777" w:rsidR="00494DCB" w:rsidRPr="007A4A58" w:rsidRDefault="00494DCB" w:rsidP="00494DCB">
      <w:pPr>
        <w:pStyle w:val="affe"/>
        <w:widowControl w:val="0"/>
        <w:numPr>
          <w:ilvl w:val="2"/>
          <w:numId w:val="78"/>
        </w:numPr>
        <w:adjustRightInd w:val="0"/>
        <w:spacing w:line="360" w:lineRule="auto"/>
        <w:textAlignment w:val="baseline"/>
        <w:rPr>
          <w:rFonts w:ascii="David" w:hAnsi="David" w:cs="David"/>
          <w:b/>
          <w:bCs/>
          <w:sz w:val="28"/>
          <w:szCs w:val="28"/>
        </w:rPr>
      </w:pPr>
      <w:r>
        <w:rPr>
          <w:rFonts w:ascii="David" w:hAnsi="David" w:cs="David" w:hint="cs"/>
          <w:b/>
          <w:bCs/>
          <w:rtl/>
        </w:rPr>
        <w:t>טיפול בתקלות</w:t>
      </w:r>
    </w:p>
    <w:tbl>
      <w:tblPr>
        <w:tblStyle w:val="afa"/>
        <w:bidiVisual/>
        <w:tblW w:w="10251" w:type="dxa"/>
        <w:tblInd w:w="2315" w:type="dxa"/>
        <w:tblLook w:val="04A0" w:firstRow="1" w:lastRow="0" w:firstColumn="1" w:lastColumn="0" w:noHBand="0" w:noVBand="1"/>
      </w:tblPr>
      <w:tblGrid>
        <w:gridCol w:w="9625"/>
        <w:gridCol w:w="626"/>
      </w:tblGrid>
      <w:tr w:rsidR="00494DCB" w:rsidRPr="007A4A58" w14:paraId="4191B3D1" w14:textId="77777777" w:rsidTr="00A15302">
        <w:tc>
          <w:tcPr>
            <w:tcW w:w="9625" w:type="dxa"/>
            <w:shd w:val="clear" w:color="auto" w:fill="D9D9D9" w:themeFill="background1" w:themeFillShade="D9"/>
          </w:tcPr>
          <w:p w14:paraId="7647ADF7"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36E9C75B"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18DFDCC1" w14:textId="77777777" w:rsidTr="00A15302">
        <w:tc>
          <w:tcPr>
            <w:tcW w:w="9625" w:type="dxa"/>
          </w:tcPr>
          <w:p w14:paraId="0DAC36E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המענה משקף פער משמעותי בהיקף המשאבים המוקצים לטיפול בתקלות </w:t>
            </w:r>
            <w:r>
              <w:rPr>
                <w:rFonts w:ascii="David" w:hAnsi="David"/>
                <w:rtl/>
              </w:rPr>
              <w:t>–</w:t>
            </w:r>
            <w:r>
              <w:rPr>
                <w:rFonts w:ascii="David" w:hAnsi="David" w:hint="cs"/>
                <w:rtl/>
              </w:rPr>
              <w:t xml:space="preserve"> להערכת הצוות הספק לא יוכל לעמוד בזמני ה-</w:t>
            </w:r>
            <w:r w:rsidRPr="00D47B09">
              <w:rPr>
                <w:rFonts w:ascii="David" w:hAnsi="David" w:hint="cs"/>
                <w:sz w:val="22"/>
                <w:szCs w:val="22"/>
              </w:rPr>
              <w:t>SLA</w:t>
            </w:r>
            <w:r w:rsidRPr="00D47B09">
              <w:rPr>
                <w:rFonts w:ascii="David" w:hAnsi="David" w:hint="cs"/>
                <w:sz w:val="22"/>
                <w:szCs w:val="22"/>
                <w:rtl/>
              </w:rPr>
              <w:t xml:space="preserve"> </w:t>
            </w:r>
            <w:r>
              <w:rPr>
                <w:rFonts w:ascii="David" w:hAnsi="David" w:hint="cs"/>
                <w:rtl/>
              </w:rPr>
              <w:t xml:space="preserve">הנדרשים לטיפול בתקלות. ההצעה לא כוללת הצגה של אופן הטיפול בתקלות. </w:t>
            </w:r>
          </w:p>
        </w:tc>
        <w:tc>
          <w:tcPr>
            <w:tcW w:w="626" w:type="dxa"/>
          </w:tcPr>
          <w:p w14:paraId="22C273C4"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4E3F4450" w14:textId="77777777" w:rsidTr="00A15302">
        <w:tc>
          <w:tcPr>
            <w:tcW w:w="9625" w:type="dxa"/>
          </w:tcPr>
          <w:p w14:paraId="5F249494"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המענה כולל היקף משאבים שאיננו מבטיח טיפול בתקלות בקבועי הזמן הנדרשים ב-</w:t>
            </w:r>
            <w:r w:rsidRPr="00D47B09">
              <w:rPr>
                <w:rFonts w:ascii="David" w:hAnsi="David" w:hint="cs"/>
                <w:sz w:val="22"/>
                <w:szCs w:val="22"/>
              </w:rPr>
              <w:t>SLA</w:t>
            </w:r>
            <w:r w:rsidRPr="00D47B09">
              <w:rPr>
                <w:rFonts w:ascii="David" w:hAnsi="David" w:hint="cs"/>
                <w:sz w:val="22"/>
                <w:szCs w:val="22"/>
                <w:rtl/>
              </w:rPr>
              <w:t xml:space="preserve"> </w:t>
            </w:r>
            <w:r>
              <w:rPr>
                <w:rFonts w:ascii="David" w:hAnsi="David" w:hint="cs"/>
                <w:rtl/>
              </w:rPr>
              <w:t>(הן מרחוק והן באתרי המשרד). ההצעה כוללת הצגה חלקית של אופן הטיפול בתקלות. ההצעה כוללת שימוש במערכת לקליטה, ניתוח, ניתוב ובקרת הטיפול בתקלות.</w:t>
            </w:r>
          </w:p>
        </w:tc>
        <w:tc>
          <w:tcPr>
            <w:tcW w:w="626" w:type="dxa"/>
          </w:tcPr>
          <w:p w14:paraId="1964E20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60</w:t>
            </w:r>
          </w:p>
        </w:tc>
      </w:tr>
      <w:tr w:rsidR="00494DCB" w:rsidRPr="007A4A58" w14:paraId="704570A5" w14:textId="77777777" w:rsidTr="00A15302">
        <w:tc>
          <w:tcPr>
            <w:tcW w:w="9625" w:type="dxa"/>
          </w:tcPr>
          <w:p w14:paraId="6C2C85E1"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המענה כולל היקף משאבים שנראה מספק לטיפול בתקלות (הן מרחוק והן באתרי המשרד) בקבועי הזמן הנדרשים ב-</w:t>
            </w:r>
            <w:r w:rsidRPr="00D47B09">
              <w:rPr>
                <w:rFonts w:ascii="David" w:hAnsi="David" w:hint="cs"/>
                <w:sz w:val="22"/>
                <w:szCs w:val="22"/>
              </w:rPr>
              <w:t>SLA</w:t>
            </w:r>
            <w:r>
              <w:rPr>
                <w:rFonts w:ascii="David" w:hAnsi="David" w:hint="cs"/>
                <w:rtl/>
              </w:rPr>
              <w:t>. ההצעה כוללת הצגה כללית של אופן הטיפול בתקלות. ההצעה כוללת שימוש במערכת לקליטה, ניתוח, ניתוב ובקרת הטיפול בתקלות.</w:t>
            </w:r>
          </w:p>
        </w:tc>
        <w:tc>
          <w:tcPr>
            <w:tcW w:w="626" w:type="dxa"/>
          </w:tcPr>
          <w:p w14:paraId="0318FA42"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80</w:t>
            </w:r>
          </w:p>
        </w:tc>
      </w:tr>
      <w:tr w:rsidR="00494DCB" w:rsidRPr="007A4A58" w14:paraId="5C9A567F" w14:textId="77777777" w:rsidTr="00A15302">
        <w:tc>
          <w:tcPr>
            <w:tcW w:w="9625" w:type="dxa"/>
          </w:tcPr>
          <w:p w14:paraId="32FF4C67"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המענה כולל היקף משאבים גדול לטיפול בתקלות (הן מרחוק והן באתרי המשרד) באופן שמבטיח עמידה בקבועי הזמן הנדרשים ב-</w:t>
            </w:r>
            <w:r w:rsidRPr="00D47B09">
              <w:rPr>
                <w:rFonts w:ascii="David" w:hAnsi="David" w:hint="cs"/>
                <w:sz w:val="22"/>
                <w:szCs w:val="22"/>
              </w:rPr>
              <w:t>SLA</w:t>
            </w:r>
            <w:r>
              <w:rPr>
                <w:rFonts w:ascii="David" w:hAnsi="David" w:hint="cs"/>
                <w:rtl/>
              </w:rPr>
              <w:t>. ההצעה כוללת הצגה מפורטת של שיטה סדורה ומוכחת (אצל לקוחות קודמים) לטיפול בתקלות ובכלל זה מערכת לקליטה, ניתוח, ניתוב ובקרת הטיפול בתקלות.</w:t>
            </w:r>
          </w:p>
        </w:tc>
        <w:tc>
          <w:tcPr>
            <w:tcW w:w="626" w:type="dxa"/>
          </w:tcPr>
          <w:p w14:paraId="0722C98A"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27F53C27" w14:textId="77777777" w:rsidR="00494DCB" w:rsidRPr="008C7DCB" w:rsidRDefault="00494DCB" w:rsidP="00494DCB">
      <w:pPr>
        <w:pStyle w:val="affe"/>
        <w:widowControl w:val="0"/>
        <w:numPr>
          <w:ilvl w:val="2"/>
          <w:numId w:val="78"/>
        </w:numPr>
        <w:adjustRightInd w:val="0"/>
        <w:spacing w:before="240" w:line="360" w:lineRule="auto"/>
        <w:textAlignment w:val="baseline"/>
        <w:rPr>
          <w:rFonts w:ascii="David" w:hAnsi="David" w:cs="David"/>
          <w:b/>
          <w:bCs/>
          <w:sz w:val="28"/>
          <w:szCs w:val="28"/>
        </w:rPr>
      </w:pPr>
      <w:r>
        <w:rPr>
          <w:rFonts w:ascii="David" w:hAnsi="David" w:cs="David" w:hint="cs"/>
          <w:b/>
          <w:bCs/>
          <w:rtl/>
        </w:rPr>
        <w:t>פיתוח שו"שים</w:t>
      </w:r>
    </w:p>
    <w:p w14:paraId="06115ADF" w14:textId="77777777" w:rsidR="00494DCB" w:rsidRDefault="00494DCB" w:rsidP="00494DCB">
      <w:pPr>
        <w:pStyle w:val="affe"/>
        <w:widowControl w:val="0"/>
        <w:adjustRightInd w:val="0"/>
        <w:spacing w:before="60" w:line="360" w:lineRule="auto"/>
        <w:ind w:left="2160"/>
        <w:textAlignment w:val="baseline"/>
        <w:rPr>
          <w:rFonts w:ascii="David" w:hAnsi="David" w:cs="David"/>
          <w:rtl/>
        </w:rPr>
      </w:pPr>
      <w:r w:rsidRPr="00C77B3D">
        <w:rPr>
          <w:rFonts w:ascii="David" w:hAnsi="David" w:cs="David"/>
          <w:rtl/>
        </w:rPr>
        <w:t xml:space="preserve">ההצעה </w:t>
      </w:r>
      <w:r>
        <w:rPr>
          <w:rFonts w:ascii="David" w:hAnsi="David" w:cs="David" w:hint="cs"/>
          <w:rtl/>
        </w:rPr>
        <w:t xml:space="preserve">שתכלול </w:t>
      </w:r>
      <w:r w:rsidRPr="00C77B3D">
        <w:rPr>
          <w:rFonts w:ascii="David" w:hAnsi="David" w:cs="David"/>
          <w:rtl/>
        </w:rPr>
        <w:t>שדרוגי תוכנה וגרסאות חדשות בתדירות הגבוהה ביותר (ביחס למתחרים)</w:t>
      </w:r>
      <w:r>
        <w:rPr>
          <w:rFonts w:ascii="David" w:hAnsi="David" w:cs="David" w:hint="cs"/>
          <w:rtl/>
        </w:rPr>
        <w:t xml:space="preserve"> והק</w:t>
      </w:r>
      <w:r w:rsidRPr="00C77B3D">
        <w:rPr>
          <w:rFonts w:ascii="David" w:hAnsi="David" w:cs="David"/>
          <w:rtl/>
        </w:rPr>
        <w:t>צאת משאבים לפיתוח שינויים ושיפורים בהיקף הגדול ביותר (ביחס למתחרים)</w:t>
      </w:r>
      <w:r>
        <w:rPr>
          <w:rFonts w:ascii="David" w:hAnsi="David" w:cs="David" w:hint="cs"/>
          <w:rtl/>
        </w:rPr>
        <w:t xml:space="preserve"> תזכה לציון 100</w:t>
      </w:r>
      <w:r w:rsidRPr="00C77B3D">
        <w:rPr>
          <w:rFonts w:ascii="David" w:hAnsi="David" w:cs="David"/>
          <w:rtl/>
        </w:rPr>
        <w:t>.</w:t>
      </w:r>
      <w:r>
        <w:rPr>
          <w:rFonts w:ascii="David" w:hAnsi="David" w:cs="David" w:hint="cs"/>
          <w:rtl/>
        </w:rPr>
        <w:t xml:space="preserve"> </w:t>
      </w:r>
    </w:p>
    <w:p w14:paraId="62D7C10D" w14:textId="77777777" w:rsidR="00494DCB" w:rsidRDefault="00494DCB" w:rsidP="00494DCB">
      <w:pPr>
        <w:pStyle w:val="affe"/>
        <w:widowControl w:val="0"/>
        <w:adjustRightInd w:val="0"/>
        <w:spacing w:before="60" w:line="360" w:lineRule="auto"/>
        <w:ind w:left="2160"/>
        <w:textAlignment w:val="baseline"/>
        <w:rPr>
          <w:rFonts w:ascii="David" w:hAnsi="David" w:cs="David"/>
          <w:rtl/>
        </w:rPr>
      </w:pPr>
      <w:r>
        <w:rPr>
          <w:rFonts w:ascii="David" w:hAnsi="David" w:cs="David" w:hint="cs"/>
          <w:rtl/>
        </w:rPr>
        <w:t>שאר ההצעות תקבלנה ניקוד באופן יחסי להצעה הטובה ביותר.</w:t>
      </w:r>
    </w:p>
    <w:p w14:paraId="6AE46C45" w14:textId="77777777" w:rsidR="00494DCB" w:rsidRPr="003F4F26" w:rsidRDefault="00494DCB" w:rsidP="00494DCB">
      <w:pPr>
        <w:pStyle w:val="affe"/>
        <w:widowControl w:val="0"/>
        <w:numPr>
          <w:ilvl w:val="2"/>
          <w:numId w:val="78"/>
        </w:numPr>
        <w:adjustRightInd w:val="0"/>
        <w:spacing w:before="240" w:line="360" w:lineRule="auto"/>
        <w:textAlignment w:val="baseline"/>
        <w:rPr>
          <w:rFonts w:ascii="David" w:hAnsi="David" w:cs="David"/>
          <w:b/>
          <w:bCs/>
        </w:rPr>
      </w:pPr>
      <w:r w:rsidRPr="003F4F26">
        <w:rPr>
          <w:rFonts w:ascii="David" w:hAnsi="David" w:cs="David"/>
          <w:b/>
          <w:bCs/>
          <w:rtl/>
        </w:rPr>
        <w:t>מוקד תמיכה במשתמשים</w:t>
      </w:r>
    </w:p>
    <w:tbl>
      <w:tblPr>
        <w:tblStyle w:val="afa"/>
        <w:bidiVisual/>
        <w:tblW w:w="10071" w:type="dxa"/>
        <w:tblInd w:w="2315" w:type="dxa"/>
        <w:tblLook w:val="04A0" w:firstRow="1" w:lastRow="0" w:firstColumn="1" w:lastColumn="0" w:noHBand="0" w:noVBand="1"/>
      </w:tblPr>
      <w:tblGrid>
        <w:gridCol w:w="9445"/>
        <w:gridCol w:w="626"/>
      </w:tblGrid>
      <w:tr w:rsidR="00494DCB" w:rsidRPr="007A4A58" w14:paraId="0E8D3482" w14:textId="77777777" w:rsidTr="00A15302">
        <w:tc>
          <w:tcPr>
            <w:tcW w:w="9445" w:type="dxa"/>
            <w:shd w:val="clear" w:color="auto" w:fill="D9D9D9" w:themeFill="background1" w:themeFillShade="D9"/>
          </w:tcPr>
          <w:p w14:paraId="581A81BC"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0BEFEE14" w14:textId="77777777" w:rsidR="00494DCB" w:rsidRPr="007A4A58" w:rsidRDefault="00494DCB" w:rsidP="00E441D9">
            <w:pPr>
              <w:widowControl w:val="0"/>
              <w:adjustRightInd w:val="0"/>
              <w:spacing w:line="360" w:lineRule="auto"/>
              <w:jc w:val="center"/>
              <w:textAlignment w:val="baseline"/>
              <w:rPr>
                <w:rFonts w:ascii="David" w:hAnsi="David"/>
                <w:b/>
                <w:bCs/>
                <w:rtl/>
              </w:rPr>
            </w:pPr>
            <w:r>
              <w:rPr>
                <w:rFonts w:ascii="David" w:hAnsi="David" w:hint="cs"/>
                <w:b/>
                <w:bCs/>
                <w:rtl/>
              </w:rPr>
              <w:t>ציון</w:t>
            </w:r>
          </w:p>
        </w:tc>
      </w:tr>
      <w:tr w:rsidR="00494DCB" w:rsidRPr="007A4A58" w14:paraId="692AA725" w14:textId="77777777" w:rsidTr="00A15302">
        <w:tc>
          <w:tcPr>
            <w:tcW w:w="9445" w:type="dxa"/>
          </w:tcPr>
          <w:p w14:paraId="5A241E64" w14:textId="77777777" w:rsidR="00494DCB" w:rsidRPr="000E5D7C" w:rsidRDefault="00494DCB" w:rsidP="00E441D9">
            <w:pPr>
              <w:widowControl w:val="0"/>
              <w:adjustRightInd w:val="0"/>
              <w:spacing w:line="360" w:lineRule="auto"/>
              <w:jc w:val="both"/>
              <w:textAlignment w:val="baseline"/>
              <w:rPr>
                <w:rFonts w:ascii="David" w:hAnsi="David"/>
                <w:rtl/>
              </w:rPr>
            </w:pPr>
            <w:r w:rsidRPr="000E5D7C">
              <w:rPr>
                <w:rFonts w:hint="cs"/>
                <w:rtl/>
              </w:rPr>
              <w:t>ההצעה כללית ואיננה משקפת תכנון מפורט של אופן ההפעלה של מוקד התמיכה. לצוות הבדיקה אין מספיק נתונים ומידע על מנת להעריך את הסיכוי לעמידת המוקד בדרישות רמת השירות, או לחלופין צוות הבדיקה מעריך כמעט בוודאות שהמענה לא מאפשר עמידה ברוב דרישות רמת השירות במוקד.</w:t>
            </w:r>
          </w:p>
        </w:tc>
        <w:tc>
          <w:tcPr>
            <w:tcW w:w="626" w:type="dxa"/>
          </w:tcPr>
          <w:p w14:paraId="36AEC0E3"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0</w:t>
            </w:r>
          </w:p>
        </w:tc>
      </w:tr>
      <w:tr w:rsidR="00494DCB" w:rsidRPr="007A4A58" w14:paraId="57263B0D" w14:textId="77777777" w:rsidTr="00A15302">
        <w:tc>
          <w:tcPr>
            <w:tcW w:w="9445" w:type="dxa"/>
          </w:tcPr>
          <w:p w14:paraId="245B18C0"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ההצעה כוללת </w:t>
            </w:r>
            <w:r w:rsidRPr="000E5D7C">
              <w:rPr>
                <w:rFonts w:ascii="David" w:hAnsi="David"/>
                <w:rtl/>
              </w:rPr>
              <w:t xml:space="preserve">הצגה כללית של שיטת העבודה </w:t>
            </w:r>
            <w:r>
              <w:rPr>
                <w:rFonts w:ascii="David" w:hAnsi="David" w:hint="cs"/>
                <w:rtl/>
              </w:rPr>
              <w:t>ב</w:t>
            </w:r>
            <w:r w:rsidRPr="000E5D7C">
              <w:rPr>
                <w:rFonts w:ascii="David" w:hAnsi="David"/>
                <w:rtl/>
              </w:rPr>
              <w:t>מוקד התמיכה במשתמשים</w:t>
            </w:r>
            <w:r>
              <w:rPr>
                <w:rFonts w:ascii="David" w:hAnsi="David" w:hint="cs"/>
                <w:rtl/>
              </w:rPr>
              <w:t xml:space="preserve">. ההצעה כוללת </w:t>
            </w:r>
            <w:r w:rsidRPr="000E5D7C">
              <w:rPr>
                <w:rFonts w:ascii="David" w:hAnsi="David"/>
                <w:rtl/>
              </w:rPr>
              <w:t xml:space="preserve">פירוט </w:t>
            </w:r>
            <w:r>
              <w:rPr>
                <w:rFonts w:ascii="David" w:hAnsi="David" w:hint="cs"/>
                <w:rtl/>
              </w:rPr>
              <w:t xml:space="preserve">של </w:t>
            </w:r>
            <w:r w:rsidRPr="000E5D7C">
              <w:rPr>
                <w:rFonts w:ascii="David" w:hAnsi="David"/>
                <w:rtl/>
              </w:rPr>
              <w:t xml:space="preserve">האיוש </w:t>
            </w:r>
            <w:r>
              <w:rPr>
                <w:rFonts w:ascii="David" w:hAnsi="David" w:hint="cs"/>
                <w:rtl/>
              </w:rPr>
              <w:t>במוקד</w:t>
            </w:r>
            <w:r w:rsidRPr="000E5D7C">
              <w:rPr>
                <w:rFonts w:ascii="David" w:hAnsi="David"/>
                <w:rtl/>
              </w:rPr>
              <w:t xml:space="preserve"> (מספר עובדים וחלוקה לתחומי מומחיות)</w:t>
            </w:r>
            <w:r>
              <w:rPr>
                <w:rFonts w:ascii="David" w:hAnsi="David" w:hint="cs"/>
                <w:rtl/>
              </w:rPr>
              <w:t xml:space="preserve">. </w:t>
            </w:r>
            <w:r w:rsidRPr="000E5D7C">
              <w:rPr>
                <w:rFonts w:ascii="David" w:hAnsi="David"/>
                <w:rtl/>
              </w:rPr>
              <w:t xml:space="preserve">המענה לא כולל דוגמאות לאופן הטיפול בתרחישים שונים הרלבנטיים </w:t>
            </w:r>
            <w:r>
              <w:rPr>
                <w:rFonts w:ascii="David" w:hAnsi="David" w:hint="cs"/>
                <w:rtl/>
              </w:rPr>
              <w:t>ל</w:t>
            </w:r>
            <w:r w:rsidRPr="000E5D7C">
              <w:rPr>
                <w:rFonts w:ascii="David" w:hAnsi="David"/>
                <w:rtl/>
              </w:rPr>
              <w:t>מוקד.</w:t>
            </w:r>
            <w:r>
              <w:rPr>
                <w:rFonts w:ascii="David" w:hAnsi="David" w:hint="cs"/>
                <w:rtl/>
              </w:rPr>
              <w:t xml:space="preserve"> </w:t>
            </w:r>
            <w:r w:rsidRPr="000E5D7C">
              <w:rPr>
                <w:rFonts w:ascii="David" w:hAnsi="David"/>
                <w:rtl/>
              </w:rPr>
              <w:t xml:space="preserve">אין </w:t>
            </w:r>
            <w:r>
              <w:rPr>
                <w:rFonts w:ascii="David" w:hAnsi="David" w:hint="cs"/>
                <w:rtl/>
              </w:rPr>
              <w:t>התייחסות ל</w:t>
            </w:r>
            <w:r w:rsidRPr="000E5D7C">
              <w:rPr>
                <w:rFonts w:ascii="David" w:hAnsi="David"/>
                <w:rtl/>
              </w:rPr>
              <w:t>כוננים מעבר לשעות הפעילות</w:t>
            </w:r>
            <w:r>
              <w:rPr>
                <w:rFonts w:ascii="David" w:hAnsi="David" w:hint="cs"/>
                <w:rtl/>
              </w:rPr>
              <w:t xml:space="preserve"> הרגילות במוקד. </w:t>
            </w:r>
            <w:r w:rsidRPr="000E5D7C">
              <w:rPr>
                <w:rFonts w:ascii="David" w:hAnsi="David"/>
                <w:rtl/>
              </w:rPr>
              <w:t xml:space="preserve">הערכת צוות הבדיקה היא שקיים סיכוי סביר שהמענה איננו מבטיח עמידה בדרישות רמת השירות </w:t>
            </w:r>
            <w:r>
              <w:rPr>
                <w:rFonts w:ascii="David" w:hAnsi="David" w:hint="cs"/>
                <w:rtl/>
              </w:rPr>
              <w:t>במוקד.</w:t>
            </w:r>
          </w:p>
        </w:tc>
        <w:tc>
          <w:tcPr>
            <w:tcW w:w="626" w:type="dxa"/>
          </w:tcPr>
          <w:p w14:paraId="55D13D37"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50</w:t>
            </w:r>
          </w:p>
        </w:tc>
      </w:tr>
      <w:tr w:rsidR="00494DCB" w:rsidRPr="007A4A58" w14:paraId="33B27017" w14:textId="77777777" w:rsidTr="00A15302">
        <w:tc>
          <w:tcPr>
            <w:tcW w:w="9445" w:type="dxa"/>
          </w:tcPr>
          <w:p w14:paraId="70B433EB"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ההצעה כוללת </w:t>
            </w:r>
            <w:r w:rsidRPr="000E5D7C">
              <w:rPr>
                <w:rFonts w:ascii="David" w:hAnsi="David"/>
                <w:rtl/>
              </w:rPr>
              <w:t xml:space="preserve">הצגה </w:t>
            </w:r>
            <w:r>
              <w:rPr>
                <w:rFonts w:ascii="David" w:hAnsi="David" w:hint="cs"/>
                <w:rtl/>
              </w:rPr>
              <w:t>מפורטת</w:t>
            </w:r>
            <w:r w:rsidRPr="000E5D7C">
              <w:rPr>
                <w:rFonts w:ascii="David" w:hAnsi="David"/>
                <w:rtl/>
              </w:rPr>
              <w:t xml:space="preserve"> של שיטת העבודה </w:t>
            </w:r>
            <w:r>
              <w:rPr>
                <w:rFonts w:ascii="David" w:hAnsi="David" w:hint="cs"/>
                <w:rtl/>
              </w:rPr>
              <w:t>ב</w:t>
            </w:r>
            <w:r w:rsidRPr="000E5D7C">
              <w:rPr>
                <w:rFonts w:ascii="David" w:hAnsi="David"/>
                <w:rtl/>
              </w:rPr>
              <w:t>מוקד התמיכה במשתמשים</w:t>
            </w:r>
            <w:r>
              <w:rPr>
                <w:rFonts w:ascii="David" w:hAnsi="David" w:hint="cs"/>
                <w:rtl/>
              </w:rPr>
              <w:t xml:space="preserve">. ההצעה כוללת </w:t>
            </w:r>
            <w:r w:rsidRPr="000E5D7C">
              <w:rPr>
                <w:rFonts w:ascii="David" w:hAnsi="David"/>
                <w:rtl/>
              </w:rPr>
              <w:t xml:space="preserve">פירוט </w:t>
            </w:r>
            <w:r>
              <w:rPr>
                <w:rFonts w:ascii="David" w:hAnsi="David" w:hint="cs"/>
                <w:rtl/>
              </w:rPr>
              <w:t xml:space="preserve">של </w:t>
            </w:r>
            <w:r w:rsidRPr="000E5D7C">
              <w:rPr>
                <w:rFonts w:ascii="David" w:hAnsi="David"/>
                <w:rtl/>
              </w:rPr>
              <w:t xml:space="preserve">האיוש </w:t>
            </w:r>
            <w:r>
              <w:rPr>
                <w:rFonts w:ascii="David" w:hAnsi="David" w:hint="cs"/>
                <w:rtl/>
              </w:rPr>
              <w:t>במוקד</w:t>
            </w:r>
            <w:r w:rsidRPr="000E5D7C">
              <w:rPr>
                <w:rFonts w:ascii="David" w:hAnsi="David"/>
                <w:rtl/>
              </w:rPr>
              <w:t xml:space="preserve"> (מספר עובדים וחלוקה לתחומי מומחיות)</w:t>
            </w:r>
            <w:r>
              <w:rPr>
                <w:rFonts w:ascii="David" w:hAnsi="David" w:hint="cs"/>
                <w:rtl/>
              </w:rPr>
              <w:t xml:space="preserve"> ופירוט שיטת ההכשרה של עובדי המוקד. </w:t>
            </w:r>
            <w:r w:rsidRPr="000E5D7C">
              <w:rPr>
                <w:rFonts w:ascii="David" w:hAnsi="David"/>
                <w:rtl/>
              </w:rPr>
              <w:t xml:space="preserve">המענה לא כולל דוגמאות לאופן הטיפול בתרחישים שונים הרלבנטיים </w:t>
            </w:r>
            <w:r>
              <w:rPr>
                <w:rFonts w:ascii="David" w:hAnsi="David" w:hint="cs"/>
                <w:rtl/>
              </w:rPr>
              <w:t>ל</w:t>
            </w:r>
            <w:r w:rsidRPr="000E5D7C">
              <w:rPr>
                <w:rFonts w:ascii="David" w:hAnsi="David"/>
                <w:rtl/>
              </w:rPr>
              <w:t>מוקד.</w:t>
            </w:r>
            <w:r>
              <w:rPr>
                <w:rFonts w:ascii="David" w:hAnsi="David" w:hint="cs"/>
                <w:rtl/>
              </w:rPr>
              <w:t xml:space="preserve"> המענה כולל</w:t>
            </w:r>
            <w:r w:rsidRPr="000E5D7C">
              <w:rPr>
                <w:rFonts w:ascii="David" w:hAnsi="David"/>
                <w:rtl/>
              </w:rPr>
              <w:t xml:space="preserve"> </w:t>
            </w:r>
            <w:r>
              <w:rPr>
                <w:rFonts w:ascii="David" w:hAnsi="David" w:hint="cs"/>
                <w:rtl/>
              </w:rPr>
              <w:t>התייחסות ל</w:t>
            </w:r>
            <w:r w:rsidRPr="000E5D7C">
              <w:rPr>
                <w:rFonts w:ascii="David" w:hAnsi="David"/>
                <w:rtl/>
              </w:rPr>
              <w:t>כוננים מעבר לשעות הפעילות</w:t>
            </w:r>
            <w:r>
              <w:rPr>
                <w:rFonts w:ascii="David" w:hAnsi="David" w:hint="cs"/>
                <w:rtl/>
              </w:rPr>
              <w:t xml:space="preserve"> הרגילות במוקד. </w:t>
            </w:r>
            <w:r w:rsidRPr="007A23F3">
              <w:rPr>
                <w:rFonts w:ascii="David" w:hAnsi="David"/>
                <w:rtl/>
              </w:rPr>
              <w:t xml:space="preserve">הערכת הצוות היא שניתן להניח כמעט בוודאות שהיקף האיוש, שיטת ההכשרה ונהלי העבודה המוצעים מבטיחים </w:t>
            </w:r>
            <w:r w:rsidRPr="000E5D7C">
              <w:rPr>
                <w:rFonts w:ascii="David" w:hAnsi="David"/>
                <w:rtl/>
              </w:rPr>
              <w:t xml:space="preserve">עמידה בדרישות רמת השירות </w:t>
            </w:r>
            <w:r>
              <w:rPr>
                <w:rFonts w:ascii="David" w:hAnsi="David" w:hint="cs"/>
                <w:rtl/>
              </w:rPr>
              <w:t>במוקד.</w:t>
            </w:r>
          </w:p>
        </w:tc>
        <w:tc>
          <w:tcPr>
            <w:tcW w:w="626" w:type="dxa"/>
          </w:tcPr>
          <w:p w14:paraId="4C38A22D"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70</w:t>
            </w:r>
          </w:p>
        </w:tc>
      </w:tr>
      <w:tr w:rsidR="00494DCB" w:rsidRPr="007A4A58" w14:paraId="431630DC" w14:textId="77777777" w:rsidTr="00A15302">
        <w:tc>
          <w:tcPr>
            <w:tcW w:w="9445" w:type="dxa"/>
          </w:tcPr>
          <w:p w14:paraId="5F82F0BB" w14:textId="77777777" w:rsidR="00494DCB" w:rsidRPr="005E0349" w:rsidRDefault="00494DCB" w:rsidP="00E441D9">
            <w:pPr>
              <w:widowControl w:val="0"/>
              <w:adjustRightInd w:val="0"/>
              <w:spacing w:line="360" w:lineRule="auto"/>
              <w:jc w:val="both"/>
              <w:textAlignment w:val="baseline"/>
              <w:rPr>
                <w:rFonts w:ascii="David" w:hAnsi="David"/>
                <w:rtl/>
              </w:rPr>
            </w:pPr>
            <w:r>
              <w:rPr>
                <w:rFonts w:ascii="David" w:hAnsi="David" w:hint="cs"/>
                <w:rtl/>
              </w:rPr>
              <w:t xml:space="preserve">ההצעה כוללת </w:t>
            </w:r>
            <w:r w:rsidRPr="000E5D7C">
              <w:rPr>
                <w:rFonts w:ascii="David" w:hAnsi="David"/>
                <w:rtl/>
              </w:rPr>
              <w:t xml:space="preserve">הצגה </w:t>
            </w:r>
            <w:r>
              <w:rPr>
                <w:rFonts w:ascii="David" w:hAnsi="David" w:hint="cs"/>
                <w:rtl/>
              </w:rPr>
              <w:t>מפורטת</w:t>
            </w:r>
            <w:r w:rsidRPr="000E5D7C">
              <w:rPr>
                <w:rFonts w:ascii="David" w:hAnsi="David"/>
                <w:rtl/>
              </w:rPr>
              <w:t xml:space="preserve"> של שיטת העבודה </w:t>
            </w:r>
            <w:r>
              <w:rPr>
                <w:rFonts w:ascii="David" w:hAnsi="David" w:hint="cs"/>
                <w:rtl/>
              </w:rPr>
              <w:t>ב</w:t>
            </w:r>
            <w:r w:rsidRPr="000E5D7C">
              <w:rPr>
                <w:rFonts w:ascii="David" w:hAnsi="David"/>
                <w:rtl/>
              </w:rPr>
              <w:t>מוקד התמיכה במשתמשים</w:t>
            </w:r>
            <w:r>
              <w:rPr>
                <w:rFonts w:ascii="David" w:hAnsi="David" w:hint="cs"/>
                <w:rtl/>
              </w:rPr>
              <w:t xml:space="preserve">. ההצעה כוללת </w:t>
            </w:r>
            <w:r w:rsidRPr="000E5D7C">
              <w:rPr>
                <w:rFonts w:ascii="David" w:hAnsi="David"/>
                <w:rtl/>
              </w:rPr>
              <w:t xml:space="preserve">פירוט </w:t>
            </w:r>
            <w:r>
              <w:rPr>
                <w:rFonts w:ascii="David" w:hAnsi="David" w:hint="cs"/>
                <w:rtl/>
              </w:rPr>
              <w:t xml:space="preserve">של </w:t>
            </w:r>
            <w:r w:rsidRPr="000E5D7C">
              <w:rPr>
                <w:rFonts w:ascii="David" w:hAnsi="David"/>
                <w:rtl/>
              </w:rPr>
              <w:t xml:space="preserve">האיוש </w:t>
            </w:r>
            <w:r>
              <w:rPr>
                <w:rFonts w:ascii="David" w:hAnsi="David" w:hint="cs"/>
                <w:rtl/>
              </w:rPr>
              <w:t>במוקד</w:t>
            </w:r>
            <w:r w:rsidRPr="000E5D7C">
              <w:rPr>
                <w:rFonts w:ascii="David" w:hAnsi="David"/>
                <w:rtl/>
              </w:rPr>
              <w:t xml:space="preserve"> (מספר עובדים וחלוקה לתחומי מומחיות)</w:t>
            </w:r>
            <w:r>
              <w:rPr>
                <w:rFonts w:ascii="David" w:hAnsi="David" w:hint="cs"/>
                <w:rtl/>
              </w:rPr>
              <w:t xml:space="preserve"> ופירוט שיטת ההכשרה של עובדי המוקד. </w:t>
            </w:r>
            <w:r w:rsidRPr="000E5D7C">
              <w:rPr>
                <w:rFonts w:ascii="David" w:hAnsi="David"/>
                <w:rtl/>
              </w:rPr>
              <w:t xml:space="preserve">המענה כולל דוגמאות לאופן הטיפול בתרחישים שונים הרלבנטיים </w:t>
            </w:r>
            <w:r>
              <w:rPr>
                <w:rFonts w:ascii="David" w:hAnsi="David" w:hint="cs"/>
                <w:rtl/>
              </w:rPr>
              <w:t>ל</w:t>
            </w:r>
            <w:r w:rsidRPr="000E5D7C">
              <w:rPr>
                <w:rFonts w:ascii="David" w:hAnsi="David"/>
                <w:rtl/>
              </w:rPr>
              <w:t>מוקד.</w:t>
            </w:r>
            <w:r>
              <w:rPr>
                <w:rFonts w:ascii="David" w:hAnsi="David" w:hint="cs"/>
                <w:rtl/>
              </w:rPr>
              <w:t xml:space="preserve"> המענה כולל</w:t>
            </w:r>
            <w:r w:rsidRPr="000E5D7C">
              <w:rPr>
                <w:rFonts w:ascii="David" w:hAnsi="David"/>
                <w:rtl/>
              </w:rPr>
              <w:t xml:space="preserve"> </w:t>
            </w:r>
            <w:r>
              <w:rPr>
                <w:rFonts w:ascii="David" w:hAnsi="David" w:hint="cs"/>
                <w:rtl/>
              </w:rPr>
              <w:t>התייחסות ל</w:t>
            </w:r>
            <w:r w:rsidRPr="000E5D7C">
              <w:rPr>
                <w:rFonts w:ascii="David" w:hAnsi="David"/>
                <w:rtl/>
              </w:rPr>
              <w:t>כוננים מעבר לשעות הפעילות</w:t>
            </w:r>
            <w:r>
              <w:rPr>
                <w:rFonts w:ascii="David" w:hAnsi="David" w:hint="cs"/>
                <w:rtl/>
              </w:rPr>
              <w:t xml:space="preserve"> הרגילות במוקד. </w:t>
            </w:r>
            <w:r w:rsidRPr="007A23F3">
              <w:rPr>
                <w:rFonts w:ascii="David" w:hAnsi="David"/>
                <w:rtl/>
              </w:rPr>
              <w:t xml:space="preserve">הערכת הצוות היא שניתן להניח בוודאות שהיקף האיוש, שיטת ההכשרה ונהלי העבודה המוצעים מבטיחים </w:t>
            </w:r>
            <w:r w:rsidRPr="000E5D7C">
              <w:rPr>
                <w:rFonts w:ascii="David" w:hAnsi="David"/>
                <w:rtl/>
              </w:rPr>
              <w:t xml:space="preserve">עמידה בדרישות רמת השירות </w:t>
            </w:r>
            <w:r>
              <w:rPr>
                <w:rFonts w:ascii="David" w:hAnsi="David" w:hint="cs"/>
                <w:rtl/>
              </w:rPr>
              <w:t>במוקד.</w:t>
            </w:r>
          </w:p>
        </w:tc>
        <w:tc>
          <w:tcPr>
            <w:tcW w:w="626" w:type="dxa"/>
          </w:tcPr>
          <w:p w14:paraId="3D5A0FA0" w14:textId="77777777" w:rsidR="00494DCB" w:rsidRPr="005E0349" w:rsidRDefault="00494DCB" w:rsidP="00E441D9">
            <w:pPr>
              <w:widowControl w:val="0"/>
              <w:adjustRightInd w:val="0"/>
              <w:spacing w:line="360" w:lineRule="auto"/>
              <w:jc w:val="center"/>
              <w:textAlignment w:val="baseline"/>
              <w:rPr>
                <w:rFonts w:ascii="David" w:hAnsi="David"/>
                <w:rtl/>
              </w:rPr>
            </w:pPr>
            <w:r>
              <w:rPr>
                <w:rFonts w:ascii="David" w:hAnsi="David" w:hint="cs"/>
                <w:rtl/>
              </w:rPr>
              <w:t>100</w:t>
            </w:r>
          </w:p>
        </w:tc>
      </w:tr>
    </w:tbl>
    <w:p w14:paraId="455D498E" w14:textId="77777777" w:rsidR="00494DCB" w:rsidRDefault="00494DCB" w:rsidP="00494DCB">
      <w:pPr>
        <w:pStyle w:val="affe"/>
        <w:widowControl w:val="0"/>
        <w:numPr>
          <w:ilvl w:val="1"/>
          <w:numId w:val="78"/>
        </w:numPr>
        <w:adjustRightInd w:val="0"/>
        <w:spacing w:before="360" w:line="336" w:lineRule="auto"/>
        <w:ind w:left="1296" w:hanging="576"/>
        <w:textAlignment w:val="baseline"/>
        <w:rPr>
          <w:rFonts w:ascii="David" w:hAnsi="David" w:cs="David"/>
          <w:b/>
          <w:bCs/>
          <w:sz w:val="28"/>
          <w:szCs w:val="28"/>
        </w:rPr>
      </w:pPr>
      <w:r>
        <w:rPr>
          <w:rFonts w:ascii="David" w:hAnsi="David" w:cs="David" w:hint="cs"/>
          <w:b/>
          <w:bCs/>
          <w:sz w:val="28"/>
          <w:szCs w:val="28"/>
          <w:rtl/>
        </w:rPr>
        <w:t>הסכם רמת שירות</w:t>
      </w:r>
    </w:p>
    <w:p w14:paraId="26DB9A10" w14:textId="77777777" w:rsidR="00494DCB" w:rsidRPr="007A4A58" w:rsidRDefault="00494DCB" w:rsidP="00494DCB">
      <w:pPr>
        <w:pStyle w:val="affe"/>
        <w:widowControl w:val="0"/>
        <w:numPr>
          <w:ilvl w:val="2"/>
          <w:numId w:val="80"/>
        </w:numPr>
        <w:adjustRightInd w:val="0"/>
        <w:spacing w:line="336" w:lineRule="auto"/>
        <w:textAlignment w:val="baseline"/>
        <w:rPr>
          <w:rFonts w:ascii="David" w:hAnsi="David" w:cs="David"/>
          <w:b/>
          <w:bCs/>
          <w:sz w:val="28"/>
          <w:szCs w:val="28"/>
        </w:rPr>
      </w:pPr>
      <w:r w:rsidRPr="00493FE1">
        <w:rPr>
          <w:rFonts w:ascii="David" w:hAnsi="David" w:cs="David"/>
          <w:b/>
          <w:bCs/>
          <w:rtl/>
        </w:rPr>
        <w:t>כלים ושיטות למדידת רמת השירות</w:t>
      </w:r>
    </w:p>
    <w:tbl>
      <w:tblPr>
        <w:tblStyle w:val="afa"/>
        <w:bidiVisual/>
        <w:tblW w:w="10161" w:type="dxa"/>
        <w:tblInd w:w="2315" w:type="dxa"/>
        <w:tblLook w:val="04A0" w:firstRow="1" w:lastRow="0" w:firstColumn="1" w:lastColumn="0" w:noHBand="0" w:noVBand="1"/>
      </w:tblPr>
      <w:tblGrid>
        <w:gridCol w:w="9535"/>
        <w:gridCol w:w="626"/>
      </w:tblGrid>
      <w:tr w:rsidR="00494DCB" w:rsidRPr="007A4A58" w14:paraId="5A23F245" w14:textId="77777777" w:rsidTr="00A15302">
        <w:trPr>
          <w:cantSplit/>
          <w:tblHeader/>
        </w:trPr>
        <w:tc>
          <w:tcPr>
            <w:tcW w:w="9535" w:type="dxa"/>
            <w:shd w:val="clear" w:color="auto" w:fill="D9D9D9" w:themeFill="background1" w:themeFillShade="D9"/>
          </w:tcPr>
          <w:p w14:paraId="51B22A9C" w14:textId="77777777" w:rsidR="00494DCB" w:rsidRPr="007A4A58" w:rsidRDefault="00494DCB" w:rsidP="00E441D9">
            <w:pPr>
              <w:widowControl w:val="0"/>
              <w:adjustRightInd w:val="0"/>
              <w:spacing w:line="336" w:lineRule="auto"/>
              <w:jc w:val="center"/>
              <w:textAlignment w:val="baseline"/>
              <w:rPr>
                <w:rFonts w:ascii="David" w:hAnsi="David"/>
                <w:b/>
                <w:bCs/>
                <w:rtl/>
              </w:rPr>
            </w:pPr>
            <w:r>
              <w:rPr>
                <w:rFonts w:ascii="David" w:hAnsi="David" w:hint="cs"/>
                <w:b/>
                <w:bCs/>
                <w:rtl/>
              </w:rPr>
              <w:t>סרגל מדידה</w:t>
            </w:r>
          </w:p>
        </w:tc>
        <w:tc>
          <w:tcPr>
            <w:tcW w:w="626" w:type="dxa"/>
            <w:shd w:val="clear" w:color="auto" w:fill="D9D9D9" w:themeFill="background1" w:themeFillShade="D9"/>
          </w:tcPr>
          <w:p w14:paraId="3B19717F" w14:textId="77777777" w:rsidR="00494DCB" w:rsidRPr="007A4A58" w:rsidRDefault="00494DCB" w:rsidP="00E441D9">
            <w:pPr>
              <w:widowControl w:val="0"/>
              <w:adjustRightInd w:val="0"/>
              <w:spacing w:line="336" w:lineRule="auto"/>
              <w:jc w:val="center"/>
              <w:textAlignment w:val="baseline"/>
              <w:rPr>
                <w:rFonts w:ascii="David" w:hAnsi="David"/>
                <w:b/>
                <w:bCs/>
                <w:rtl/>
              </w:rPr>
            </w:pPr>
            <w:r>
              <w:rPr>
                <w:rFonts w:ascii="David" w:hAnsi="David" w:hint="cs"/>
                <w:b/>
                <w:bCs/>
                <w:rtl/>
              </w:rPr>
              <w:t>ציון</w:t>
            </w:r>
          </w:p>
        </w:tc>
      </w:tr>
      <w:tr w:rsidR="00494DCB" w:rsidRPr="007A4A58" w14:paraId="6CBFFF67" w14:textId="77777777" w:rsidTr="00A15302">
        <w:trPr>
          <w:cantSplit/>
        </w:trPr>
        <w:tc>
          <w:tcPr>
            <w:tcW w:w="9535" w:type="dxa"/>
          </w:tcPr>
          <w:p w14:paraId="301238CE" w14:textId="77777777" w:rsidR="00494DCB" w:rsidRPr="009630B9" w:rsidRDefault="00494DCB" w:rsidP="00E441D9">
            <w:pPr>
              <w:widowControl w:val="0"/>
              <w:adjustRightInd w:val="0"/>
              <w:spacing w:line="336" w:lineRule="auto"/>
              <w:jc w:val="both"/>
              <w:textAlignment w:val="baseline"/>
              <w:rPr>
                <w:rtl/>
              </w:rPr>
            </w:pPr>
            <w:r>
              <w:rPr>
                <w:rFonts w:hint="cs"/>
                <w:rtl/>
              </w:rPr>
              <w:t>ההצעה איננה כוללת התחייבות או שאיננה משקפת את היכולת לעמידה בחלק גדול מדרישות ה-</w:t>
            </w:r>
            <w:r w:rsidRPr="009630B9">
              <w:rPr>
                <w:rFonts w:hint="cs"/>
                <w:sz w:val="22"/>
                <w:szCs w:val="22"/>
              </w:rPr>
              <w:t>SLA</w:t>
            </w:r>
            <w:r>
              <w:rPr>
                <w:rFonts w:hint="cs"/>
                <w:rtl/>
              </w:rPr>
              <w:t xml:space="preserve"> המפורטות בסעיף 25 במפרט השירותים. ההצעה איננה כוללת שימוש בכלי מדידה ייעודיים לניהול רמת שירות. המעקב והבקרה אחר רמת השירות מבוצעת ידנית.</w:t>
            </w:r>
          </w:p>
        </w:tc>
        <w:tc>
          <w:tcPr>
            <w:tcW w:w="626" w:type="dxa"/>
          </w:tcPr>
          <w:p w14:paraId="4619F45A"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0</w:t>
            </w:r>
          </w:p>
        </w:tc>
      </w:tr>
      <w:tr w:rsidR="00494DCB" w:rsidRPr="007A4A58" w14:paraId="32F66554" w14:textId="77777777" w:rsidTr="00A15302">
        <w:trPr>
          <w:cantSplit/>
        </w:trPr>
        <w:tc>
          <w:tcPr>
            <w:tcW w:w="9535" w:type="dxa"/>
          </w:tcPr>
          <w:p w14:paraId="1CB6030A" w14:textId="77777777" w:rsidR="00494DCB" w:rsidRPr="009630B9" w:rsidRDefault="00494DCB" w:rsidP="00E441D9">
            <w:pPr>
              <w:widowControl w:val="0"/>
              <w:adjustRightInd w:val="0"/>
              <w:spacing w:line="336" w:lineRule="auto"/>
              <w:jc w:val="both"/>
              <w:textAlignment w:val="baseline"/>
              <w:rPr>
                <w:rtl/>
              </w:rPr>
            </w:pPr>
            <w:r>
              <w:rPr>
                <w:rFonts w:hint="cs"/>
                <w:rtl/>
              </w:rPr>
              <w:t>ההצעה איננה כוללת התחייבות או שאיננה משקפת את היכולת לעמידה בחלק מדרישות ה-</w:t>
            </w:r>
            <w:r w:rsidRPr="009630B9">
              <w:rPr>
                <w:rFonts w:hint="cs"/>
                <w:sz w:val="22"/>
                <w:szCs w:val="22"/>
              </w:rPr>
              <w:t>SLA</w:t>
            </w:r>
            <w:r>
              <w:rPr>
                <w:rFonts w:hint="cs"/>
                <w:rtl/>
              </w:rPr>
              <w:t xml:space="preserve"> המפורטות בסעיף 25 במפרט השירותים. ההצעה מבוססת על שימוש באוסף כלים הדורשים גם איסוף ועיבוד ידני של נתוני המדידה. נדרשת מעורבות ידנית להצגת דוחות מדידה בהתאם לנדרש במכרז. ניתוח ותחקור כשלים מבוצע תוך השקעת תשומות כח-אדם (עבודה ידנית). </w:t>
            </w:r>
          </w:p>
        </w:tc>
        <w:tc>
          <w:tcPr>
            <w:tcW w:w="626" w:type="dxa"/>
          </w:tcPr>
          <w:p w14:paraId="0D9F4A69"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50</w:t>
            </w:r>
          </w:p>
        </w:tc>
      </w:tr>
      <w:tr w:rsidR="00494DCB" w:rsidRPr="007A4A58" w14:paraId="62347108" w14:textId="77777777" w:rsidTr="00A15302">
        <w:trPr>
          <w:cantSplit/>
        </w:trPr>
        <w:tc>
          <w:tcPr>
            <w:tcW w:w="9535" w:type="dxa"/>
          </w:tcPr>
          <w:p w14:paraId="319A106C" w14:textId="77777777" w:rsidR="00494DCB" w:rsidRPr="009630B9" w:rsidRDefault="00494DCB" w:rsidP="00E441D9">
            <w:pPr>
              <w:widowControl w:val="0"/>
              <w:adjustRightInd w:val="0"/>
              <w:spacing w:line="336" w:lineRule="auto"/>
              <w:jc w:val="both"/>
              <w:textAlignment w:val="baseline"/>
              <w:rPr>
                <w:rtl/>
              </w:rPr>
            </w:pPr>
            <w:r>
              <w:rPr>
                <w:rFonts w:hint="cs"/>
                <w:rtl/>
              </w:rPr>
              <w:t>ההצעה כוללת התחייבות ומשקפת את היכולת לעמידה בכל דרישות ה-</w:t>
            </w:r>
            <w:r w:rsidRPr="009630B9">
              <w:rPr>
                <w:rFonts w:hint="cs"/>
                <w:sz w:val="22"/>
                <w:szCs w:val="22"/>
              </w:rPr>
              <w:t>SLA</w:t>
            </w:r>
            <w:r>
              <w:rPr>
                <w:rFonts w:hint="cs"/>
                <w:rtl/>
              </w:rPr>
              <w:t xml:space="preserve"> המפורטות בסעיף 25 במפרט השירותים. ההצעה מבוססת על שימוש באוסף של כלים (יותר מכלי אחד) לניהול ממוכן של כל המדדים הנכללים ב- </w:t>
            </w:r>
            <w:r w:rsidRPr="009630B9">
              <w:rPr>
                <w:rFonts w:hint="cs"/>
                <w:sz w:val="22"/>
                <w:szCs w:val="22"/>
              </w:rPr>
              <w:t>SLA</w:t>
            </w:r>
            <w:r>
              <w:rPr>
                <w:rFonts w:hint="cs"/>
                <w:rtl/>
              </w:rPr>
              <w:t>, כולל יכולת חישוב והצגה גרפית של ציוני רמת השירות (כל מדד באמצעות הכלי שבאמצעותו הוא מנוהל). יכולת תחקור וניתוח של כשלים באספקת רמת השירות. נדרשת מעורבות ידנית לאיחוד כל תוצאות המדידה מכל הכלים על מנת לקבל את ציון רמת השירות הכוללת.</w:t>
            </w:r>
          </w:p>
        </w:tc>
        <w:tc>
          <w:tcPr>
            <w:tcW w:w="626" w:type="dxa"/>
          </w:tcPr>
          <w:p w14:paraId="7E74CEF4"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80</w:t>
            </w:r>
          </w:p>
        </w:tc>
      </w:tr>
      <w:tr w:rsidR="00494DCB" w:rsidRPr="007A4A58" w14:paraId="44650349" w14:textId="77777777" w:rsidTr="00A15302">
        <w:trPr>
          <w:cantSplit/>
        </w:trPr>
        <w:tc>
          <w:tcPr>
            <w:tcW w:w="9535" w:type="dxa"/>
          </w:tcPr>
          <w:p w14:paraId="10E12CA1" w14:textId="77777777" w:rsidR="00494DCB" w:rsidRPr="009630B9" w:rsidRDefault="00494DCB" w:rsidP="00E441D9">
            <w:pPr>
              <w:widowControl w:val="0"/>
              <w:adjustRightInd w:val="0"/>
              <w:spacing w:line="336" w:lineRule="auto"/>
              <w:jc w:val="both"/>
              <w:textAlignment w:val="baseline"/>
              <w:rPr>
                <w:rtl/>
              </w:rPr>
            </w:pPr>
            <w:r>
              <w:rPr>
                <w:rFonts w:hint="cs"/>
                <w:rtl/>
              </w:rPr>
              <w:t>ההצעה כוללת התחייבות ומשקפת את היכולת לעמידה בכל דרישות ה-</w:t>
            </w:r>
            <w:r w:rsidRPr="009630B9">
              <w:rPr>
                <w:rFonts w:hint="cs"/>
                <w:sz w:val="22"/>
                <w:szCs w:val="22"/>
              </w:rPr>
              <w:t>SLA</w:t>
            </w:r>
            <w:r w:rsidRPr="009630B9">
              <w:rPr>
                <w:rFonts w:hint="cs"/>
                <w:sz w:val="22"/>
                <w:szCs w:val="22"/>
                <w:rtl/>
              </w:rPr>
              <w:t xml:space="preserve"> </w:t>
            </w:r>
            <w:r>
              <w:rPr>
                <w:rFonts w:hint="cs"/>
                <w:rtl/>
              </w:rPr>
              <w:t xml:space="preserve">המפורטות בסעיף 25 במפרט השירותים. ההצעה מבוססת על כלי אינטגרטיבי אחד המאפשר ניהול ממוכן של כל המדדים הנכללים ב- </w:t>
            </w:r>
            <w:r w:rsidRPr="009630B9">
              <w:rPr>
                <w:rFonts w:hint="cs"/>
                <w:sz w:val="22"/>
                <w:szCs w:val="22"/>
              </w:rPr>
              <w:t>SLA</w:t>
            </w:r>
            <w:r>
              <w:rPr>
                <w:rFonts w:hint="cs"/>
                <w:rtl/>
              </w:rPr>
              <w:t xml:space="preserve">, כולל יכולת חישוב והצגה גרפית במבט אחד של כל ציוני רמת השירות כפי שהם מפורטים ב- </w:t>
            </w:r>
            <w:r w:rsidRPr="009630B9">
              <w:rPr>
                <w:rFonts w:hint="cs"/>
                <w:sz w:val="22"/>
                <w:szCs w:val="22"/>
              </w:rPr>
              <w:t>SLA</w:t>
            </w:r>
            <w:r>
              <w:rPr>
                <w:rFonts w:hint="cs"/>
                <w:rtl/>
              </w:rPr>
              <w:t>. יכולת ניתוח ותחקור של כשלים באספקת רמת השירות הנדרשת (</w:t>
            </w:r>
            <w:r w:rsidRPr="009630B9">
              <w:rPr>
                <w:sz w:val="22"/>
                <w:szCs w:val="22"/>
              </w:rPr>
              <w:t>Drill</w:t>
            </w:r>
            <w:r>
              <w:t xml:space="preserve"> </w:t>
            </w:r>
            <w:r w:rsidRPr="009630B9">
              <w:rPr>
                <w:sz w:val="22"/>
                <w:szCs w:val="22"/>
              </w:rPr>
              <w:t>Down</w:t>
            </w:r>
            <w:r>
              <w:rPr>
                <w:rFonts w:hint="cs"/>
                <w:rtl/>
              </w:rPr>
              <w:t xml:space="preserve"> מתוך דוחות המדידה לנתונים תפעוליים). </w:t>
            </w:r>
          </w:p>
        </w:tc>
        <w:tc>
          <w:tcPr>
            <w:tcW w:w="626" w:type="dxa"/>
          </w:tcPr>
          <w:p w14:paraId="2979E578"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100</w:t>
            </w:r>
          </w:p>
        </w:tc>
      </w:tr>
    </w:tbl>
    <w:p w14:paraId="723BE76D" w14:textId="77777777" w:rsidR="00494DCB" w:rsidRPr="00EE17B2" w:rsidRDefault="00494DCB" w:rsidP="00494DCB">
      <w:pPr>
        <w:pStyle w:val="affe"/>
        <w:widowControl w:val="0"/>
        <w:numPr>
          <w:ilvl w:val="1"/>
          <w:numId w:val="78"/>
        </w:numPr>
        <w:adjustRightInd w:val="0"/>
        <w:spacing w:before="360" w:line="336" w:lineRule="auto"/>
        <w:ind w:left="1296" w:hanging="576"/>
        <w:textAlignment w:val="baseline"/>
        <w:rPr>
          <w:rFonts w:ascii="David" w:hAnsi="David" w:cs="David"/>
          <w:b/>
          <w:bCs/>
          <w:sz w:val="28"/>
          <w:szCs w:val="28"/>
        </w:rPr>
      </w:pPr>
      <w:r>
        <w:rPr>
          <w:rFonts w:ascii="David" w:hAnsi="David" w:cs="David" w:hint="cs"/>
          <w:b/>
          <w:bCs/>
          <w:sz w:val="28"/>
          <w:szCs w:val="28"/>
          <w:rtl/>
        </w:rPr>
        <w:t>תיעוד</w:t>
      </w:r>
    </w:p>
    <w:tbl>
      <w:tblPr>
        <w:tblStyle w:val="afa"/>
        <w:bidiVisual/>
        <w:tblW w:w="10264" w:type="dxa"/>
        <w:tblInd w:w="1502" w:type="dxa"/>
        <w:tblLook w:val="04A0" w:firstRow="1" w:lastRow="0" w:firstColumn="1" w:lastColumn="0" w:noHBand="0" w:noVBand="1"/>
      </w:tblPr>
      <w:tblGrid>
        <w:gridCol w:w="9635"/>
        <w:gridCol w:w="629"/>
      </w:tblGrid>
      <w:tr w:rsidR="00494DCB" w:rsidRPr="007A4A58" w14:paraId="7364C2C4" w14:textId="77777777" w:rsidTr="00A15302">
        <w:tc>
          <w:tcPr>
            <w:tcW w:w="9635" w:type="dxa"/>
            <w:shd w:val="clear" w:color="auto" w:fill="D9D9D9" w:themeFill="background1" w:themeFillShade="D9"/>
          </w:tcPr>
          <w:p w14:paraId="7F2A2D9D" w14:textId="77777777" w:rsidR="00494DCB" w:rsidRPr="007A4A58" w:rsidRDefault="00494DCB" w:rsidP="00E441D9">
            <w:pPr>
              <w:widowControl w:val="0"/>
              <w:adjustRightInd w:val="0"/>
              <w:spacing w:line="336" w:lineRule="auto"/>
              <w:jc w:val="center"/>
              <w:textAlignment w:val="baseline"/>
              <w:rPr>
                <w:rFonts w:ascii="David" w:hAnsi="David"/>
                <w:b/>
                <w:bCs/>
                <w:rtl/>
              </w:rPr>
            </w:pPr>
            <w:r>
              <w:rPr>
                <w:rFonts w:ascii="David" w:hAnsi="David" w:hint="cs"/>
                <w:b/>
                <w:bCs/>
                <w:rtl/>
              </w:rPr>
              <w:t>סרגל מדידה</w:t>
            </w:r>
          </w:p>
        </w:tc>
        <w:tc>
          <w:tcPr>
            <w:tcW w:w="629" w:type="dxa"/>
            <w:shd w:val="clear" w:color="auto" w:fill="D9D9D9" w:themeFill="background1" w:themeFillShade="D9"/>
          </w:tcPr>
          <w:p w14:paraId="1024EB55" w14:textId="77777777" w:rsidR="00494DCB" w:rsidRPr="007A4A58" w:rsidRDefault="00494DCB" w:rsidP="00E441D9">
            <w:pPr>
              <w:widowControl w:val="0"/>
              <w:adjustRightInd w:val="0"/>
              <w:spacing w:line="336" w:lineRule="auto"/>
              <w:jc w:val="center"/>
              <w:textAlignment w:val="baseline"/>
              <w:rPr>
                <w:rFonts w:ascii="David" w:hAnsi="David"/>
                <w:b/>
                <w:bCs/>
                <w:rtl/>
              </w:rPr>
            </w:pPr>
            <w:r>
              <w:rPr>
                <w:rFonts w:ascii="David" w:hAnsi="David" w:hint="cs"/>
                <w:b/>
                <w:bCs/>
                <w:rtl/>
              </w:rPr>
              <w:t>ציון</w:t>
            </w:r>
          </w:p>
        </w:tc>
      </w:tr>
      <w:tr w:rsidR="00494DCB" w:rsidRPr="007A4A58" w14:paraId="5B167E21" w14:textId="77777777" w:rsidTr="00A15302">
        <w:tc>
          <w:tcPr>
            <w:tcW w:w="9635" w:type="dxa"/>
          </w:tcPr>
          <w:p w14:paraId="7B90BD74" w14:textId="77777777" w:rsidR="00494DCB" w:rsidRPr="005E0349" w:rsidRDefault="00494DCB" w:rsidP="00E441D9">
            <w:pPr>
              <w:widowControl w:val="0"/>
              <w:adjustRightInd w:val="0"/>
              <w:spacing w:line="336" w:lineRule="auto"/>
              <w:jc w:val="both"/>
              <w:textAlignment w:val="baseline"/>
              <w:rPr>
                <w:rFonts w:ascii="David" w:hAnsi="David"/>
                <w:rtl/>
              </w:rPr>
            </w:pPr>
            <w:r>
              <w:rPr>
                <w:rFonts w:hint="cs"/>
                <w:rtl/>
              </w:rPr>
              <w:t xml:space="preserve">הצגה </w:t>
            </w:r>
            <w:r>
              <w:rPr>
                <w:rFonts w:hint="cs"/>
                <w:u w:val="single"/>
                <w:rtl/>
              </w:rPr>
              <w:t>חסרה מאד</w:t>
            </w:r>
            <w:r>
              <w:rPr>
                <w:rFonts w:hint="cs"/>
                <w:rtl/>
              </w:rPr>
              <w:t xml:space="preserve"> של התכולה של כל אחד ממסמכי התיעוד הנדרשים בסעיף 26 במפרט השירותים (ביחס להצעות אחרות). אין הצגה של מתודולוגיה מובנית להפקה ועדכון של מסמכי התיעוד. </w:t>
            </w:r>
          </w:p>
        </w:tc>
        <w:tc>
          <w:tcPr>
            <w:tcW w:w="629" w:type="dxa"/>
          </w:tcPr>
          <w:p w14:paraId="7AC10CD7"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0</w:t>
            </w:r>
          </w:p>
        </w:tc>
      </w:tr>
      <w:tr w:rsidR="00494DCB" w:rsidRPr="007A4A58" w14:paraId="50A28704" w14:textId="77777777" w:rsidTr="00A15302">
        <w:tc>
          <w:tcPr>
            <w:tcW w:w="9635" w:type="dxa"/>
          </w:tcPr>
          <w:p w14:paraId="08F192BB" w14:textId="77777777" w:rsidR="00494DCB" w:rsidRPr="005E0349" w:rsidRDefault="00494DCB" w:rsidP="00E441D9">
            <w:pPr>
              <w:widowControl w:val="0"/>
              <w:adjustRightInd w:val="0"/>
              <w:spacing w:line="336" w:lineRule="auto"/>
              <w:jc w:val="both"/>
              <w:textAlignment w:val="baseline"/>
              <w:rPr>
                <w:rFonts w:ascii="David" w:hAnsi="David"/>
                <w:rtl/>
              </w:rPr>
            </w:pPr>
            <w:r>
              <w:rPr>
                <w:rFonts w:hint="cs"/>
                <w:rtl/>
              </w:rPr>
              <w:t xml:space="preserve">הצגה </w:t>
            </w:r>
            <w:r>
              <w:rPr>
                <w:rFonts w:hint="cs"/>
                <w:u w:val="single"/>
                <w:rtl/>
              </w:rPr>
              <w:t>ממוצעת</w:t>
            </w:r>
            <w:r>
              <w:rPr>
                <w:rFonts w:hint="cs"/>
                <w:rtl/>
              </w:rPr>
              <w:t xml:space="preserve"> של התכולה של כל אחד ממסמכי התיעוד הנדרשים בסעיף 26 במפרט השירותים (ביחס להצעות אחרות). הצגת מתודולוגיה המבוססת </w:t>
            </w:r>
            <w:r>
              <w:rPr>
                <w:rFonts w:hint="cs"/>
                <w:u w:val="single"/>
                <w:rtl/>
              </w:rPr>
              <w:t>בחלקה</w:t>
            </w:r>
            <w:r>
              <w:rPr>
                <w:rFonts w:hint="cs"/>
                <w:rtl/>
              </w:rPr>
              <w:t xml:space="preserve"> על שימוש בכלים ממוכנים להפקת מסמכי התיעוד. </w:t>
            </w:r>
          </w:p>
        </w:tc>
        <w:tc>
          <w:tcPr>
            <w:tcW w:w="629" w:type="dxa"/>
          </w:tcPr>
          <w:p w14:paraId="3696C223"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60</w:t>
            </w:r>
          </w:p>
        </w:tc>
      </w:tr>
      <w:tr w:rsidR="00494DCB" w:rsidRPr="007A4A58" w14:paraId="62FAC925" w14:textId="77777777" w:rsidTr="00A15302">
        <w:tc>
          <w:tcPr>
            <w:tcW w:w="9635" w:type="dxa"/>
          </w:tcPr>
          <w:p w14:paraId="0622772E" w14:textId="77777777" w:rsidR="00494DCB" w:rsidRPr="005E0349" w:rsidRDefault="00494DCB" w:rsidP="00E441D9">
            <w:pPr>
              <w:widowControl w:val="0"/>
              <w:adjustRightInd w:val="0"/>
              <w:spacing w:line="336" w:lineRule="auto"/>
              <w:jc w:val="both"/>
              <w:textAlignment w:val="baseline"/>
              <w:rPr>
                <w:rFonts w:ascii="David" w:hAnsi="David"/>
                <w:rtl/>
              </w:rPr>
            </w:pPr>
            <w:r>
              <w:rPr>
                <w:rFonts w:hint="cs"/>
                <w:rtl/>
              </w:rPr>
              <w:t xml:space="preserve">הצגה </w:t>
            </w:r>
            <w:r w:rsidRPr="00A20694">
              <w:rPr>
                <w:rFonts w:hint="cs"/>
                <w:u w:val="single"/>
                <w:rtl/>
              </w:rPr>
              <w:t>מפורטת</w:t>
            </w:r>
            <w:r>
              <w:rPr>
                <w:rFonts w:hint="cs"/>
                <w:rtl/>
              </w:rPr>
              <w:t xml:space="preserve"> של התכולה של כל אחד ממסמכי התיעוד הנדרשים בסעיף 26 במפרט השירותים (ביחס להצעות אחרות). הצגת מתודולוגיה המבוססת </w:t>
            </w:r>
            <w:r>
              <w:rPr>
                <w:rFonts w:hint="cs"/>
                <w:u w:val="single"/>
                <w:rtl/>
              </w:rPr>
              <w:t>ברובה</w:t>
            </w:r>
            <w:r>
              <w:rPr>
                <w:rFonts w:hint="cs"/>
                <w:rtl/>
              </w:rPr>
              <w:t xml:space="preserve"> על שימוש בכלים ממוכנים להפקת מסמכי התיעוד. </w:t>
            </w:r>
          </w:p>
        </w:tc>
        <w:tc>
          <w:tcPr>
            <w:tcW w:w="629" w:type="dxa"/>
          </w:tcPr>
          <w:p w14:paraId="7342C133"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80</w:t>
            </w:r>
          </w:p>
        </w:tc>
      </w:tr>
      <w:tr w:rsidR="00494DCB" w:rsidRPr="007A4A58" w14:paraId="409DF41C" w14:textId="77777777" w:rsidTr="00A15302">
        <w:tc>
          <w:tcPr>
            <w:tcW w:w="9635" w:type="dxa"/>
          </w:tcPr>
          <w:p w14:paraId="4A0387F4" w14:textId="77777777" w:rsidR="00494DCB" w:rsidRPr="005E0349" w:rsidRDefault="00494DCB" w:rsidP="00E441D9">
            <w:pPr>
              <w:widowControl w:val="0"/>
              <w:adjustRightInd w:val="0"/>
              <w:spacing w:line="336" w:lineRule="auto"/>
              <w:jc w:val="both"/>
              <w:textAlignment w:val="baseline"/>
              <w:rPr>
                <w:rFonts w:ascii="David" w:hAnsi="David"/>
                <w:rtl/>
              </w:rPr>
            </w:pPr>
            <w:r>
              <w:rPr>
                <w:rFonts w:hint="cs"/>
                <w:rtl/>
              </w:rPr>
              <w:t xml:space="preserve">הצגה </w:t>
            </w:r>
            <w:r w:rsidRPr="00A20694">
              <w:rPr>
                <w:rFonts w:hint="cs"/>
                <w:u w:val="single"/>
                <w:rtl/>
              </w:rPr>
              <w:t>מפורטת מאד</w:t>
            </w:r>
            <w:r>
              <w:rPr>
                <w:rFonts w:hint="cs"/>
                <w:rtl/>
              </w:rPr>
              <w:t xml:space="preserve"> של התכולה של כל אחד ממסמכי התיעוד הנדרשים בסעיף 26 במפרט השירותים (ביחס להצעות אחרות). הצגת מתודולוגיה המבוססת </w:t>
            </w:r>
            <w:r w:rsidRPr="00D04851">
              <w:rPr>
                <w:rFonts w:hint="cs"/>
                <w:u w:val="single"/>
                <w:rtl/>
              </w:rPr>
              <w:t>בצורה מלאה</w:t>
            </w:r>
            <w:r>
              <w:rPr>
                <w:rFonts w:hint="cs"/>
                <w:rtl/>
              </w:rPr>
              <w:t xml:space="preserve"> על שימוש בכלים ממוכנים להפקת מסמכי התיעוד תוך דגש על מענה לעדכון שוטף וקל של מסמכי התיעוד. </w:t>
            </w:r>
          </w:p>
        </w:tc>
        <w:tc>
          <w:tcPr>
            <w:tcW w:w="629" w:type="dxa"/>
          </w:tcPr>
          <w:p w14:paraId="04836A9E" w14:textId="77777777" w:rsidR="00494DCB" w:rsidRPr="005E0349" w:rsidRDefault="00494DCB" w:rsidP="00E441D9">
            <w:pPr>
              <w:widowControl w:val="0"/>
              <w:adjustRightInd w:val="0"/>
              <w:spacing w:line="336" w:lineRule="auto"/>
              <w:jc w:val="center"/>
              <w:textAlignment w:val="baseline"/>
              <w:rPr>
                <w:rFonts w:ascii="David" w:hAnsi="David"/>
                <w:rtl/>
              </w:rPr>
            </w:pPr>
            <w:r>
              <w:rPr>
                <w:rFonts w:ascii="David" w:hAnsi="David" w:hint="cs"/>
                <w:rtl/>
              </w:rPr>
              <w:t>100</w:t>
            </w:r>
          </w:p>
        </w:tc>
      </w:tr>
    </w:tbl>
    <w:p w14:paraId="374BA574" w14:textId="77777777" w:rsidR="00494DCB" w:rsidRPr="00A552BF" w:rsidRDefault="00494DCB" w:rsidP="00494DCB">
      <w:pPr>
        <w:pStyle w:val="affe"/>
        <w:keepNext/>
        <w:keepLines/>
        <w:widowControl w:val="0"/>
        <w:spacing w:line="360" w:lineRule="auto"/>
        <w:ind w:left="0"/>
        <w:outlineLvl w:val="0"/>
        <w:rPr>
          <w:rFonts w:ascii="David" w:hAnsi="David" w:cs="David"/>
          <w:b/>
          <w:bCs/>
          <w:rtl/>
          <w:lang w:eastAsia="en-US"/>
        </w:rPr>
      </w:pPr>
    </w:p>
    <w:p w14:paraId="590C3704" w14:textId="77777777" w:rsidR="00494DCB" w:rsidRDefault="00494DCB" w:rsidP="00121E61">
      <w:pPr>
        <w:pStyle w:val="affe"/>
        <w:keepNext/>
        <w:keepLines/>
        <w:widowControl w:val="0"/>
        <w:spacing w:line="360" w:lineRule="auto"/>
        <w:ind w:left="0"/>
        <w:outlineLvl w:val="0"/>
        <w:rPr>
          <w:rFonts w:ascii="David" w:hAnsi="David" w:cs="David"/>
          <w:b/>
          <w:bCs/>
          <w:rtl/>
          <w:lang w:eastAsia="en-US"/>
        </w:rPr>
      </w:pPr>
    </w:p>
    <w:p w14:paraId="7AA6C4B6" w14:textId="1842E307" w:rsidR="006472E0" w:rsidRPr="00A552BF" w:rsidRDefault="006472E0" w:rsidP="00121E61">
      <w:pPr>
        <w:pStyle w:val="affe"/>
        <w:keepNext/>
        <w:keepLines/>
        <w:widowControl w:val="0"/>
        <w:spacing w:line="360" w:lineRule="auto"/>
        <w:ind w:left="0"/>
        <w:outlineLvl w:val="0"/>
        <w:rPr>
          <w:rFonts w:ascii="David" w:hAnsi="David" w:cs="David"/>
          <w:b/>
          <w:bCs/>
          <w:rtl/>
          <w:lang w:eastAsia="en-US"/>
        </w:rPr>
      </w:pPr>
      <w:r w:rsidRPr="00A552BF">
        <w:rPr>
          <w:rFonts w:ascii="David" w:hAnsi="David" w:cs="David"/>
          <w:b/>
          <w:bCs/>
          <w:rtl/>
          <w:lang w:eastAsia="en-US"/>
        </w:rPr>
        <w:t xml:space="preserve">נספח ב' </w:t>
      </w:r>
      <w:r w:rsidR="00A552BF">
        <w:rPr>
          <w:rFonts w:ascii="David" w:hAnsi="David" w:cs="David"/>
          <w:b/>
          <w:bCs/>
          <w:lang w:eastAsia="en-US"/>
        </w:rPr>
        <w:t>-</w:t>
      </w:r>
      <w:r w:rsidR="00A552BF">
        <w:rPr>
          <w:rFonts w:ascii="David" w:hAnsi="David" w:cs="David" w:hint="cs"/>
          <w:b/>
          <w:bCs/>
          <w:rtl/>
          <w:lang w:eastAsia="en-US"/>
        </w:rPr>
        <w:t xml:space="preserve"> </w:t>
      </w:r>
      <w:r w:rsidRPr="00A552BF">
        <w:rPr>
          <w:rFonts w:ascii="David" w:hAnsi="David" w:cs="David"/>
          <w:b/>
          <w:bCs/>
          <w:rtl/>
          <w:lang w:eastAsia="en-US"/>
        </w:rPr>
        <w:t>הצעת מחיר</w:t>
      </w:r>
      <w:bookmarkEnd w:id="179"/>
      <w:bookmarkEnd w:id="180"/>
      <w:bookmarkEnd w:id="191"/>
    </w:p>
    <w:p w14:paraId="6AD578B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1A861054"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242D315F" w14:textId="77777777" w:rsidR="00383FBB" w:rsidRDefault="00383FBB" w:rsidP="00217FA3">
      <w:pPr>
        <w:keepNext/>
        <w:keepLines/>
        <w:widowControl w:val="0"/>
        <w:numPr>
          <w:ilvl w:val="0"/>
          <w:numId w:val="24"/>
        </w:numPr>
        <w:tabs>
          <w:tab w:val="clear" w:pos="1912"/>
          <w:tab w:val="num" w:pos="300"/>
          <w:tab w:val="left" w:pos="709"/>
        </w:tabs>
        <w:spacing w:before="120" w:after="60" w:line="360" w:lineRule="auto"/>
        <w:ind w:left="302" w:hanging="259"/>
        <w:jc w:val="both"/>
        <w:rPr>
          <w:rFonts w:ascii="David" w:hAnsi="David"/>
        </w:rPr>
      </w:pPr>
      <w:bookmarkStart w:id="550" w:name="_Hlk518811702"/>
      <w:bookmarkStart w:id="551"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4CBCE98"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49C18931"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20B8ECE7"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המשרד לא ישלם כל תוספת למחיר המוצג בהצעת המחיר.</w:t>
      </w:r>
    </w:p>
    <w:p w14:paraId="7165140F"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4DBF81DA"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46E57285"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r>
        <w:rPr>
          <w:rFonts w:ascii="David" w:hAnsi="David"/>
          <w:rtl/>
        </w:rPr>
        <w:t>המחיר המוצע יהיה תקף לכל כמות שתוזמן.</w:t>
      </w:r>
    </w:p>
    <w:p w14:paraId="6B67287D" w14:textId="77777777" w:rsidR="009F3E42" w:rsidRPr="009F3E42" w:rsidRDefault="009F3E42"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rPr>
      </w:pPr>
      <w:bookmarkStart w:id="552" w:name="_Toc458282862"/>
      <w:bookmarkStart w:id="553" w:name="_Toc467499980"/>
      <w:r w:rsidRPr="009F3E42">
        <w:rPr>
          <w:rFonts w:ascii="David" w:hAnsi="David"/>
          <w:rtl/>
        </w:rPr>
        <w:t>כל המחירים יצוינו בש"ח, ללא מע"מ.</w:t>
      </w:r>
      <w:bookmarkEnd w:id="552"/>
      <w:bookmarkEnd w:id="553"/>
    </w:p>
    <w:p w14:paraId="6F892AE2" w14:textId="274947A8"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7C3F1A75" w14:textId="77777777" w:rsidR="00383FBB" w:rsidRDefault="00383FBB" w:rsidP="00217FA3">
      <w:pPr>
        <w:keepNext/>
        <w:keepLines/>
        <w:widowControl w:val="0"/>
        <w:numPr>
          <w:ilvl w:val="0"/>
          <w:numId w:val="24"/>
        </w:numPr>
        <w:tabs>
          <w:tab w:val="clear" w:pos="1912"/>
          <w:tab w:val="num" w:pos="300"/>
          <w:tab w:val="left" w:pos="709"/>
        </w:tabs>
        <w:spacing w:before="60" w:line="360" w:lineRule="auto"/>
        <w:ind w:left="302" w:hanging="259"/>
        <w:jc w:val="both"/>
        <w:rPr>
          <w:rFonts w:ascii="David" w:hAnsi="David"/>
          <w:b/>
          <w:bCs/>
          <w:color w:val="222222"/>
        </w:rPr>
      </w:pPr>
      <w:r>
        <w:rPr>
          <w:rFonts w:ascii="David" w:hAnsi="David"/>
          <w:b/>
          <w:bCs/>
          <w:color w:val="222222"/>
          <w:rtl/>
        </w:rPr>
        <w:t>הצעה בגובה "0" עבור אחד מהפריטים או יותר, תיפסל על הסף.</w:t>
      </w:r>
    </w:p>
    <w:p w14:paraId="1BE6EC2C" w14:textId="77777777" w:rsidR="00383FBB" w:rsidRDefault="00383FBB" w:rsidP="00217FA3">
      <w:pPr>
        <w:keepNext/>
        <w:keepLines/>
        <w:widowControl w:val="0"/>
        <w:numPr>
          <w:ilvl w:val="0"/>
          <w:numId w:val="24"/>
        </w:numPr>
        <w:tabs>
          <w:tab w:val="num" w:pos="297"/>
          <w:tab w:val="left" w:pos="709"/>
        </w:tabs>
        <w:spacing w:before="240" w:line="360" w:lineRule="auto"/>
        <w:ind w:left="302" w:hanging="288"/>
        <w:jc w:val="both"/>
        <w:rPr>
          <w:b/>
          <w:bCs/>
          <w:u w:val="single"/>
        </w:rPr>
      </w:pPr>
      <w:r>
        <w:rPr>
          <w:rFonts w:hint="cs"/>
          <w:b/>
          <w:bCs/>
          <w:u w:val="single"/>
          <w:rtl/>
        </w:rPr>
        <w:t>להלן הצעת המחיר המוצעת על ידי:</w:t>
      </w:r>
    </w:p>
    <w:p w14:paraId="5BF72E32" w14:textId="6E6D2062" w:rsidR="004356CE" w:rsidRPr="006C7006" w:rsidRDefault="00D54CB4" w:rsidP="006C7006">
      <w:pPr>
        <w:keepNext/>
        <w:keepLines/>
        <w:widowControl w:val="0"/>
        <w:numPr>
          <w:ilvl w:val="1"/>
          <w:numId w:val="24"/>
        </w:numPr>
        <w:tabs>
          <w:tab w:val="clear" w:pos="2620"/>
          <w:tab w:val="left" w:pos="709"/>
          <w:tab w:val="num" w:pos="750"/>
        </w:tabs>
        <w:spacing w:line="360" w:lineRule="exact"/>
        <w:ind w:left="1020"/>
        <w:jc w:val="both"/>
        <w:rPr>
          <w:b/>
          <w:bCs/>
        </w:rPr>
      </w:pPr>
      <w:r w:rsidRPr="006C7006">
        <w:rPr>
          <w:rFonts w:hint="cs"/>
          <w:b/>
          <w:bCs/>
          <w:rtl/>
        </w:rPr>
        <w:t>עלות פיתוח והקמה</w:t>
      </w:r>
    </w:p>
    <w:p w14:paraId="34B41A4B" w14:textId="77777777" w:rsidR="00D54CB4" w:rsidRPr="009F57BE" w:rsidRDefault="00D54CB4" w:rsidP="00EC1257">
      <w:pPr>
        <w:keepNext/>
        <w:keepLines/>
        <w:widowControl w:val="0"/>
        <w:numPr>
          <w:ilvl w:val="0"/>
          <w:numId w:val="62"/>
        </w:numPr>
        <w:tabs>
          <w:tab w:val="left" w:pos="1380"/>
        </w:tabs>
        <w:spacing w:before="60" w:line="360" w:lineRule="auto"/>
        <w:ind w:left="1382"/>
        <w:jc w:val="both"/>
        <w:rPr>
          <w:rFonts w:ascii="David" w:hAnsi="David"/>
          <w:rtl/>
        </w:rPr>
      </w:pPr>
      <w:r w:rsidRPr="009F57BE">
        <w:rPr>
          <w:rFonts w:ascii="David" w:hAnsi="David"/>
          <w:rtl/>
        </w:rPr>
        <w:t xml:space="preserve">המחירים שיציג המציע בסעיף זה, ישקפו את כל ההוצאות החד-פעמיות בפיתוח ובהקמה של המערכת בתכולת הבסיס.  </w:t>
      </w:r>
    </w:p>
    <w:p w14:paraId="7C6178D3" w14:textId="77777777" w:rsidR="00D54CB4" w:rsidRPr="009F57BE" w:rsidRDefault="00D54CB4" w:rsidP="00EC1257">
      <w:pPr>
        <w:keepNext/>
        <w:keepLines/>
        <w:widowControl w:val="0"/>
        <w:numPr>
          <w:ilvl w:val="0"/>
          <w:numId w:val="62"/>
        </w:numPr>
        <w:tabs>
          <w:tab w:val="left" w:pos="1380"/>
        </w:tabs>
        <w:spacing w:line="360" w:lineRule="auto"/>
        <w:ind w:left="1382"/>
        <w:jc w:val="both"/>
        <w:rPr>
          <w:rFonts w:ascii="David" w:hAnsi="David"/>
          <w:rtl/>
        </w:rPr>
      </w:pPr>
      <w:r w:rsidRPr="009F57BE">
        <w:rPr>
          <w:rFonts w:ascii="David" w:hAnsi="David"/>
          <w:rtl/>
        </w:rPr>
        <w:t xml:space="preserve">המציע נדרש להקפיד ולכלול בעלות הפיתוח וההקמה מלוא העלויות שאותן </w:t>
      </w:r>
      <w:r w:rsidRPr="009F57BE">
        <w:rPr>
          <w:rFonts w:ascii="David" w:hAnsi="David" w:hint="cs"/>
          <w:rtl/>
        </w:rPr>
        <w:t>י</w:t>
      </w:r>
      <w:r w:rsidRPr="009F57BE">
        <w:rPr>
          <w:rFonts w:ascii="David" w:hAnsi="David"/>
          <w:rtl/>
        </w:rPr>
        <w:t xml:space="preserve">ידרש </w:t>
      </w:r>
      <w:r w:rsidRPr="009F57BE">
        <w:rPr>
          <w:rFonts w:ascii="David" w:hAnsi="David" w:hint="cs"/>
          <w:rtl/>
        </w:rPr>
        <w:t>המשרד</w:t>
      </w:r>
      <w:r w:rsidRPr="009F57BE">
        <w:rPr>
          <w:rFonts w:ascii="David" w:hAnsi="David"/>
          <w:rtl/>
        </w:rPr>
        <w:t xml:space="preserve"> לשלם. </w:t>
      </w:r>
      <w:r w:rsidRPr="009F57BE">
        <w:rPr>
          <w:rFonts w:ascii="David" w:hAnsi="David" w:hint="cs"/>
          <w:rtl/>
        </w:rPr>
        <w:t>המשרד</w:t>
      </w:r>
      <w:r w:rsidRPr="009F57BE">
        <w:rPr>
          <w:rFonts w:ascii="David" w:hAnsi="David"/>
          <w:rtl/>
        </w:rPr>
        <w:t xml:space="preserve"> לא </w:t>
      </w:r>
      <w:r w:rsidRPr="009F57BE">
        <w:rPr>
          <w:rFonts w:ascii="David" w:hAnsi="David" w:hint="cs"/>
          <w:rtl/>
        </w:rPr>
        <w:t>י</w:t>
      </w:r>
      <w:r w:rsidRPr="009F57BE">
        <w:rPr>
          <w:rFonts w:ascii="David" w:hAnsi="David"/>
          <w:rtl/>
        </w:rPr>
        <w:t>שלם מעבר למצוין בהצעת הספק.</w:t>
      </w:r>
    </w:p>
    <w:p w14:paraId="3C58AAF3" w14:textId="261D9128" w:rsidR="00D54CB4" w:rsidRPr="00D54CB4" w:rsidRDefault="00D54CB4" w:rsidP="006C7006">
      <w:pPr>
        <w:keepNext/>
        <w:keepLines/>
        <w:widowControl w:val="0"/>
        <w:numPr>
          <w:ilvl w:val="2"/>
          <w:numId w:val="24"/>
        </w:numPr>
        <w:tabs>
          <w:tab w:val="clear" w:pos="3328"/>
          <w:tab w:val="left" w:pos="1020"/>
          <w:tab w:val="num" w:pos="1830"/>
        </w:tabs>
        <w:spacing w:before="240" w:line="360" w:lineRule="auto"/>
        <w:ind w:left="1830" w:hanging="180"/>
        <w:jc w:val="both"/>
        <w:rPr>
          <w:rFonts w:ascii="David" w:hAnsi="David"/>
          <w:b/>
          <w:bCs/>
          <w:rtl/>
        </w:rPr>
      </w:pPr>
      <w:bookmarkStart w:id="554" w:name="_Toc467499982"/>
      <w:r w:rsidRPr="00D54CB4">
        <w:rPr>
          <w:rFonts w:ascii="David" w:hAnsi="David"/>
          <w:b/>
          <w:bCs/>
          <w:rtl/>
        </w:rPr>
        <w:t>עלות עבודה</w:t>
      </w:r>
      <w:bookmarkEnd w:id="554"/>
      <w:r w:rsidR="00277AE9">
        <w:rPr>
          <w:rFonts w:ascii="David" w:hAnsi="David" w:hint="cs"/>
          <w:b/>
          <w:bCs/>
          <w:rtl/>
        </w:rPr>
        <w:t xml:space="preserve"> </w:t>
      </w:r>
    </w:p>
    <w:p w14:paraId="30A2FCE7" w14:textId="5558C6E2" w:rsidR="00D54CB4" w:rsidRDefault="00D54CB4" w:rsidP="006C7006">
      <w:pPr>
        <w:spacing w:after="80" w:line="360" w:lineRule="auto"/>
        <w:ind w:left="1830"/>
        <w:jc w:val="both"/>
        <w:rPr>
          <w:rFonts w:ascii="Arial" w:hAnsi="Arial"/>
          <w:rtl/>
        </w:rPr>
      </w:pPr>
      <w:r w:rsidRPr="00D54CB4">
        <w:rPr>
          <w:rFonts w:ascii="Arial" w:hAnsi="Arial"/>
          <w:rtl/>
        </w:rPr>
        <w:t>המציע ימלא בטבלה שלהלן את עלות העבודה בתקופת הפיתוח וההקמה</w:t>
      </w:r>
      <w:r w:rsidR="00030672">
        <w:rPr>
          <w:rFonts w:ascii="Arial" w:hAnsi="Arial" w:hint="cs"/>
          <w:rtl/>
        </w:rPr>
        <w:t xml:space="preserve"> תוך הפרדה ל</w:t>
      </w:r>
      <w:r w:rsidR="00277AE9">
        <w:rPr>
          <w:rFonts w:ascii="Arial" w:hAnsi="Arial" w:hint="cs"/>
          <w:rtl/>
        </w:rPr>
        <w:t>תכולת הבסיס</w:t>
      </w:r>
      <w:r w:rsidR="00030672">
        <w:rPr>
          <w:rFonts w:ascii="Arial" w:hAnsi="Arial" w:hint="cs"/>
          <w:rtl/>
        </w:rPr>
        <w:t xml:space="preserve"> ול</w:t>
      </w:r>
      <w:r w:rsidR="00277AE9">
        <w:rPr>
          <w:rFonts w:ascii="Arial" w:hAnsi="Arial" w:hint="cs"/>
          <w:rtl/>
        </w:rPr>
        <w:t>מודול האופציונאלי של מיון וגיוס</w:t>
      </w:r>
      <w:r w:rsidR="001D1D02">
        <w:rPr>
          <w:rFonts w:ascii="Arial" w:hAnsi="Arial" w:hint="cs"/>
          <w:rtl/>
        </w:rPr>
        <w:t xml:space="preserve">. העלות תוצג תוך </w:t>
      </w:r>
      <w:r w:rsidRPr="00D54CB4">
        <w:rPr>
          <w:rFonts w:ascii="Arial" w:hAnsi="Arial"/>
          <w:rtl/>
        </w:rPr>
        <w:t>חלוקה לשלבי הפרויקט</w:t>
      </w:r>
      <w:r w:rsidRPr="00D54CB4">
        <w:rPr>
          <w:rFonts w:ascii="Arial" w:hAnsi="Arial" w:hint="cs"/>
          <w:rtl/>
        </w:rPr>
        <w:t>, ובהתאם לתכולת העבודה הנדרשת בכל שלב</w:t>
      </w:r>
      <w:r w:rsidRPr="00D54CB4">
        <w:rPr>
          <w:rFonts w:ascii="Arial" w:hAnsi="Arial"/>
          <w:rtl/>
        </w:rPr>
        <w:t>.</w:t>
      </w:r>
    </w:p>
    <w:p w14:paraId="6BDFA0E8" w14:textId="7D2CCB28" w:rsidR="008614BF" w:rsidRDefault="008614BF" w:rsidP="006C7006">
      <w:pPr>
        <w:spacing w:after="80" w:line="360" w:lineRule="auto"/>
        <w:ind w:left="1830"/>
        <w:jc w:val="both"/>
        <w:rPr>
          <w:rFonts w:ascii="Arial" w:hAnsi="Arial"/>
          <w:rtl/>
        </w:rPr>
      </w:pPr>
    </w:p>
    <w:p w14:paraId="3A7AA682" w14:textId="70E8E955" w:rsidR="008614BF" w:rsidRPr="008614BF" w:rsidRDefault="008614BF" w:rsidP="008614BF">
      <w:pPr>
        <w:spacing w:before="120" w:after="120"/>
        <w:ind w:left="1022"/>
        <w:jc w:val="center"/>
        <w:rPr>
          <w:rFonts w:ascii="Arial" w:hAnsi="Arial"/>
          <w:u w:val="single"/>
          <w:rtl/>
        </w:rPr>
      </w:pPr>
      <w:r w:rsidRPr="008614BF">
        <w:rPr>
          <w:rFonts w:ascii="Arial" w:hAnsi="Arial" w:hint="cs"/>
          <w:u w:val="single"/>
          <w:rtl/>
        </w:rPr>
        <w:t>עלות עבודה</w:t>
      </w:r>
    </w:p>
    <w:tbl>
      <w:tblPr>
        <w:bidiVisual/>
        <w:tblW w:w="8721" w:type="dxa"/>
        <w:tblInd w:w="5995"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449"/>
        <w:gridCol w:w="3593"/>
        <w:gridCol w:w="1530"/>
        <w:gridCol w:w="1620"/>
        <w:gridCol w:w="1529"/>
      </w:tblGrid>
      <w:tr w:rsidR="00030672" w:rsidRPr="00C94E38" w14:paraId="76955511" w14:textId="77777777" w:rsidTr="004F3BBF">
        <w:trPr>
          <w:cantSplit/>
          <w:trHeight w:val="150"/>
          <w:tblHeader/>
        </w:trPr>
        <w:tc>
          <w:tcPr>
            <w:tcW w:w="449" w:type="dxa"/>
            <w:tcBorders>
              <w:top w:val="double" w:sz="4" w:space="0" w:color="auto"/>
              <w:bottom w:val="double" w:sz="4" w:space="0" w:color="auto"/>
            </w:tcBorders>
            <w:shd w:val="clear" w:color="auto" w:fill="F2F2F2"/>
          </w:tcPr>
          <w:p w14:paraId="0BE59FE1" w14:textId="77777777" w:rsidR="00030672" w:rsidRPr="00C94E38" w:rsidRDefault="00030672" w:rsidP="00C94E38">
            <w:pPr>
              <w:jc w:val="center"/>
              <w:rPr>
                <w:rFonts w:ascii="David" w:hAnsi="David"/>
                <w:b/>
                <w:bCs/>
                <w:rtl/>
              </w:rPr>
            </w:pPr>
            <w:r w:rsidRPr="00C94E38">
              <w:rPr>
                <w:rFonts w:ascii="David" w:hAnsi="David"/>
                <w:b/>
                <w:bCs/>
                <w:rtl/>
              </w:rPr>
              <w:t>#</w:t>
            </w:r>
          </w:p>
        </w:tc>
        <w:tc>
          <w:tcPr>
            <w:tcW w:w="3593" w:type="dxa"/>
            <w:tcBorders>
              <w:top w:val="double" w:sz="4" w:space="0" w:color="auto"/>
              <w:bottom w:val="double" w:sz="4" w:space="0" w:color="auto"/>
            </w:tcBorders>
            <w:shd w:val="clear" w:color="auto" w:fill="F2F2F2"/>
          </w:tcPr>
          <w:p w14:paraId="03334166" w14:textId="77777777" w:rsidR="00030672" w:rsidRPr="00C94E38" w:rsidRDefault="00030672" w:rsidP="00C94E38">
            <w:pPr>
              <w:jc w:val="center"/>
              <w:rPr>
                <w:rFonts w:ascii="David" w:hAnsi="David"/>
                <w:b/>
                <w:bCs/>
                <w:rtl/>
              </w:rPr>
            </w:pPr>
            <w:r w:rsidRPr="00C94E38">
              <w:rPr>
                <w:rFonts w:ascii="David" w:hAnsi="David"/>
                <w:b/>
                <w:bCs/>
                <w:rtl/>
              </w:rPr>
              <w:t>מרכיב</w:t>
            </w:r>
          </w:p>
        </w:tc>
        <w:tc>
          <w:tcPr>
            <w:tcW w:w="1530" w:type="dxa"/>
            <w:tcBorders>
              <w:top w:val="double" w:sz="4" w:space="0" w:color="auto"/>
              <w:bottom w:val="double" w:sz="4" w:space="0" w:color="auto"/>
            </w:tcBorders>
            <w:shd w:val="clear" w:color="auto" w:fill="F2F2F2"/>
          </w:tcPr>
          <w:p w14:paraId="037A3CCA" w14:textId="38599C60" w:rsidR="00030672" w:rsidRPr="00C94E38" w:rsidRDefault="00030672" w:rsidP="00C94E38">
            <w:pPr>
              <w:tabs>
                <w:tab w:val="left" w:pos="1303"/>
                <w:tab w:val="center" w:pos="1664"/>
              </w:tabs>
              <w:jc w:val="center"/>
              <w:rPr>
                <w:rFonts w:ascii="David" w:hAnsi="David"/>
                <w:b/>
                <w:bCs/>
                <w:rtl/>
              </w:rPr>
            </w:pPr>
            <w:r>
              <w:rPr>
                <w:rFonts w:ascii="David" w:hAnsi="David" w:hint="cs"/>
                <w:b/>
                <w:bCs/>
                <w:rtl/>
              </w:rPr>
              <w:t>מחיר בתכולת בסיס</w:t>
            </w:r>
          </w:p>
        </w:tc>
        <w:tc>
          <w:tcPr>
            <w:tcW w:w="1620" w:type="dxa"/>
            <w:tcBorders>
              <w:top w:val="double" w:sz="4" w:space="0" w:color="auto"/>
              <w:bottom w:val="double" w:sz="4" w:space="0" w:color="auto"/>
            </w:tcBorders>
            <w:shd w:val="clear" w:color="auto" w:fill="F2F2F2"/>
          </w:tcPr>
          <w:p w14:paraId="0446E752" w14:textId="5F588DDE" w:rsidR="00030672" w:rsidRPr="00C94E38" w:rsidRDefault="00030672" w:rsidP="00C94E38">
            <w:pPr>
              <w:tabs>
                <w:tab w:val="left" w:pos="1303"/>
                <w:tab w:val="center" w:pos="1664"/>
              </w:tabs>
              <w:jc w:val="center"/>
              <w:rPr>
                <w:rFonts w:ascii="David" w:hAnsi="David"/>
                <w:b/>
                <w:bCs/>
                <w:rtl/>
              </w:rPr>
            </w:pPr>
            <w:r>
              <w:rPr>
                <w:rFonts w:ascii="David" w:hAnsi="David" w:hint="cs"/>
                <w:b/>
                <w:bCs/>
                <w:rtl/>
              </w:rPr>
              <w:t>מחיר במודול מיון וגיוס - אופציונאלי</w:t>
            </w:r>
          </w:p>
        </w:tc>
        <w:tc>
          <w:tcPr>
            <w:tcW w:w="1529" w:type="dxa"/>
            <w:tcBorders>
              <w:top w:val="double" w:sz="4" w:space="0" w:color="auto"/>
              <w:bottom w:val="double" w:sz="4" w:space="0" w:color="auto"/>
            </w:tcBorders>
            <w:shd w:val="clear" w:color="auto" w:fill="F2F2F2"/>
          </w:tcPr>
          <w:p w14:paraId="6060A48B" w14:textId="7C9F8171" w:rsidR="00030672" w:rsidRPr="00C94E38" w:rsidRDefault="00030672" w:rsidP="00C94E38">
            <w:pPr>
              <w:tabs>
                <w:tab w:val="left" w:pos="1303"/>
                <w:tab w:val="center" w:pos="1664"/>
              </w:tabs>
              <w:jc w:val="center"/>
              <w:rPr>
                <w:rFonts w:ascii="David" w:hAnsi="David"/>
                <w:b/>
                <w:bCs/>
                <w:rtl/>
              </w:rPr>
            </w:pPr>
            <w:r>
              <w:rPr>
                <w:rFonts w:ascii="David" w:hAnsi="David" w:hint="cs"/>
                <w:b/>
                <w:bCs/>
                <w:rtl/>
              </w:rPr>
              <w:t xml:space="preserve">סה"כ </w:t>
            </w:r>
            <w:r w:rsidRPr="00C94E38">
              <w:rPr>
                <w:rFonts w:ascii="David" w:hAnsi="David"/>
                <w:b/>
                <w:bCs/>
                <w:rtl/>
              </w:rPr>
              <w:t>מחיר</w:t>
            </w:r>
          </w:p>
        </w:tc>
      </w:tr>
      <w:tr w:rsidR="00030672" w:rsidRPr="00C94E38" w14:paraId="5F7CFB4C" w14:textId="77777777" w:rsidTr="004F3BBF">
        <w:trPr>
          <w:cantSplit/>
          <w:trHeight w:val="147"/>
        </w:trPr>
        <w:tc>
          <w:tcPr>
            <w:tcW w:w="449" w:type="dxa"/>
            <w:tcBorders>
              <w:top w:val="double" w:sz="4" w:space="0" w:color="auto"/>
            </w:tcBorders>
            <w:shd w:val="clear" w:color="auto" w:fill="auto"/>
          </w:tcPr>
          <w:p w14:paraId="59ED6596"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double" w:sz="4" w:space="0" w:color="auto"/>
            </w:tcBorders>
            <w:shd w:val="clear" w:color="auto" w:fill="auto"/>
          </w:tcPr>
          <w:p w14:paraId="035F0170"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לימוד המצב הקיים, ניתוח ואפיון מפורט של התהליכים הנדרשים בתכולת הבסיס</w:t>
            </w:r>
          </w:p>
        </w:tc>
        <w:tc>
          <w:tcPr>
            <w:tcW w:w="1530" w:type="dxa"/>
            <w:tcBorders>
              <w:top w:val="double" w:sz="4" w:space="0" w:color="auto"/>
            </w:tcBorders>
          </w:tcPr>
          <w:p w14:paraId="18045BEA" w14:textId="77777777" w:rsidR="00030672" w:rsidRPr="00C94E38" w:rsidRDefault="00030672" w:rsidP="009F57BE">
            <w:pPr>
              <w:spacing w:before="40" w:after="40"/>
              <w:rPr>
                <w:rFonts w:ascii="David" w:hAnsi="David"/>
                <w:rtl/>
              </w:rPr>
            </w:pPr>
          </w:p>
        </w:tc>
        <w:tc>
          <w:tcPr>
            <w:tcW w:w="1620" w:type="dxa"/>
            <w:tcBorders>
              <w:top w:val="double" w:sz="4" w:space="0" w:color="auto"/>
            </w:tcBorders>
            <w:shd w:val="clear" w:color="auto" w:fill="FFFFFF" w:themeFill="background1"/>
          </w:tcPr>
          <w:p w14:paraId="356B1053" w14:textId="77777777" w:rsidR="00030672" w:rsidRPr="00C94E38" w:rsidRDefault="00030672" w:rsidP="009F57BE">
            <w:pPr>
              <w:spacing w:before="40" w:after="40"/>
              <w:rPr>
                <w:rFonts w:ascii="David" w:hAnsi="David"/>
                <w:rtl/>
              </w:rPr>
            </w:pPr>
          </w:p>
        </w:tc>
        <w:tc>
          <w:tcPr>
            <w:tcW w:w="1529" w:type="dxa"/>
            <w:tcBorders>
              <w:top w:val="double" w:sz="4" w:space="0" w:color="auto"/>
            </w:tcBorders>
            <w:shd w:val="clear" w:color="auto" w:fill="D9E2F3"/>
          </w:tcPr>
          <w:p w14:paraId="6EC6E646" w14:textId="2F24E4D2" w:rsidR="00030672" w:rsidRPr="00C94E38" w:rsidRDefault="00030672" w:rsidP="009F57BE">
            <w:pPr>
              <w:spacing w:before="40" w:after="40"/>
              <w:rPr>
                <w:rFonts w:ascii="David" w:hAnsi="David"/>
                <w:rtl/>
              </w:rPr>
            </w:pPr>
          </w:p>
        </w:tc>
      </w:tr>
      <w:tr w:rsidR="00030672" w:rsidRPr="00C94E38" w14:paraId="38ADE5B8" w14:textId="77777777" w:rsidTr="004F3BBF">
        <w:trPr>
          <w:cantSplit/>
        </w:trPr>
        <w:tc>
          <w:tcPr>
            <w:tcW w:w="449" w:type="dxa"/>
            <w:shd w:val="clear" w:color="auto" w:fill="auto"/>
          </w:tcPr>
          <w:p w14:paraId="58C173CA"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shd w:val="clear" w:color="auto" w:fill="auto"/>
          </w:tcPr>
          <w:p w14:paraId="1083FCC7"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התאמת המוצר לכל הדרישות הפונקציונליות המפורטות במפרט השירותים ולדרישות נוספות שיזוהו בשלב האפיון המפורט של תכולת הבסיס</w:t>
            </w:r>
          </w:p>
        </w:tc>
        <w:tc>
          <w:tcPr>
            <w:tcW w:w="1530" w:type="dxa"/>
          </w:tcPr>
          <w:p w14:paraId="0D930689" w14:textId="77777777" w:rsidR="00030672" w:rsidRPr="00C94E38" w:rsidRDefault="00030672" w:rsidP="009F57BE">
            <w:pPr>
              <w:spacing w:before="40" w:after="40"/>
              <w:rPr>
                <w:rFonts w:ascii="David" w:hAnsi="David"/>
                <w:rtl/>
              </w:rPr>
            </w:pPr>
          </w:p>
        </w:tc>
        <w:tc>
          <w:tcPr>
            <w:tcW w:w="1620" w:type="dxa"/>
            <w:shd w:val="clear" w:color="auto" w:fill="FFFFFF" w:themeFill="background1"/>
          </w:tcPr>
          <w:p w14:paraId="1FB07B9A" w14:textId="77777777" w:rsidR="00030672" w:rsidRPr="00C94E38" w:rsidRDefault="00030672" w:rsidP="009F57BE">
            <w:pPr>
              <w:spacing w:before="40" w:after="40"/>
              <w:rPr>
                <w:rFonts w:ascii="David" w:hAnsi="David"/>
                <w:rtl/>
              </w:rPr>
            </w:pPr>
          </w:p>
        </w:tc>
        <w:tc>
          <w:tcPr>
            <w:tcW w:w="1529" w:type="dxa"/>
            <w:shd w:val="clear" w:color="auto" w:fill="D9E2F3"/>
          </w:tcPr>
          <w:p w14:paraId="32852374" w14:textId="675E174B" w:rsidR="00030672" w:rsidRPr="00C94E38" w:rsidRDefault="00030672" w:rsidP="009F57BE">
            <w:pPr>
              <w:spacing w:before="40" w:after="40"/>
              <w:rPr>
                <w:rFonts w:ascii="David" w:hAnsi="David"/>
                <w:rtl/>
              </w:rPr>
            </w:pPr>
          </w:p>
        </w:tc>
      </w:tr>
      <w:tr w:rsidR="00030672" w:rsidRPr="00C94E38" w14:paraId="32C5D94F" w14:textId="77777777" w:rsidTr="004F3BBF">
        <w:trPr>
          <w:cantSplit/>
          <w:trHeight w:val="388"/>
        </w:trPr>
        <w:tc>
          <w:tcPr>
            <w:tcW w:w="449" w:type="dxa"/>
            <w:tcBorders>
              <w:top w:val="single" w:sz="4" w:space="0" w:color="auto"/>
              <w:bottom w:val="single" w:sz="4" w:space="0" w:color="auto"/>
            </w:tcBorders>
            <w:shd w:val="clear" w:color="auto" w:fill="auto"/>
          </w:tcPr>
          <w:p w14:paraId="02528FC0"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34616C4D"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יישום ומימוש המערכת על כל תכולת הבסיס</w:t>
            </w:r>
            <w:r w:rsidRPr="00C94E38">
              <w:rPr>
                <w:rFonts w:ascii="David" w:hAnsi="David"/>
              </w:rPr>
              <w:t xml:space="preserve"> </w:t>
            </w:r>
          </w:p>
        </w:tc>
        <w:tc>
          <w:tcPr>
            <w:tcW w:w="1530" w:type="dxa"/>
            <w:tcBorders>
              <w:top w:val="single" w:sz="4" w:space="0" w:color="auto"/>
              <w:bottom w:val="single" w:sz="4" w:space="0" w:color="auto"/>
            </w:tcBorders>
          </w:tcPr>
          <w:p w14:paraId="15520A55"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3CF0E643"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18849E9E" w14:textId="5082973D" w:rsidR="00030672" w:rsidRPr="00C94E38" w:rsidRDefault="00030672" w:rsidP="009F57BE">
            <w:pPr>
              <w:spacing w:before="40" w:after="40"/>
              <w:rPr>
                <w:rFonts w:ascii="David" w:hAnsi="David"/>
                <w:rtl/>
              </w:rPr>
            </w:pPr>
          </w:p>
        </w:tc>
      </w:tr>
      <w:tr w:rsidR="00030672" w:rsidRPr="00C94E38" w14:paraId="5161A04A" w14:textId="77777777" w:rsidTr="004F3BBF">
        <w:trPr>
          <w:cantSplit/>
          <w:trHeight w:val="388"/>
        </w:trPr>
        <w:tc>
          <w:tcPr>
            <w:tcW w:w="449" w:type="dxa"/>
            <w:tcBorders>
              <w:top w:val="single" w:sz="4" w:space="0" w:color="auto"/>
              <w:bottom w:val="single" w:sz="4" w:space="0" w:color="auto"/>
            </w:tcBorders>
            <w:shd w:val="clear" w:color="auto" w:fill="auto"/>
          </w:tcPr>
          <w:p w14:paraId="6B2E713B"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6FBAD3D9"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התקנת המערכת</w:t>
            </w:r>
          </w:p>
        </w:tc>
        <w:tc>
          <w:tcPr>
            <w:tcW w:w="1530" w:type="dxa"/>
            <w:tcBorders>
              <w:top w:val="single" w:sz="4" w:space="0" w:color="auto"/>
              <w:bottom w:val="single" w:sz="4" w:space="0" w:color="auto"/>
            </w:tcBorders>
          </w:tcPr>
          <w:p w14:paraId="02DA4FA9"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24D32486"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6D5E2FEE" w14:textId="00BE6FC9" w:rsidR="00030672" w:rsidRPr="00C94E38" w:rsidRDefault="00030672" w:rsidP="009F57BE">
            <w:pPr>
              <w:spacing w:before="40" w:after="40"/>
              <w:rPr>
                <w:rFonts w:ascii="David" w:hAnsi="David"/>
                <w:rtl/>
              </w:rPr>
            </w:pPr>
          </w:p>
        </w:tc>
      </w:tr>
      <w:tr w:rsidR="00030672" w:rsidRPr="00C94E38" w14:paraId="3BB2140B" w14:textId="77777777" w:rsidTr="004F3BBF">
        <w:trPr>
          <w:cantSplit/>
          <w:trHeight w:val="388"/>
        </w:trPr>
        <w:tc>
          <w:tcPr>
            <w:tcW w:w="449" w:type="dxa"/>
            <w:tcBorders>
              <w:top w:val="single" w:sz="4" w:space="0" w:color="auto"/>
              <w:bottom w:val="single" w:sz="4" w:space="0" w:color="auto"/>
            </w:tcBorders>
            <w:shd w:val="clear" w:color="auto" w:fill="auto"/>
          </w:tcPr>
          <w:p w14:paraId="294F2734"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5C9FB414"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ביצוע בדיקות מסירה</w:t>
            </w:r>
          </w:p>
        </w:tc>
        <w:tc>
          <w:tcPr>
            <w:tcW w:w="1530" w:type="dxa"/>
            <w:tcBorders>
              <w:top w:val="single" w:sz="4" w:space="0" w:color="auto"/>
              <w:bottom w:val="single" w:sz="4" w:space="0" w:color="auto"/>
            </w:tcBorders>
          </w:tcPr>
          <w:p w14:paraId="76F6B92F"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7D796B82"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75CC5A53" w14:textId="532CEC7D" w:rsidR="00030672" w:rsidRPr="00C94E38" w:rsidRDefault="00030672" w:rsidP="009F57BE">
            <w:pPr>
              <w:spacing w:before="40" w:after="40"/>
              <w:rPr>
                <w:rFonts w:ascii="David" w:hAnsi="David"/>
                <w:rtl/>
              </w:rPr>
            </w:pPr>
          </w:p>
        </w:tc>
      </w:tr>
      <w:tr w:rsidR="00030672" w:rsidRPr="00C94E38" w14:paraId="17744884" w14:textId="77777777" w:rsidTr="004F3BBF">
        <w:trPr>
          <w:cantSplit/>
          <w:trHeight w:val="388"/>
        </w:trPr>
        <w:tc>
          <w:tcPr>
            <w:tcW w:w="449" w:type="dxa"/>
            <w:tcBorders>
              <w:top w:val="single" w:sz="4" w:space="0" w:color="auto"/>
              <w:bottom w:val="single" w:sz="4" w:space="0" w:color="auto"/>
            </w:tcBorders>
            <w:shd w:val="clear" w:color="auto" w:fill="auto"/>
          </w:tcPr>
          <w:p w14:paraId="39B7C76F"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5A6AB435"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הדרכה והטמעה בקרב משתמשים מובילים</w:t>
            </w:r>
            <w:r w:rsidRPr="00C94E38">
              <w:rPr>
                <w:rFonts w:ascii="David" w:hAnsi="David"/>
              </w:rPr>
              <w:t>.</w:t>
            </w:r>
          </w:p>
        </w:tc>
        <w:tc>
          <w:tcPr>
            <w:tcW w:w="1530" w:type="dxa"/>
            <w:tcBorders>
              <w:top w:val="single" w:sz="4" w:space="0" w:color="auto"/>
              <w:bottom w:val="single" w:sz="4" w:space="0" w:color="auto"/>
            </w:tcBorders>
          </w:tcPr>
          <w:p w14:paraId="7F4205A0"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45382304"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4A9028A6" w14:textId="361E588E" w:rsidR="00030672" w:rsidRPr="00C94E38" w:rsidRDefault="00030672" w:rsidP="009F57BE">
            <w:pPr>
              <w:spacing w:before="40" w:after="40"/>
              <w:rPr>
                <w:rFonts w:ascii="David" w:hAnsi="David"/>
                <w:rtl/>
              </w:rPr>
            </w:pPr>
          </w:p>
        </w:tc>
      </w:tr>
      <w:tr w:rsidR="00030672" w:rsidRPr="00C94E38" w14:paraId="0F62B446" w14:textId="77777777" w:rsidTr="004F3BBF">
        <w:trPr>
          <w:cantSplit/>
          <w:trHeight w:val="388"/>
        </w:trPr>
        <w:tc>
          <w:tcPr>
            <w:tcW w:w="449" w:type="dxa"/>
            <w:tcBorders>
              <w:top w:val="single" w:sz="4" w:space="0" w:color="auto"/>
              <w:bottom w:val="single" w:sz="4" w:space="0" w:color="auto"/>
            </w:tcBorders>
            <w:shd w:val="clear" w:color="auto" w:fill="auto"/>
          </w:tcPr>
          <w:p w14:paraId="630EAC1E"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44EDF5A2"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ביצוע בדיקות קבלה</w:t>
            </w:r>
          </w:p>
        </w:tc>
        <w:tc>
          <w:tcPr>
            <w:tcW w:w="1530" w:type="dxa"/>
            <w:tcBorders>
              <w:top w:val="single" w:sz="4" w:space="0" w:color="auto"/>
              <w:bottom w:val="single" w:sz="4" w:space="0" w:color="auto"/>
            </w:tcBorders>
          </w:tcPr>
          <w:p w14:paraId="59D4941F"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562DEE76"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77F50F8E" w14:textId="15A42BB8" w:rsidR="00030672" w:rsidRPr="00C94E38" w:rsidRDefault="00030672" w:rsidP="009F57BE">
            <w:pPr>
              <w:spacing w:before="40" w:after="40"/>
              <w:rPr>
                <w:rFonts w:ascii="David" w:hAnsi="David"/>
                <w:rtl/>
              </w:rPr>
            </w:pPr>
          </w:p>
        </w:tc>
      </w:tr>
      <w:tr w:rsidR="00030672" w:rsidRPr="00C94E38" w14:paraId="56ACE282" w14:textId="77777777" w:rsidTr="004F3BBF">
        <w:trPr>
          <w:cantSplit/>
          <w:trHeight w:val="388"/>
        </w:trPr>
        <w:tc>
          <w:tcPr>
            <w:tcW w:w="449" w:type="dxa"/>
            <w:tcBorders>
              <w:top w:val="single" w:sz="4" w:space="0" w:color="auto"/>
              <w:bottom w:val="single" w:sz="4" w:space="0" w:color="auto"/>
            </w:tcBorders>
            <w:shd w:val="clear" w:color="auto" w:fill="auto"/>
          </w:tcPr>
          <w:p w14:paraId="58AA944E"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23085AFD" w14:textId="77777777" w:rsidR="00030672" w:rsidRPr="00C94E38" w:rsidRDefault="00030672" w:rsidP="009F57BE">
            <w:pPr>
              <w:widowControl w:val="0"/>
              <w:tabs>
                <w:tab w:val="left" w:pos="2378"/>
              </w:tabs>
              <w:spacing w:before="40" w:after="40" w:line="348" w:lineRule="auto"/>
              <w:ind w:left="34"/>
              <w:jc w:val="both"/>
              <w:rPr>
                <w:rFonts w:ascii="David" w:hAnsi="David"/>
                <w:rtl/>
              </w:rPr>
            </w:pPr>
            <w:r w:rsidRPr="00C94E38">
              <w:rPr>
                <w:rFonts w:ascii="David" w:hAnsi="David"/>
                <w:rtl/>
              </w:rPr>
              <w:t>הדרכת משתמשים</w:t>
            </w:r>
          </w:p>
        </w:tc>
        <w:tc>
          <w:tcPr>
            <w:tcW w:w="1530" w:type="dxa"/>
            <w:tcBorders>
              <w:top w:val="single" w:sz="4" w:space="0" w:color="auto"/>
              <w:bottom w:val="single" w:sz="4" w:space="0" w:color="auto"/>
            </w:tcBorders>
          </w:tcPr>
          <w:p w14:paraId="70019C23"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21E79AEB"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12976FE8" w14:textId="3B21FCAF" w:rsidR="00030672" w:rsidRPr="00C94E38" w:rsidRDefault="00030672" w:rsidP="009F57BE">
            <w:pPr>
              <w:spacing w:before="40" w:after="40"/>
              <w:rPr>
                <w:rFonts w:ascii="David" w:hAnsi="David"/>
                <w:rtl/>
              </w:rPr>
            </w:pPr>
          </w:p>
        </w:tc>
      </w:tr>
      <w:tr w:rsidR="00030672" w:rsidRPr="00C94E38" w14:paraId="0764950E" w14:textId="77777777" w:rsidTr="004F3BBF">
        <w:trPr>
          <w:cantSplit/>
          <w:trHeight w:val="388"/>
        </w:trPr>
        <w:tc>
          <w:tcPr>
            <w:tcW w:w="449" w:type="dxa"/>
            <w:tcBorders>
              <w:top w:val="single" w:sz="4" w:space="0" w:color="auto"/>
              <w:bottom w:val="single" w:sz="4" w:space="0" w:color="auto"/>
            </w:tcBorders>
            <w:shd w:val="clear" w:color="auto" w:fill="auto"/>
          </w:tcPr>
          <w:p w14:paraId="417A7D27" w14:textId="77777777" w:rsidR="00030672" w:rsidRPr="00C94E38" w:rsidRDefault="00030672" w:rsidP="00EC1257">
            <w:pPr>
              <w:numPr>
                <w:ilvl w:val="0"/>
                <w:numId w:val="61"/>
              </w:numPr>
              <w:overflowPunct w:val="0"/>
              <w:autoSpaceDE w:val="0"/>
              <w:autoSpaceDN w:val="0"/>
              <w:adjustRightInd w:val="0"/>
              <w:spacing w:before="40" w:after="40" w:line="360" w:lineRule="auto"/>
              <w:ind w:left="220" w:hanging="218"/>
              <w:contextualSpacing/>
              <w:jc w:val="center"/>
              <w:textAlignment w:val="baseline"/>
              <w:rPr>
                <w:rFonts w:ascii="David" w:hAnsi="David"/>
                <w:rtl/>
              </w:rPr>
            </w:pPr>
          </w:p>
        </w:tc>
        <w:tc>
          <w:tcPr>
            <w:tcW w:w="3593" w:type="dxa"/>
            <w:tcBorders>
              <w:top w:val="single" w:sz="4" w:space="0" w:color="auto"/>
              <w:bottom w:val="single" w:sz="4" w:space="0" w:color="auto"/>
            </w:tcBorders>
            <w:shd w:val="clear" w:color="auto" w:fill="auto"/>
          </w:tcPr>
          <w:p w14:paraId="1320188A" w14:textId="77777777" w:rsidR="00030672" w:rsidRPr="00C94E38" w:rsidRDefault="00030672" w:rsidP="009F57BE">
            <w:pPr>
              <w:widowControl w:val="0"/>
              <w:spacing w:before="40" w:after="40" w:line="348" w:lineRule="auto"/>
              <w:ind w:left="34"/>
              <w:jc w:val="both"/>
              <w:rPr>
                <w:rFonts w:ascii="David" w:hAnsi="David"/>
                <w:rtl/>
              </w:rPr>
            </w:pPr>
            <w:r w:rsidRPr="00C94E38">
              <w:rPr>
                <w:rFonts w:ascii="David" w:hAnsi="David"/>
                <w:rtl/>
              </w:rPr>
              <w:t>תמיכה בתקופת ההפעלה הראשונית (כולל הפעלת מוקד תמיכה ייעודי למשך 3 חודשים)</w:t>
            </w:r>
          </w:p>
        </w:tc>
        <w:tc>
          <w:tcPr>
            <w:tcW w:w="1530" w:type="dxa"/>
            <w:tcBorders>
              <w:top w:val="single" w:sz="4" w:space="0" w:color="auto"/>
              <w:bottom w:val="single" w:sz="4" w:space="0" w:color="auto"/>
            </w:tcBorders>
          </w:tcPr>
          <w:p w14:paraId="2BC7674B" w14:textId="77777777" w:rsidR="00030672" w:rsidRPr="00C94E38" w:rsidRDefault="00030672" w:rsidP="009F57BE">
            <w:pPr>
              <w:spacing w:before="40" w:after="40"/>
              <w:rPr>
                <w:rFonts w:ascii="David" w:hAnsi="David"/>
                <w:rtl/>
              </w:rPr>
            </w:pPr>
          </w:p>
        </w:tc>
        <w:tc>
          <w:tcPr>
            <w:tcW w:w="1620" w:type="dxa"/>
            <w:tcBorders>
              <w:top w:val="single" w:sz="4" w:space="0" w:color="auto"/>
              <w:bottom w:val="single" w:sz="4" w:space="0" w:color="auto"/>
            </w:tcBorders>
            <w:shd w:val="clear" w:color="auto" w:fill="FFFFFF" w:themeFill="background1"/>
          </w:tcPr>
          <w:p w14:paraId="1EF727AA" w14:textId="77777777" w:rsidR="00030672" w:rsidRPr="00C94E38" w:rsidRDefault="00030672" w:rsidP="009F57BE">
            <w:pPr>
              <w:spacing w:before="40" w:after="40"/>
              <w:rPr>
                <w:rFonts w:ascii="David" w:hAnsi="David"/>
                <w:rtl/>
              </w:rPr>
            </w:pPr>
          </w:p>
        </w:tc>
        <w:tc>
          <w:tcPr>
            <w:tcW w:w="1529" w:type="dxa"/>
            <w:tcBorders>
              <w:top w:val="single" w:sz="4" w:space="0" w:color="auto"/>
              <w:bottom w:val="single" w:sz="4" w:space="0" w:color="auto"/>
            </w:tcBorders>
            <w:shd w:val="clear" w:color="auto" w:fill="D9E2F3"/>
          </w:tcPr>
          <w:p w14:paraId="515A11AA" w14:textId="4D2EFEF0" w:rsidR="00030672" w:rsidRPr="00C94E38" w:rsidRDefault="00030672" w:rsidP="009F57BE">
            <w:pPr>
              <w:spacing w:before="40" w:after="40"/>
              <w:rPr>
                <w:rFonts w:ascii="David" w:hAnsi="David"/>
                <w:rtl/>
              </w:rPr>
            </w:pPr>
          </w:p>
        </w:tc>
      </w:tr>
      <w:tr w:rsidR="00030672" w:rsidRPr="00C94E38" w14:paraId="2E17CDF2" w14:textId="77777777" w:rsidTr="004F3BBF">
        <w:trPr>
          <w:cantSplit/>
          <w:trHeight w:val="388"/>
        </w:trPr>
        <w:tc>
          <w:tcPr>
            <w:tcW w:w="4042" w:type="dxa"/>
            <w:gridSpan w:val="2"/>
            <w:tcBorders>
              <w:top w:val="double" w:sz="4" w:space="0" w:color="auto"/>
              <w:bottom w:val="double" w:sz="4" w:space="0" w:color="auto"/>
            </w:tcBorders>
            <w:shd w:val="clear" w:color="auto" w:fill="F2F2F2"/>
          </w:tcPr>
          <w:p w14:paraId="38B6FBF3" w14:textId="77777777" w:rsidR="00030672" w:rsidRPr="00C94E38" w:rsidRDefault="00030672" w:rsidP="00C94E38">
            <w:pPr>
              <w:rPr>
                <w:rFonts w:ascii="David" w:hAnsi="David"/>
                <w:b/>
                <w:bCs/>
                <w:rtl/>
              </w:rPr>
            </w:pPr>
            <w:r w:rsidRPr="00C94E38">
              <w:rPr>
                <w:rFonts w:ascii="David" w:hAnsi="David"/>
                <w:b/>
                <w:bCs/>
                <w:rtl/>
              </w:rPr>
              <w:t>(</w:t>
            </w:r>
            <w:r w:rsidRPr="00C94E38">
              <w:rPr>
                <w:rFonts w:ascii="David" w:hAnsi="David"/>
                <w:b/>
                <w:bCs/>
              </w:rPr>
              <w:t>A</w:t>
            </w:r>
            <w:r w:rsidRPr="00C94E38">
              <w:rPr>
                <w:rFonts w:ascii="David" w:hAnsi="David"/>
                <w:b/>
                <w:bCs/>
                <w:rtl/>
              </w:rPr>
              <w:t xml:space="preserve">) - סה"כ מחיר העבודה בפרויקט הפיתוח וההקמה </w:t>
            </w:r>
          </w:p>
        </w:tc>
        <w:tc>
          <w:tcPr>
            <w:tcW w:w="1530" w:type="dxa"/>
            <w:tcBorders>
              <w:top w:val="double" w:sz="4" w:space="0" w:color="auto"/>
              <w:bottom w:val="double" w:sz="4" w:space="0" w:color="auto"/>
            </w:tcBorders>
            <w:shd w:val="clear" w:color="auto" w:fill="FFC000"/>
          </w:tcPr>
          <w:p w14:paraId="751A8011" w14:textId="77777777" w:rsidR="00030672" w:rsidRPr="00C94E38" w:rsidRDefault="00030672" w:rsidP="00C94E38">
            <w:pPr>
              <w:rPr>
                <w:rFonts w:ascii="David" w:hAnsi="David"/>
                <w:rtl/>
              </w:rPr>
            </w:pPr>
          </w:p>
        </w:tc>
        <w:tc>
          <w:tcPr>
            <w:tcW w:w="1620" w:type="dxa"/>
            <w:tcBorders>
              <w:top w:val="double" w:sz="4" w:space="0" w:color="auto"/>
              <w:bottom w:val="double" w:sz="4" w:space="0" w:color="auto"/>
            </w:tcBorders>
            <w:shd w:val="clear" w:color="auto" w:fill="FFC000"/>
          </w:tcPr>
          <w:p w14:paraId="041EA01A" w14:textId="77777777" w:rsidR="00030672" w:rsidRPr="00C94E38" w:rsidRDefault="00030672" w:rsidP="00C94E38">
            <w:pPr>
              <w:rPr>
                <w:rFonts w:ascii="David" w:hAnsi="David"/>
                <w:rtl/>
              </w:rPr>
            </w:pPr>
          </w:p>
        </w:tc>
        <w:tc>
          <w:tcPr>
            <w:tcW w:w="1529" w:type="dxa"/>
            <w:tcBorders>
              <w:top w:val="double" w:sz="4" w:space="0" w:color="auto"/>
              <w:bottom w:val="double" w:sz="4" w:space="0" w:color="auto"/>
            </w:tcBorders>
            <w:shd w:val="clear" w:color="auto" w:fill="FFC000"/>
          </w:tcPr>
          <w:p w14:paraId="5EEC6627" w14:textId="0AB95C82" w:rsidR="00030672" w:rsidRPr="00C94E38" w:rsidRDefault="00030672" w:rsidP="00C94E38">
            <w:pPr>
              <w:rPr>
                <w:rFonts w:ascii="David" w:hAnsi="David"/>
                <w:rtl/>
              </w:rPr>
            </w:pPr>
          </w:p>
        </w:tc>
      </w:tr>
    </w:tbl>
    <w:p w14:paraId="09BDD15B" w14:textId="2947651E" w:rsidR="00D54CB4" w:rsidRPr="00D54CB4" w:rsidRDefault="00D54CB4" w:rsidP="004060BA">
      <w:pPr>
        <w:keepNext/>
        <w:keepLines/>
        <w:widowControl w:val="0"/>
        <w:numPr>
          <w:ilvl w:val="2"/>
          <w:numId w:val="24"/>
        </w:numPr>
        <w:tabs>
          <w:tab w:val="clear" w:pos="3328"/>
          <w:tab w:val="left" w:pos="1020"/>
          <w:tab w:val="num" w:pos="1830"/>
        </w:tabs>
        <w:spacing w:before="360" w:line="360" w:lineRule="auto"/>
        <w:ind w:left="1843" w:hanging="187"/>
        <w:jc w:val="both"/>
        <w:rPr>
          <w:rFonts w:ascii="David" w:hAnsi="David"/>
          <w:b/>
          <w:bCs/>
          <w:rtl/>
        </w:rPr>
      </w:pPr>
      <w:bookmarkStart w:id="555" w:name="_Toc467499983"/>
      <w:r w:rsidRPr="00D54CB4">
        <w:rPr>
          <w:rFonts w:ascii="David" w:hAnsi="David"/>
          <w:b/>
          <w:bCs/>
          <w:rtl/>
        </w:rPr>
        <w:t>עלות רישוי</w:t>
      </w:r>
      <w:bookmarkEnd w:id="555"/>
    </w:p>
    <w:p w14:paraId="5215591D" w14:textId="27A48346" w:rsidR="00D54CB4" w:rsidRDefault="00D54CB4" w:rsidP="00EC1257">
      <w:pPr>
        <w:keepNext/>
        <w:keepLines/>
        <w:widowControl w:val="0"/>
        <w:numPr>
          <w:ilvl w:val="0"/>
          <w:numId w:val="62"/>
        </w:numPr>
        <w:tabs>
          <w:tab w:val="left" w:pos="2190"/>
        </w:tabs>
        <w:spacing w:line="360" w:lineRule="auto"/>
        <w:ind w:left="2190"/>
        <w:jc w:val="both"/>
        <w:rPr>
          <w:rFonts w:ascii="David" w:hAnsi="David"/>
        </w:rPr>
      </w:pPr>
      <w:r w:rsidRPr="00A93036">
        <w:rPr>
          <w:rFonts w:ascii="David" w:hAnsi="David"/>
          <w:rtl/>
        </w:rPr>
        <w:t xml:space="preserve">המציע </w:t>
      </w:r>
      <w:r w:rsidR="005576C9">
        <w:rPr>
          <w:rFonts w:ascii="David" w:hAnsi="David" w:hint="cs"/>
          <w:rtl/>
        </w:rPr>
        <w:t>יציג</w:t>
      </w:r>
      <w:r w:rsidRPr="00A93036">
        <w:rPr>
          <w:rFonts w:ascii="David" w:hAnsi="David"/>
          <w:rtl/>
        </w:rPr>
        <w:t xml:space="preserve"> בטבלה שלהלן </w:t>
      </w:r>
      <w:r w:rsidR="005576C9">
        <w:rPr>
          <w:rFonts w:ascii="David" w:hAnsi="David" w:hint="cs"/>
          <w:rtl/>
        </w:rPr>
        <w:t xml:space="preserve">את </w:t>
      </w:r>
      <w:r w:rsidR="00E40E0C">
        <w:rPr>
          <w:rFonts w:ascii="David" w:hAnsi="David" w:hint="cs"/>
          <w:rtl/>
        </w:rPr>
        <w:t>מחיר</w:t>
      </w:r>
      <w:r w:rsidR="005576C9">
        <w:rPr>
          <w:rFonts w:ascii="David" w:hAnsi="David" w:hint="cs"/>
          <w:rtl/>
        </w:rPr>
        <w:t xml:space="preserve"> הרישוי </w:t>
      </w:r>
      <w:r w:rsidR="00E40E0C">
        <w:rPr>
          <w:rFonts w:ascii="David" w:hAnsi="David" w:hint="cs"/>
          <w:rtl/>
        </w:rPr>
        <w:t xml:space="preserve">השנתי </w:t>
      </w:r>
      <w:r w:rsidR="005576C9">
        <w:rPr>
          <w:rFonts w:ascii="David" w:hAnsi="David" w:hint="cs"/>
          <w:rtl/>
        </w:rPr>
        <w:t>המוצע על ידו לכל אחד מ</w:t>
      </w:r>
      <w:r w:rsidRPr="00A93036">
        <w:rPr>
          <w:rFonts w:ascii="David" w:hAnsi="David"/>
          <w:rtl/>
        </w:rPr>
        <w:t>מרכיבי התוכנה הנכללים בהצעתו</w:t>
      </w:r>
      <w:r w:rsidR="001D1D02">
        <w:rPr>
          <w:rFonts w:ascii="David" w:hAnsi="David" w:hint="cs"/>
          <w:rtl/>
        </w:rPr>
        <w:t xml:space="preserve"> תוך חלוקה למרכיבים הנדרשים לתכולת הבסיס ולמודול מיון וגיוס</w:t>
      </w:r>
      <w:r w:rsidRPr="00A93036">
        <w:rPr>
          <w:rFonts w:ascii="David" w:hAnsi="David"/>
          <w:rtl/>
        </w:rPr>
        <w:t xml:space="preserve">. </w:t>
      </w:r>
    </w:p>
    <w:p w14:paraId="2F234C17" w14:textId="2FA975F2" w:rsidR="00E40E0C" w:rsidRPr="006B3F14" w:rsidRDefault="00095E07" w:rsidP="00095E07">
      <w:pPr>
        <w:pStyle w:val="Normal1"/>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930"/>
        </w:tabs>
        <w:spacing w:line="360" w:lineRule="auto"/>
        <w:ind w:left="2010" w:right="90"/>
        <w:rPr>
          <w:b/>
          <w:bCs/>
          <w:rtl/>
        </w:rPr>
      </w:pPr>
      <w:r>
        <w:rPr>
          <w:rFonts w:hint="cs"/>
          <w:b/>
          <w:bCs/>
          <w:rtl/>
        </w:rPr>
        <w:t xml:space="preserve">הצגת מחיר הרישוי היא בהתאם </w:t>
      </w:r>
      <w:r w:rsidR="005576C9" w:rsidRPr="006B3F14">
        <w:rPr>
          <w:rFonts w:hint="cs"/>
          <w:b/>
          <w:bCs/>
          <w:rtl/>
        </w:rPr>
        <w:t xml:space="preserve">למתאר </w:t>
      </w:r>
      <w:r w:rsidR="005576C9">
        <w:rPr>
          <w:rFonts w:hint="cs"/>
          <w:b/>
          <w:bCs/>
          <w:rtl/>
        </w:rPr>
        <w:t xml:space="preserve">השימוש במערכת כפי שמוצג בסעיף 3.1 </w:t>
      </w:r>
      <w:r>
        <w:rPr>
          <w:rFonts w:hint="cs"/>
          <w:b/>
          <w:bCs/>
          <w:rtl/>
        </w:rPr>
        <w:t>(גידול עצום במספר המשתמשים בתקופת בחירות)</w:t>
      </w:r>
      <w:r w:rsidR="00074665">
        <w:rPr>
          <w:rFonts w:hint="cs"/>
          <w:b/>
          <w:bCs/>
          <w:rtl/>
        </w:rPr>
        <w:t xml:space="preserve"> </w:t>
      </w:r>
      <w:r w:rsidR="00074665">
        <w:rPr>
          <w:b/>
          <w:bCs/>
          <w:rtl/>
        </w:rPr>
        <w:t>–</w:t>
      </w:r>
      <w:r w:rsidR="00074665">
        <w:rPr>
          <w:rFonts w:hint="cs"/>
          <w:b/>
          <w:bCs/>
          <w:rtl/>
        </w:rPr>
        <w:t xml:space="preserve"> יודגש כי מחירי הרישוי המפורטים במענה נדרשים מצד אחד לכסות את כלל משתמשי המערכת ולמנוע מצב בו המשרד יידרש להוסיף על מחירים אלו ומצד שני לשקף את העובדה שבתקופות שבין הבחירות השימוש במערכת הוא מצומצם.</w:t>
      </w:r>
    </w:p>
    <w:p w14:paraId="55877B61" w14:textId="77777777" w:rsidR="005576C9" w:rsidRPr="00A93036" w:rsidRDefault="005576C9" w:rsidP="005576C9">
      <w:pPr>
        <w:keepNext/>
        <w:keepLines/>
        <w:widowControl w:val="0"/>
        <w:tabs>
          <w:tab w:val="left" w:pos="2190"/>
        </w:tabs>
        <w:spacing w:line="360" w:lineRule="auto"/>
        <w:ind w:left="2190"/>
        <w:jc w:val="both"/>
        <w:rPr>
          <w:rFonts w:ascii="David" w:hAnsi="David"/>
          <w:rtl/>
        </w:rPr>
      </w:pPr>
    </w:p>
    <w:p w14:paraId="18088B33" w14:textId="6AD7D0C2" w:rsidR="00D54CB4" w:rsidRDefault="00D54CB4" w:rsidP="00EC1257">
      <w:pPr>
        <w:keepNext/>
        <w:keepLines/>
        <w:widowControl w:val="0"/>
        <w:numPr>
          <w:ilvl w:val="0"/>
          <w:numId w:val="62"/>
        </w:numPr>
        <w:tabs>
          <w:tab w:val="left" w:pos="2190"/>
        </w:tabs>
        <w:spacing w:before="120" w:line="360" w:lineRule="auto"/>
        <w:ind w:left="2189"/>
        <w:jc w:val="both"/>
        <w:rPr>
          <w:rFonts w:ascii="David" w:hAnsi="David"/>
        </w:rPr>
      </w:pPr>
      <w:r w:rsidRPr="00A93036">
        <w:rPr>
          <w:rFonts w:ascii="David" w:hAnsi="David"/>
          <w:rtl/>
        </w:rPr>
        <w:t xml:space="preserve">פירוט מרכיבי התוכנה בטבלה ייעשה בהתאמה להצעה הטכנית של המציע </w:t>
      </w:r>
      <w:r w:rsidR="00B33E7C" w:rsidRPr="00A93036">
        <w:rPr>
          <w:rFonts w:ascii="David" w:hAnsi="David" w:hint="cs"/>
          <w:rtl/>
        </w:rPr>
        <w:t xml:space="preserve">במפרט השירותים </w:t>
      </w:r>
      <w:r w:rsidRPr="00A93036">
        <w:rPr>
          <w:rFonts w:ascii="David" w:hAnsi="David"/>
          <w:rtl/>
        </w:rPr>
        <w:t>ויכלול הן מרכיבי תוכנה מרכזיים והן מרכיבי תוכנה המשרתים את משתמשי הקצה של המערכת.</w:t>
      </w:r>
    </w:p>
    <w:p w14:paraId="74709890" w14:textId="6E3B6EFD" w:rsidR="000905BB" w:rsidRPr="00A93036" w:rsidRDefault="000905BB" w:rsidP="00EC1257">
      <w:pPr>
        <w:keepNext/>
        <w:keepLines/>
        <w:widowControl w:val="0"/>
        <w:numPr>
          <w:ilvl w:val="0"/>
          <w:numId w:val="62"/>
        </w:numPr>
        <w:tabs>
          <w:tab w:val="left" w:pos="2190"/>
        </w:tabs>
        <w:spacing w:after="120" w:line="360" w:lineRule="auto"/>
        <w:ind w:left="2189"/>
        <w:jc w:val="both"/>
        <w:rPr>
          <w:rFonts w:ascii="David" w:hAnsi="David"/>
          <w:rtl/>
        </w:rPr>
      </w:pPr>
      <w:r>
        <w:rPr>
          <w:rFonts w:ascii="David" w:hAnsi="David" w:hint="cs"/>
          <w:rtl/>
        </w:rPr>
        <w:t xml:space="preserve">המציע רשאי לציין "0" במקרים בהם הרישוי כלול כבר ברכיב אחר או בעמודה אחרת. לדוגמה: במידה ומודל הרישוי הוא </w:t>
      </w:r>
      <w:r>
        <w:rPr>
          <w:rFonts w:ascii="David" w:hAnsi="David"/>
        </w:rPr>
        <w:t>Site License</w:t>
      </w:r>
      <w:r>
        <w:rPr>
          <w:rFonts w:ascii="David" w:hAnsi="David" w:hint="cs"/>
          <w:rtl/>
        </w:rPr>
        <w:t xml:space="preserve"> אפשר לציין מחיר רק בעמודה של מחיר שנתי למשתמשים קבועים ולציין "0" בעמודות (</w:t>
      </w:r>
      <w:r>
        <w:rPr>
          <w:rFonts w:ascii="David" w:hAnsi="David" w:hint="cs"/>
        </w:rPr>
        <w:t>X</w:t>
      </w:r>
      <w:r>
        <w:rPr>
          <w:rFonts w:ascii="David" w:hAnsi="David" w:hint="cs"/>
          <w:rtl/>
        </w:rPr>
        <w:t>) ו-(</w:t>
      </w:r>
      <w:r>
        <w:rPr>
          <w:rFonts w:ascii="David" w:hAnsi="David" w:hint="cs"/>
        </w:rPr>
        <w:t>Y</w:t>
      </w:r>
      <w:r>
        <w:rPr>
          <w:rFonts w:ascii="David" w:hAnsi="David" w:hint="cs"/>
          <w:rtl/>
        </w:rPr>
        <w:t>)</w:t>
      </w:r>
      <w:r w:rsidR="0090049B">
        <w:rPr>
          <w:rFonts w:ascii="David" w:hAnsi="David" w:hint="cs"/>
          <w:rtl/>
        </w:rPr>
        <w:t xml:space="preserve"> ולהוסיף הערה "כלול במחיר הרישוי של משתמשים קבועים".</w:t>
      </w:r>
    </w:p>
    <w:tbl>
      <w:tblPr>
        <w:bidiVisual/>
        <w:tblW w:w="0" w:type="auto"/>
        <w:tblInd w:w="27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1770"/>
        <w:gridCol w:w="981"/>
        <w:gridCol w:w="1366"/>
        <w:gridCol w:w="1333"/>
        <w:gridCol w:w="1574"/>
        <w:gridCol w:w="1705"/>
      </w:tblGrid>
      <w:tr w:rsidR="0090049B" w:rsidRPr="00C94E38" w14:paraId="68C6C8F4" w14:textId="77777777" w:rsidTr="00E14B2E">
        <w:tc>
          <w:tcPr>
            <w:tcW w:w="1770" w:type="dxa"/>
            <w:shd w:val="clear" w:color="auto" w:fill="F2F2F2"/>
            <w:vAlign w:val="center"/>
          </w:tcPr>
          <w:p w14:paraId="68A103D8" w14:textId="77777777" w:rsidR="0090049B" w:rsidRPr="00C94E38" w:rsidRDefault="0090049B" w:rsidP="00E14B2E">
            <w:pPr>
              <w:spacing w:before="40" w:after="40"/>
              <w:ind w:left="34"/>
              <w:jc w:val="center"/>
              <w:rPr>
                <w:rFonts w:ascii="David" w:hAnsi="David"/>
                <w:b/>
                <w:bCs/>
                <w:rtl/>
              </w:rPr>
            </w:pPr>
            <w:r w:rsidRPr="00C94E38">
              <w:rPr>
                <w:rFonts w:ascii="David" w:hAnsi="David"/>
                <w:b/>
                <w:bCs/>
                <w:rtl/>
              </w:rPr>
              <w:t>שם המוצר (תוכנה)</w:t>
            </w:r>
          </w:p>
        </w:tc>
        <w:tc>
          <w:tcPr>
            <w:tcW w:w="981" w:type="dxa"/>
            <w:shd w:val="clear" w:color="auto" w:fill="F2F2F2"/>
          </w:tcPr>
          <w:p w14:paraId="041D6950" w14:textId="77777777" w:rsidR="0090049B" w:rsidRPr="00C94E38" w:rsidRDefault="0090049B" w:rsidP="00E14B2E">
            <w:pPr>
              <w:spacing w:before="40" w:after="40"/>
              <w:ind w:left="34"/>
              <w:jc w:val="center"/>
              <w:rPr>
                <w:rFonts w:ascii="David" w:hAnsi="David"/>
                <w:b/>
                <w:bCs/>
                <w:rtl/>
              </w:rPr>
            </w:pPr>
            <w:r>
              <w:rPr>
                <w:rFonts w:ascii="David" w:hAnsi="David" w:hint="cs"/>
                <w:b/>
                <w:bCs/>
                <w:rtl/>
              </w:rPr>
              <w:t>האם נדרש לתכולת הבסיס (כן/לא) (1)</w:t>
            </w:r>
          </w:p>
        </w:tc>
        <w:tc>
          <w:tcPr>
            <w:tcW w:w="1366" w:type="dxa"/>
            <w:shd w:val="clear" w:color="auto" w:fill="F2F2F2"/>
          </w:tcPr>
          <w:p w14:paraId="775DCE7E" w14:textId="77777777" w:rsidR="0090049B" w:rsidRDefault="0090049B" w:rsidP="00E14B2E">
            <w:pPr>
              <w:spacing w:before="40" w:after="40"/>
              <w:ind w:left="34"/>
              <w:jc w:val="center"/>
              <w:rPr>
                <w:rFonts w:ascii="David" w:hAnsi="David"/>
                <w:b/>
                <w:bCs/>
                <w:rtl/>
              </w:rPr>
            </w:pPr>
            <w:r>
              <w:rPr>
                <w:rFonts w:ascii="David" w:hAnsi="David" w:hint="cs"/>
                <w:b/>
                <w:bCs/>
                <w:rtl/>
              </w:rPr>
              <w:t>מחיר רישוי שנתי לכל המשתמשים הקבועים</w:t>
            </w:r>
          </w:p>
          <w:p w14:paraId="64C7ACF6" w14:textId="77777777" w:rsidR="0090049B" w:rsidRPr="00A64FE3" w:rsidRDefault="0090049B" w:rsidP="00E14B2E">
            <w:pPr>
              <w:spacing w:before="40" w:after="40"/>
              <w:ind w:left="34"/>
              <w:jc w:val="center"/>
              <w:rPr>
                <w:rFonts w:ascii="David" w:hAnsi="David"/>
                <w:b/>
                <w:bCs/>
                <w:sz w:val="16"/>
                <w:szCs w:val="16"/>
                <w:rtl/>
              </w:rPr>
            </w:pPr>
          </w:p>
          <w:p w14:paraId="5B433680" w14:textId="77777777" w:rsidR="0090049B" w:rsidRPr="00C94E38" w:rsidRDefault="0090049B" w:rsidP="00E14B2E">
            <w:pPr>
              <w:spacing w:before="40" w:after="40"/>
              <w:ind w:left="34"/>
              <w:jc w:val="center"/>
              <w:rPr>
                <w:rFonts w:ascii="David" w:hAnsi="David"/>
                <w:b/>
                <w:bCs/>
                <w:rtl/>
              </w:rPr>
            </w:pPr>
            <w:r>
              <w:rPr>
                <w:rFonts w:ascii="David" w:hAnsi="David" w:hint="cs"/>
                <w:b/>
                <w:bCs/>
                <w:rtl/>
              </w:rPr>
              <w:t>(</w:t>
            </w:r>
            <w:r>
              <w:rPr>
                <w:rFonts w:ascii="David" w:hAnsi="David" w:hint="cs"/>
                <w:b/>
                <w:bCs/>
              </w:rPr>
              <w:t>X</w:t>
            </w:r>
            <w:r>
              <w:rPr>
                <w:rFonts w:ascii="David" w:hAnsi="David" w:hint="cs"/>
                <w:b/>
                <w:bCs/>
                <w:rtl/>
              </w:rPr>
              <w:t>)</w:t>
            </w:r>
          </w:p>
        </w:tc>
        <w:tc>
          <w:tcPr>
            <w:tcW w:w="1333" w:type="dxa"/>
            <w:shd w:val="clear" w:color="auto" w:fill="F2F2F2"/>
          </w:tcPr>
          <w:p w14:paraId="3C8EC43C" w14:textId="77777777" w:rsidR="0090049B" w:rsidRPr="00C94E38" w:rsidRDefault="0090049B" w:rsidP="00E14B2E">
            <w:pPr>
              <w:spacing w:before="40" w:after="40"/>
              <w:ind w:left="34"/>
              <w:jc w:val="center"/>
              <w:rPr>
                <w:rFonts w:ascii="David" w:hAnsi="David"/>
                <w:b/>
                <w:bCs/>
                <w:rtl/>
              </w:rPr>
            </w:pPr>
            <w:r>
              <w:rPr>
                <w:rFonts w:ascii="David" w:hAnsi="David" w:hint="cs"/>
                <w:b/>
                <w:bCs/>
                <w:rtl/>
              </w:rPr>
              <w:t>מחיר רישוי שנתי למשתמשים מזדמנים בשנה רגילה (</w:t>
            </w:r>
            <w:r>
              <w:rPr>
                <w:rFonts w:ascii="David" w:hAnsi="David" w:hint="cs"/>
                <w:b/>
                <w:bCs/>
              </w:rPr>
              <w:t>Y</w:t>
            </w:r>
            <w:r>
              <w:rPr>
                <w:rFonts w:ascii="David" w:hAnsi="David" w:hint="cs"/>
                <w:b/>
                <w:bCs/>
                <w:rtl/>
              </w:rPr>
              <w:t>)</w:t>
            </w:r>
          </w:p>
        </w:tc>
        <w:tc>
          <w:tcPr>
            <w:tcW w:w="1574" w:type="dxa"/>
            <w:shd w:val="clear" w:color="auto" w:fill="F2F2F2"/>
          </w:tcPr>
          <w:p w14:paraId="4C0B15AD" w14:textId="77777777" w:rsidR="0090049B" w:rsidRPr="00C94E38" w:rsidRDefault="0090049B" w:rsidP="00E14B2E">
            <w:pPr>
              <w:spacing w:before="40" w:after="40"/>
              <w:ind w:left="34"/>
              <w:jc w:val="center"/>
              <w:rPr>
                <w:rFonts w:ascii="David" w:hAnsi="David"/>
                <w:b/>
                <w:bCs/>
                <w:rtl/>
              </w:rPr>
            </w:pPr>
            <w:r>
              <w:rPr>
                <w:rFonts w:ascii="David" w:hAnsi="David" w:hint="cs"/>
                <w:b/>
                <w:bCs/>
                <w:rtl/>
              </w:rPr>
              <w:t>מחיר רישוי שנתי למשתמשים מזדמנים בשנת בחירות (</w:t>
            </w:r>
            <w:r>
              <w:rPr>
                <w:rFonts w:ascii="David" w:hAnsi="David" w:hint="cs"/>
                <w:b/>
                <w:bCs/>
              </w:rPr>
              <w:t>Z</w:t>
            </w:r>
            <w:r>
              <w:rPr>
                <w:rFonts w:ascii="David" w:hAnsi="David" w:hint="cs"/>
                <w:b/>
                <w:bCs/>
                <w:rtl/>
              </w:rPr>
              <w:t>)</w:t>
            </w:r>
          </w:p>
        </w:tc>
        <w:tc>
          <w:tcPr>
            <w:tcW w:w="1705" w:type="dxa"/>
            <w:shd w:val="clear" w:color="auto" w:fill="F2F2F2"/>
          </w:tcPr>
          <w:p w14:paraId="604B6C8E" w14:textId="77777777" w:rsidR="0090049B" w:rsidRPr="00C94E38" w:rsidRDefault="0090049B" w:rsidP="00E14B2E">
            <w:pPr>
              <w:spacing w:before="40" w:after="40"/>
              <w:ind w:left="34"/>
              <w:jc w:val="center"/>
              <w:rPr>
                <w:rFonts w:ascii="David" w:hAnsi="David"/>
                <w:b/>
                <w:bCs/>
                <w:rtl/>
              </w:rPr>
            </w:pPr>
            <w:r w:rsidRPr="00C94E38">
              <w:rPr>
                <w:rFonts w:ascii="David" w:hAnsi="David"/>
                <w:b/>
                <w:bCs/>
                <w:rtl/>
              </w:rPr>
              <w:t xml:space="preserve">סה"כ מחיר רישוי </w:t>
            </w:r>
            <w:r>
              <w:rPr>
                <w:rFonts w:ascii="David" w:hAnsi="David" w:hint="cs"/>
                <w:b/>
                <w:bCs/>
                <w:rtl/>
              </w:rPr>
              <w:t>לתקופת ההתקשרות</w:t>
            </w:r>
          </w:p>
          <w:p w14:paraId="48907434" w14:textId="77777777" w:rsidR="0090049B" w:rsidRPr="00C94E38" w:rsidRDefault="0090049B" w:rsidP="00E14B2E">
            <w:pPr>
              <w:spacing w:before="40" w:after="40"/>
              <w:ind w:left="34"/>
              <w:jc w:val="center"/>
              <w:rPr>
                <w:rFonts w:ascii="David" w:hAnsi="David"/>
                <w:b/>
                <w:bCs/>
                <w:rtl/>
              </w:rPr>
            </w:pPr>
            <w:r w:rsidRPr="00C94E38">
              <w:rPr>
                <w:rFonts w:ascii="David" w:hAnsi="David"/>
                <w:b/>
                <w:bCs/>
                <w:rtl/>
              </w:rPr>
              <w:t>(</w:t>
            </w:r>
            <w:r>
              <w:rPr>
                <w:rFonts w:ascii="David" w:hAnsi="David" w:hint="cs"/>
                <w:b/>
                <w:bCs/>
                <w:rtl/>
              </w:rPr>
              <w:t>עבור תכולת בסיס + מודול אופציונאלי</w:t>
            </w:r>
            <w:r w:rsidRPr="00C94E38">
              <w:rPr>
                <w:rFonts w:ascii="David" w:hAnsi="David"/>
                <w:b/>
                <w:bCs/>
                <w:rtl/>
              </w:rPr>
              <w:t>)</w:t>
            </w:r>
            <w:r>
              <w:rPr>
                <w:rFonts w:ascii="David" w:hAnsi="David" w:hint="cs"/>
                <w:b/>
                <w:bCs/>
                <w:rtl/>
              </w:rPr>
              <w:t xml:space="preserve">   (5)</w:t>
            </w:r>
          </w:p>
        </w:tc>
      </w:tr>
      <w:tr w:rsidR="0090049B" w:rsidRPr="00C94E38" w14:paraId="586C344C" w14:textId="77777777" w:rsidTr="00E14B2E">
        <w:trPr>
          <w:trHeight w:val="452"/>
        </w:trPr>
        <w:tc>
          <w:tcPr>
            <w:tcW w:w="1770" w:type="dxa"/>
            <w:shd w:val="clear" w:color="auto" w:fill="auto"/>
            <w:vAlign w:val="center"/>
          </w:tcPr>
          <w:p w14:paraId="2D181F38" w14:textId="77777777" w:rsidR="0090049B" w:rsidRPr="00C94E38" w:rsidRDefault="0090049B" w:rsidP="00E14B2E">
            <w:pPr>
              <w:spacing w:before="120" w:after="120"/>
              <w:rPr>
                <w:rFonts w:ascii="David" w:hAnsi="David"/>
                <w:rtl/>
              </w:rPr>
            </w:pPr>
          </w:p>
        </w:tc>
        <w:tc>
          <w:tcPr>
            <w:tcW w:w="981" w:type="dxa"/>
            <w:shd w:val="clear" w:color="auto" w:fill="auto"/>
            <w:vAlign w:val="center"/>
          </w:tcPr>
          <w:p w14:paraId="11727460" w14:textId="77777777" w:rsidR="0090049B" w:rsidRPr="00C94E38" w:rsidRDefault="0090049B" w:rsidP="00E14B2E">
            <w:pPr>
              <w:spacing w:before="120" w:after="120"/>
              <w:jc w:val="center"/>
              <w:rPr>
                <w:rFonts w:ascii="David" w:hAnsi="David"/>
                <w:rtl/>
              </w:rPr>
            </w:pPr>
          </w:p>
        </w:tc>
        <w:tc>
          <w:tcPr>
            <w:tcW w:w="1366" w:type="dxa"/>
          </w:tcPr>
          <w:p w14:paraId="6EE72FDC" w14:textId="77777777" w:rsidR="0090049B" w:rsidRPr="00C94E38" w:rsidRDefault="0090049B" w:rsidP="00E14B2E">
            <w:pPr>
              <w:spacing w:before="120" w:after="120"/>
              <w:jc w:val="center"/>
              <w:rPr>
                <w:rFonts w:ascii="David" w:hAnsi="David"/>
                <w:rtl/>
              </w:rPr>
            </w:pPr>
          </w:p>
        </w:tc>
        <w:tc>
          <w:tcPr>
            <w:tcW w:w="1333" w:type="dxa"/>
          </w:tcPr>
          <w:p w14:paraId="3623F279" w14:textId="77777777" w:rsidR="0090049B" w:rsidRPr="00C94E38" w:rsidRDefault="0090049B" w:rsidP="00E14B2E">
            <w:pPr>
              <w:spacing w:before="120" w:after="120"/>
              <w:jc w:val="center"/>
              <w:rPr>
                <w:rFonts w:ascii="David" w:hAnsi="David"/>
                <w:rtl/>
              </w:rPr>
            </w:pPr>
          </w:p>
        </w:tc>
        <w:tc>
          <w:tcPr>
            <w:tcW w:w="1574" w:type="dxa"/>
            <w:shd w:val="clear" w:color="auto" w:fill="auto"/>
          </w:tcPr>
          <w:p w14:paraId="1C19E6FF" w14:textId="77777777" w:rsidR="0090049B" w:rsidRPr="00C94E38" w:rsidRDefault="0090049B" w:rsidP="00E14B2E">
            <w:pPr>
              <w:spacing w:before="120" w:after="120"/>
              <w:jc w:val="center"/>
              <w:rPr>
                <w:rFonts w:ascii="David" w:hAnsi="David"/>
                <w:rtl/>
              </w:rPr>
            </w:pPr>
          </w:p>
        </w:tc>
        <w:tc>
          <w:tcPr>
            <w:tcW w:w="1705" w:type="dxa"/>
            <w:shd w:val="clear" w:color="auto" w:fill="D9E2F3"/>
          </w:tcPr>
          <w:p w14:paraId="28BF92B7" w14:textId="77777777" w:rsidR="0090049B" w:rsidRPr="00C94E38" w:rsidRDefault="0090049B" w:rsidP="00E14B2E">
            <w:pPr>
              <w:spacing w:before="120" w:after="120"/>
              <w:jc w:val="center"/>
              <w:rPr>
                <w:rFonts w:ascii="David" w:hAnsi="David"/>
                <w:rtl/>
              </w:rPr>
            </w:pPr>
          </w:p>
        </w:tc>
      </w:tr>
      <w:tr w:rsidR="0090049B" w:rsidRPr="00C94E38" w14:paraId="00E7E3E5" w14:textId="77777777" w:rsidTr="00E14B2E">
        <w:tc>
          <w:tcPr>
            <w:tcW w:w="1770" w:type="dxa"/>
            <w:shd w:val="clear" w:color="auto" w:fill="auto"/>
            <w:vAlign w:val="center"/>
          </w:tcPr>
          <w:p w14:paraId="12CC1A3B" w14:textId="77777777" w:rsidR="0090049B" w:rsidRPr="00C94E38" w:rsidRDefault="0090049B" w:rsidP="00E14B2E">
            <w:pPr>
              <w:spacing w:before="120" w:after="120"/>
              <w:rPr>
                <w:rFonts w:ascii="David" w:hAnsi="David"/>
                <w:rtl/>
              </w:rPr>
            </w:pPr>
          </w:p>
        </w:tc>
        <w:tc>
          <w:tcPr>
            <w:tcW w:w="981" w:type="dxa"/>
            <w:shd w:val="clear" w:color="auto" w:fill="auto"/>
            <w:vAlign w:val="center"/>
          </w:tcPr>
          <w:p w14:paraId="3B170BE5" w14:textId="77777777" w:rsidR="0090049B" w:rsidRPr="00C94E38" w:rsidRDefault="0090049B" w:rsidP="00E14B2E">
            <w:pPr>
              <w:spacing w:before="120" w:after="120"/>
              <w:jc w:val="center"/>
              <w:rPr>
                <w:rFonts w:ascii="David" w:hAnsi="David"/>
                <w:rtl/>
              </w:rPr>
            </w:pPr>
          </w:p>
        </w:tc>
        <w:tc>
          <w:tcPr>
            <w:tcW w:w="1366" w:type="dxa"/>
          </w:tcPr>
          <w:p w14:paraId="7E302E73" w14:textId="77777777" w:rsidR="0090049B" w:rsidRPr="00C94E38" w:rsidRDefault="0090049B" w:rsidP="00E14B2E">
            <w:pPr>
              <w:spacing w:before="120" w:after="120"/>
              <w:jc w:val="center"/>
              <w:rPr>
                <w:rFonts w:ascii="David" w:hAnsi="David"/>
                <w:rtl/>
              </w:rPr>
            </w:pPr>
          </w:p>
        </w:tc>
        <w:tc>
          <w:tcPr>
            <w:tcW w:w="1333" w:type="dxa"/>
          </w:tcPr>
          <w:p w14:paraId="1972DEF3" w14:textId="77777777" w:rsidR="0090049B" w:rsidRPr="00C94E38" w:rsidRDefault="0090049B" w:rsidP="00E14B2E">
            <w:pPr>
              <w:spacing w:before="120" w:after="120"/>
              <w:jc w:val="center"/>
              <w:rPr>
                <w:rFonts w:ascii="David" w:hAnsi="David"/>
                <w:rtl/>
              </w:rPr>
            </w:pPr>
          </w:p>
        </w:tc>
        <w:tc>
          <w:tcPr>
            <w:tcW w:w="1574" w:type="dxa"/>
            <w:shd w:val="clear" w:color="auto" w:fill="auto"/>
          </w:tcPr>
          <w:p w14:paraId="66DFDCC7" w14:textId="77777777" w:rsidR="0090049B" w:rsidRPr="00C94E38" w:rsidRDefault="0090049B" w:rsidP="00E14B2E">
            <w:pPr>
              <w:spacing w:before="120" w:after="120"/>
              <w:jc w:val="center"/>
              <w:rPr>
                <w:rFonts w:ascii="David" w:hAnsi="David"/>
                <w:rtl/>
              </w:rPr>
            </w:pPr>
          </w:p>
        </w:tc>
        <w:tc>
          <w:tcPr>
            <w:tcW w:w="1705" w:type="dxa"/>
            <w:shd w:val="clear" w:color="auto" w:fill="D9E2F3"/>
          </w:tcPr>
          <w:p w14:paraId="3525A997" w14:textId="77777777" w:rsidR="0090049B" w:rsidRPr="00C94E38" w:rsidRDefault="0090049B" w:rsidP="00E14B2E">
            <w:pPr>
              <w:spacing w:before="120" w:after="120"/>
              <w:jc w:val="center"/>
              <w:rPr>
                <w:rFonts w:ascii="David" w:hAnsi="David"/>
                <w:rtl/>
              </w:rPr>
            </w:pPr>
          </w:p>
        </w:tc>
      </w:tr>
      <w:tr w:rsidR="0090049B" w:rsidRPr="00C94E38" w14:paraId="29B570E5" w14:textId="77777777" w:rsidTr="00E14B2E">
        <w:tc>
          <w:tcPr>
            <w:tcW w:w="1770" w:type="dxa"/>
            <w:shd w:val="clear" w:color="auto" w:fill="auto"/>
            <w:vAlign w:val="center"/>
          </w:tcPr>
          <w:p w14:paraId="4A1F1BD4" w14:textId="77777777" w:rsidR="0090049B" w:rsidRPr="00C94E38" w:rsidRDefault="0090049B" w:rsidP="00E14B2E">
            <w:pPr>
              <w:spacing w:before="120" w:after="120"/>
              <w:rPr>
                <w:rFonts w:ascii="David" w:hAnsi="David"/>
                <w:rtl/>
              </w:rPr>
            </w:pPr>
          </w:p>
        </w:tc>
        <w:tc>
          <w:tcPr>
            <w:tcW w:w="981" w:type="dxa"/>
            <w:shd w:val="clear" w:color="auto" w:fill="auto"/>
            <w:vAlign w:val="center"/>
          </w:tcPr>
          <w:p w14:paraId="267B7427" w14:textId="77777777" w:rsidR="0090049B" w:rsidRPr="00C94E38" w:rsidRDefault="0090049B" w:rsidP="00E14B2E">
            <w:pPr>
              <w:spacing w:before="120" w:after="120"/>
              <w:jc w:val="center"/>
              <w:rPr>
                <w:rFonts w:ascii="David" w:hAnsi="David"/>
                <w:rtl/>
              </w:rPr>
            </w:pPr>
          </w:p>
        </w:tc>
        <w:tc>
          <w:tcPr>
            <w:tcW w:w="1366" w:type="dxa"/>
          </w:tcPr>
          <w:p w14:paraId="6923B15D" w14:textId="77777777" w:rsidR="0090049B" w:rsidRPr="00C94E38" w:rsidRDefault="0090049B" w:rsidP="00E14B2E">
            <w:pPr>
              <w:spacing w:before="120" w:after="120"/>
              <w:jc w:val="center"/>
              <w:rPr>
                <w:rFonts w:ascii="David" w:hAnsi="David"/>
                <w:rtl/>
              </w:rPr>
            </w:pPr>
          </w:p>
        </w:tc>
        <w:tc>
          <w:tcPr>
            <w:tcW w:w="1333" w:type="dxa"/>
          </w:tcPr>
          <w:p w14:paraId="19583BA4" w14:textId="77777777" w:rsidR="0090049B" w:rsidRPr="00C94E38" w:rsidRDefault="0090049B" w:rsidP="00E14B2E">
            <w:pPr>
              <w:spacing w:before="120" w:after="120"/>
              <w:jc w:val="center"/>
              <w:rPr>
                <w:rFonts w:ascii="David" w:hAnsi="David"/>
                <w:rtl/>
              </w:rPr>
            </w:pPr>
          </w:p>
        </w:tc>
        <w:tc>
          <w:tcPr>
            <w:tcW w:w="1574" w:type="dxa"/>
            <w:shd w:val="clear" w:color="auto" w:fill="auto"/>
          </w:tcPr>
          <w:p w14:paraId="68F4C9E8" w14:textId="77777777" w:rsidR="0090049B" w:rsidRPr="00C94E38" w:rsidRDefault="0090049B" w:rsidP="00E14B2E">
            <w:pPr>
              <w:spacing w:before="120" w:after="120"/>
              <w:jc w:val="center"/>
              <w:rPr>
                <w:rFonts w:ascii="David" w:hAnsi="David"/>
                <w:rtl/>
              </w:rPr>
            </w:pPr>
          </w:p>
        </w:tc>
        <w:tc>
          <w:tcPr>
            <w:tcW w:w="1705" w:type="dxa"/>
            <w:shd w:val="clear" w:color="auto" w:fill="D9E2F3"/>
          </w:tcPr>
          <w:p w14:paraId="11F2C67D" w14:textId="77777777" w:rsidR="0090049B" w:rsidRPr="00C94E38" w:rsidRDefault="0090049B" w:rsidP="00E14B2E">
            <w:pPr>
              <w:spacing w:before="120" w:after="120"/>
              <w:jc w:val="center"/>
              <w:rPr>
                <w:rFonts w:ascii="David" w:hAnsi="David"/>
                <w:rtl/>
              </w:rPr>
            </w:pPr>
          </w:p>
        </w:tc>
      </w:tr>
      <w:tr w:rsidR="0090049B" w:rsidRPr="00C94E38" w14:paraId="2FE1076E" w14:textId="77777777" w:rsidTr="00E14B2E">
        <w:tc>
          <w:tcPr>
            <w:tcW w:w="1770" w:type="dxa"/>
            <w:shd w:val="clear" w:color="auto" w:fill="auto"/>
            <w:vAlign w:val="center"/>
          </w:tcPr>
          <w:p w14:paraId="30B8BF9C" w14:textId="77777777" w:rsidR="0090049B" w:rsidRPr="00C94E38" w:rsidRDefault="0090049B" w:rsidP="00E14B2E">
            <w:pPr>
              <w:spacing w:before="120" w:after="120"/>
              <w:rPr>
                <w:rFonts w:ascii="David" w:hAnsi="David"/>
                <w:rtl/>
              </w:rPr>
            </w:pPr>
          </w:p>
        </w:tc>
        <w:tc>
          <w:tcPr>
            <w:tcW w:w="981" w:type="dxa"/>
            <w:shd w:val="clear" w:color="auto" w:fill="auto"/>
            <w:vAlign w:val="center"/>
          </w:tcPr>
          <w:p w14:paraId="3A9B82E9" w14:textId="77777777" w:rsidR="0090049B" w:rsidRPr="00C94E38" w:rsidRDefault="0090049B" w:rsidP="00E14B2E">
            <w:pPr>
              <w:spacing w:before="120" w:after="120"/>
              <w:jc w:val="center"/>
              <w:rPr>
                <w:rFonts w:ascii="David" w:hAnsi="David"/>
                <w:rtl/>
              </w:rPr>
            </w:pPr>
          </w:p>
        </w:tc>
        <w:tc>
          <w:tcPr>
            <w:tcW w:w="1366" w:type="dxa"/>
          </w:tcPr>
          <w:p w14:paraId="7AFA0A2B" w14:textId="77777777" w:rsidR="0090049B" w:rsidRPr="00C94E38" w:rsidRDefault="0090049B" w:rsidP="00E14B2E">
            <w:pPr>
              <w:spacing w:before="120" w:after="120"/>
              <w:jc w:val="center"/>
              <w:rPr>
                <w:rFonts w:ascii="David" w:hAnsi="David"/>
                <w:rtl/>
              </w:rPr>
            </w:pPr>
          </w:p>
        </w:tc>
        <w:tc>
          <w:tcPr>
            <w:tcW w:w="1333" w:type="dxa"/>
          </w:tcPr>
          <w:p w14:paraId="6565188B" w14:textId="77777777" w:rsidR="0090049B" w:rsidRPr="00C94E38" w:rsidRDefault="0090049B" w:rsidP="00E14B2E">
            <w:pPr>
              <w:spacing w:before="120" w:after="120"/>
              <w:jc w:val="center"/>
              <w:rPr>
                <w:rFonts w:ascii="David" w:hAnsi="David"/>
                <w:rtl/>
              </w:rPr>
            </w:pPr>
          </w:p>
        </w:tc>
        <w:tc>
          <w:tcPr>
            <w:tcW w:w="1574" w:type="dxa"/>
            <w:shd w:val="clear" w:color="auto" w:fill="auto"/>
          </w:tcPr>
          <w:p w14:paraId="726B6F53" w14:textId="77777777" w:rsidR="0090049B" w:rsidRPr="00C94E38" w:rsidRDefault="0090049B" w:rsidP="00E14B2E">
            <w:pPr>
              <w:spacing w:before="120" w:after="120"/>
              <w:jc w:val="center"/>
              <w:rPr>
                <w:rFonts w:ascii="David" w:hAnsi="David"/>
                <w:rtl/>
              </w:rPr>
            </w:pPr>
          </w:p>
        </w:tc>
        <w:tc>
          <w:tcPr>
            <w:tcW w:w="1705" w:type="dxa"/>
            <w:shd w:val="clear" w:color="auto" w:fill="D9E2F3"/>
          </w:tcPr>
          <w:p w14:paraId="1E9AB366" w14:textId="77777777" w:rsidR="0090049B" w:rsidRPr="00C94E38" w:rsidRDefault="0090049B" w:rsidP="00E14B2E">
            <w:pPr>
              <w:spacing w:before="120" w:after="120"/>
              <w:jc w:val="center"/>
              <w:rPr>
                <w:rFonts w:ascii="David" w:hAnsi="David"/>
                <w:rtl/>
              </w:rPr>
            </w:pPr>
          </w:p>
        </w:tc>
      </w:tr>
      <w:tr w:rsidR="0090049B" w:rsidRPr="00C94E38" w14:paraId="02AB8F91" w14:textId="77777777" w:rsidTr="00E14B2E">
        <w:tc>
          <w:tcPr>
            <w:tcW w:w="1770" w:type="dxa"/>
            <w:tcBorders>
              <w:bottom w:val="double" w:sz="4" w:space="0" w:color="auto"/>
            </w:tcBorders>
            <w:shd w:val="clear" w:color="auto" w:fill="auto"/>
            <w:vAlign w:val="center"/>
          </w:tcPr>
          <w:p w14:paraId="66E6C35A" w14:textId="77777777" w:rsidR="0090049B" w:rsidRPr="00C94E38" w:rsidRDefault="0090049B" w:rsidP="00E14B2E">
            <w:pPr>
              <w:spacing w:before="120" w:after="120"/>
              <w:rPr>
                <w:rFonts w:ascii="David" w:hAnsi="David"/>
                <w:rtl/>
              </w:rPr>
            </w:pPr>
          </w:p>
        </w:tc>
        <w:tc>
          <w:tcPr>
            <w:tcW w:w="981" w:type="dxa"/>
            <w:tcBorders>
              <w:bottom w:val="double" w:sz="4" w:space="0" w:color="auto"/>
            </w:tcBorders>
            <w:shd w:val="clear" w:color="auto" w:fill="auto"/>
            <w:vAlign w:val="center"/>
          </w:tcPr>
          <w:p w14:paraId="3DE13CF8" w14:textId="77777777" w:rsidR="0090049B" w:rsidRPr="00C94E38" w:rsidRDefault="0090049B" w:rsidP="00E14B2E">
            <w:pPr>
              <w:spacing w:before="120" w:after="120"/>
              <w:jc w:val="center"/>
              <w:rPr>
                <w:rFonts w:ascii="David" w:hAnsi="David"/>
                <w:rtl/>
              </w:rPr>
            </w:pPr>
          </w:p>
        </w:tc>
        <w:tc>
          <w:tcPr>
            <w:tcW w:w="1366" w:type="dxa"/>
            <w:tcBorders>
              <w:bottom w:val="double" w:sz="4" w:space="0" w:color="auto"/>
            </w:tcBorders>
          </w:tcPr>
          <w:p w14:paraId="04ECD7CE" w14:textId="77777777" w:rsidR="0090049B" w:rsidRPr="00C94E38" w:rsidRDefault="0090049B" w:rsidP="00E14B2E">
            <w:pPr>
              <w:spacing w:before="120" w:after="120"/>
              <w:jc w:val="center"/>
              <w:rPr>
                <w:rFonts w:ascii="David" w:hAnsi="David"/>
                <w:rtl/>
              </w:rPr>
            </w:pPr>
          </w:p>
        </w:tc>
        <w:tc>
          <w:tcPr>
            <w:tcW w:w="1333" w:type="dxa"/>
            <w:tcBorders>
              <w:bottom w:val="double" w:sz="4" w:space="0" w:color="auto"/>
            </w:tcBorders>
          </w:tcPr>
          <w:p w14:paraId="0D1FA7EC" w14:textId="77777777" w:rsidR="0090049B" w:rsidRPr="00C94E38" w:rsidRDefault="0090049B" w:rsidP="00E14B2E">
            <w:pPr>
              <w:spacing w:before="120" w:after="120"/>
              <w:jc w:val="center"/>
              <w:rPr>
                <w:rFonts w:ascii="David" w:hAnsi="David"/>
                <w:rtl/>
              </w:rPr>
            </w:pPr>
          </w:p>
        </w:tc>
        <w:tc>
          <w:tcPr>
            <w:tcW w:w="1574" w:type="dxa"/>
            <w:tcBorders>
              <w:bottom w:val="double" w:sz="4" w:space="0" w:color="auto"/>
            </w:tcBorders>
            <w:shd w:val="clear" w:color="auto" w:fill="auto"/>
          </w:tcPr>
          <w:p w14:paraId="1279B10D" w14:textId="77777777" w:rsidR="0090049B" w:rsidRPr="00C94E38" w:rsidRDefault="0090049B" w:rsidP="00E14B2E">
            <w:pPr>
              <w:spacing w:before="120" w:after="120"/>
              <w:jc w:val="center"/>
              <w:rPr>
                <w:rFonts w:ascii="David" w:hAnsi="David"/>
                <w:rtl/>
              </w:rPr>
            </w:pPr>
          </w:p>
        </w:tc>
        <w:tc>
          <w:tcPr>
            <w:tcW w:w="1705" w:type="dxa"/>
            <w:tcBorders>
              <w:bottom w:val="double" w:sz="4" w:space="0" w:color="auto"/>
            </w:tcBorders>
            <w:shd w:val="clear" w:color="auto" w:fill="D9E2F3"/>
          </w:tcPr>
          <w:p w14:paraId="6189E88F" w14:textId="77777777" w:rsidR="0090049B" w:rsidRPr="00C94E38" w:rsidRDefault="0090049B" w:rsidP="00E14B2E">
            <w:pPr>
              <w:spacing w:before="120" w:after="120"/>
              <w:jc w:val="center"/>
              <w:rPr>
                <w:rFonts w:ascii="David" w:hAnsi="David"/>
                <w:rtl/>
              </w:rPr>
            </w:pPr>
          </w:p>
        </w:tc>
      </w:tr>
      <w:tr w:rsidR="0090049B" w:rsidRPr="00C94E38" w14:paraId="5D7600EE" w14:textId="77777777" w:rsidTr="00E14B2E">
        <w:tc>
          <w:tcPr>
            <w:tcW w:w="7024" w:type="dxa"/>
            <w:gridSpan w:val="5"/>
            <w:tcBorders>
              <w:top w:val="double" w:sz="4" w:space="0" w:color="auto"/>
              <w:bottom w:val="double" w:sz="4" w:space="0" w:color="auto"/>
            </w:tcBorders>
            <w:shd w:val="clear" w:color="auto" w:fill="F2F2F2"/>
          </w:tcPr>
          <w:p w14:paraId="0AAF6A72" w14:textId="77777777" w:rsidR="0090049B" w:rsidRPr="00C94E38" w:rsidRDefault="0090049B" w:rsidP="00E14B2E">
            <w:pPr>
              <w:rPr>
                <w:rFonts w:ascii="David" w:hAnsi="David"/>
                <w:b/>
                <w:bCs/>
                <w:rtl/>
              </w:rPr>
            </w:pPr>
            <w:r w:rsidRPr="00C94E38">
              <w:rPr>
                <w:rFonts w:ascii="David" w:hAnsi="David"/>
                <w:b/>
                <w:bCs/>
                <w:rtl/>
              </w:rPr>
              <w:t>(</w:t>
            </w:r>
            <w:r w:rsidRPr="00C94E38">
              <w:rPr>
                <w:rFonts w:ascii="David" w:hAnsi="David"/>
                <w:b/>
                <w:bCs/>
              </w:rPr>
              <w:t>B</w:t>
            </w:r>
            <w:r w:rsidRPr="00C94E38">
              <w:rPr>
                <w:rFonts w:ascii="David" w:hAnsi="David"/>
                <w:b/>
                <w:bCs/>
                <w:rtl/>
              </w:rPr>
              <w:t xml:space="preserve">) - סה"כ מחיר רישוי </w:t>
            </w:r>
            <w:r>
              <w:rPr>
                <w:rFonts w:ascii="David" w:hAnsi="David" w:hint="cs"/>
                <w:b/>
                <w:bCs/>
                <w:rtl/>
              </w:rPr>
              <w:t>לתקופת ההתקשרות</w:t>
            </w:r>
          </w:p>
        </w:tc>
        <w:tc>
          <w:tcPr>
            <w:tcW w:w="1705" w:type="dxa"/>
            <w:tcBorders>
              <w:top w:val="double" w:sz="4" w:space="0" w:color="auto"/>
              <w:bottom w:val="double" w:sz="4" w:space="0" w:color="auto"/>
            </w:tcBorders>
            <w:shd w:val="clear" w:color="auto" w:fill="FFC000"/>
          </w:tcPr>
          <w:p w14:paraId="069356CF" w14:textId="77777777" w:rsidR="0090049B" w:rsidRPr="00C94E38" w:rsidRDefault="0090049B" w:rsidP="00E14B2E">
            <w:pPr>
              <w:spacing w:before="120" w:after="120"/>
              <w:jc w:val="center"/>
              <w:rPr>
                <w:rFonts w:ascii="David" w:hAnsi="David"/>
                <w:rtl/>
              </w:rPr>
            </w:pPr>
          </w:p>
        </w:tc>
      </w:tr>
    </w:tbl>
    <w:p w14:paraId="5F962512" w14:textId="47EDA6FD" w:rsidR="00E40E0C" w:rsidRDefault="00E40E0C" w:rsidP="00983C51">
      <w:pPr>
        <w:keepLines/>
        <w:widowControl w:val="0"/>
        <w:spacing w:before="80" w:line="360" w:lineRule="exact"/>
        <w:ind w:left="750" w:hanging="448"/>
        <w:jc w:val="both"/>
        <w:rPr>
          <w:rFonts w:ascii="Arial" w:hAnsi="Arial"/>
          <w:rtl/>
        </w:rPr>
      </w:pPr>
      <w:r w:rsidRPr="00983C51">
        <w:rPr>
          <w:rFonts w:ascii="Arial" w:hAnsi="Arial" w:hint="cs"/>
          <w:b/>
          <w:bCs/>
          <w:rtl/>
        </w:rPr>
        <w:t>(1)</w:t>
      </w:r>
      <w:r w:rsidRPr="00A64FE3">
        <w:rPr>
          <w:rFonts w:ascii="Arial" w:hAnsi="Arial"/>
          <w:rtl/>
        </w:rPr>
        <w:tab/>
      </w:r>
      <w:r>
        <w:rPr>
          <w:rFonts w:ascii="Arial" w:hAnsi="Arial" w:hint="cs"/>
          <w:rtl/>
        </w:rPr>
        <w:t>יש לציין "לא" רק למוצרים שאינם נדרשים למימוש תכולת הבסיס ואשר נדרשים רק למימוש המודול האופציונלי של מיון וגיוס.</w:t>
      </w:r>
    </w:p>
    <w:p w14:paraId="203E75E1" w14:textId="0F91AEBB" w:rsidR="004060BA" w:rsidRDefault="00A64FE3" w:rsidP="00983C51">
      <w:pPr>
        <w:keepLines/>
        <w:widowControl w:val="0"/>
        <w:spacing w:before="80" w:line="360" w:lineRule="exact"/>
        <w:ind w:left="750" w:hanging="448"/>
        <w:jc w:val="both"/>
        <w:rPr>
          <w:rFonts w:ascii="Arial" w:hAnsi="Arial"/>
          <w:rtl/>
        </w:rPr>
      </w:pPr>
      <w:r w:rsidRPr="00983C51">
        <w:rPr>
          <w:rFonts w:ascii="Arial" w:hAnsi="Arial" w:hint="cs"/>
          <w:b/>
          <w:bCs/>
          <w:rtl/>
        </w:rPr>
        <w:t>(</w:t>
      </w:r>
      <w:r w:rsidR="00983C51" w:rsidRPr="00983C51">
        <w:rPr>
          <w:rFonts w:ascii="David" w:hAnsi="David"/>
          <w:b/>
          <w:bCs/>
        </w:rPr>
        <w:t>X</w:t>
      </w:r>
      <w:r w:rsidRPr="00983C51">
        <w:rPr>
          <w:rFonts w:ascii="Arial" w:hAnsi="Arial" w:hint="cs"/>
          <w:b/>
          <w:bCs/>
          <w:rtl/>
        </w:rPr>
        <w:t>)</w:t>
      </w:r>
      <w:r w:rsidRPr="00A64FE3">
        <w:rPr>
          <w:rFonts w:ascii="Arial" w:hAnsi="Arial"/>
          <w:rtl/>
        </w:rPr>
        <w:tab/>
      </w:r>
      <w:r>
        <w:rPr>
          <w:rFonts w:ascii="Arial" w:hAnsi="Arial" w:hint="cs"/>
          <w:rtl/>
        </w:rPr>
        <w:t>מחיר הרישוי ל-100 משתמשים קבועים במערכת.</w:t>
      </w:r>
    </w:p>
    <w:p w14:paraId="37700762" w14:textId="5D3AEB04" w:rsidR="00A64FE3" w:rsidRDefault="00983C51" w:rsidP="00983C51">
      <w:pPr>
        <w:keepLines/>
        <w:widowControl w:val="0"/>
        <w:spacing w:before="80" w:line="360" w:lineRule="exact"/>
        <w:ind w:left="750" w:hanging="448"/>
        <w:jc w:val="both"/>
        <w:rPr>
          <w:rFonts w:ascii="Arial" w:hAnsi="Arial"/>
          <w:rtl/>
        </w:rPr>
      </w:pPr>
      <w:r w:rsidRPr="00983C51">
        <w:rPr>
          <w:rFonts w:ascii="Arial" w:hAnsi="Arial" w:hint="cs"/>
          <w:b/>
          <w:bCs/>
          <w:rtl/>
        </w:rPr>
        <w:t>(</w:t>
      </w:r>
      <w:r>
        <w:rPr>
          <w:rFonts w:ascii="David" w:hAnsi="David"/>
          <w:b/>
          <w:bCs/>
        </w:rPr>
        <w:t>Y</w:t>
      </w:r>
      <w:r w:rsidRPr="00983C51">
        <w:rPr>
          <w:rFonts w:ascii="Arial" w:hAnsi="Arial" w:hint="cs"/>
          <w:b/>
          <w:bCs/>
          <w:rtl/>
        </w:rPr>
        <w:t>)</w:t>
      </w:r>
      <w:r w:rsidR="00A64FE3">
        <w:rPr>
          <w:rFonts w:ascii="Arial" w:hAnsi="Arial"/>
          <w:rtl/>
        </w:rPr>
        <w:tab/>
      </w:r>
      <w:r w:rsidR="00A64FE3">
        <w:rPr>
          <w:rFonts w:ascii="Arial" w:hAnsi="Arial" w:hint="cs"/>
          <w:rtl/>
        </w:rPr>
        <w:t xml:space="preserve">מחיר רישוי למספר המשתמשים המזדמנים שיידרש לניהול בחירות מיוחדות </w:t>
      </w:r>
      <w:r w:rsidR="00BF1AB0">
        <w:rPr>
          <w:rFonts w:ascii="Arial" w:hAnsi="Arial" w:hint="cs"/>
          <w:rtl/>
        </w:rPr>
        <w:t>כמפורט בסעיף 3.1.7.</w:t>
      </w:r>
    </w:p>
    <w:p w14:paraId="193BDC3C" w14:textId="4DE8A16D" w:rsidR="00BF1AB0" w:rsidRDefault="00983C51" w:rsidP="00983C51">
      <w:pPr>
        <w:keepLines/>
        <w:widowControl w:val="0"/>
        <w:spacing w:before="80" w:line="360" w:lineRule="exact"/>
        <w:ind w:left="750" w:hanging="448"/>
        <w:jc w:val="both"/>
        <w:rPr>
          <w:rFonts w:ascii="Arial" w:hAnsi="Arial"/>
          <w:rtl/>
        </w:rPr>
      </w:pPr>
      <w:r w:rsidRPr="00983C51">
        <w:rPr>
          <w:rFonts w:ascii="Arial" w:hAnsi="Arial" w:hint="cs"/>
          <w:b/>
          <w:bCs/>
          <w:rtl/>
        </w:rPr>
        <w:t>(</w:t>
      </w:r>
      <w:r>
        <w:rPr>
          <w:rFonts w:ascii="David" w:hAnsi="David"/>
          <w:b/>
          <w:bCs/>
        </w:rPr>
        <w:t>Z</w:t>
      </w:r>
      <w:r w:rsidRPr="00983C51">
        <w:rPr>
          <w:rFonts w:ascii="Arial" w:hAnsi="Arial" w:hint="cs"/>
          <w:b/>
          <w:bCs/>
          <w:rtl/>
        </w:rPr>
        <w:t>)</w:t>
      </w:r>
      <w:r w:rsidR="00BF1AB0">
        <w:rPr>
          <w:rFonts w:ascii="Arial" w:hAnsi="Arial"/>
          <w:rtl/>
        </w:rPr>
        <w:tab/>
      </w:r>
      <w:r w:rsidR="00BF1AB0">
        <w:rPr>
          <w:rFonts w:ascii="Arial" w:hAnsi="Arial" w:hint="cs"/>
          <w:rtl/>
        </w:rPr>
        <w:t>מחיר רישוי למספר המשתמשים המזדמנים שיידרש לניהול בחירות בכלל הרשויות המקומיות (כל 5 שנים) כמפורט בסעיף 3.1.7.</w:t>
      </w:r>
    </w:p>
    <w:p w14:paraId="6907B820" w14:textId="5B1E7A18" w:rsidR="00FF00BB" w:rsidRDefault="00FF00BB" w:rsidP="00983C51">
      <w:pPr>
        <w:keepLines/>
        <w:widowControl w:val="0"/>
        <w:spacing w:before="80" w:line="360" w:lineRule="exact"/>
        <w:ind w:left="750" w:hanging="448"/>
        <w:jc w:val="both"/>
        <w:rPr>
          <w:rFonts w:ascii="Arial" w:hAnsi="Arial"/>
          <w:rtl/>
        </w:rPr>
      </w:pPr>
      <w:r w:rsidRPr="00983C51">
        <w:rPr>
          <w:rFonts w:ascii="Arial" w:hAnsi="Arial" w:hint="cs"/>
          <w:b/>
          <w:bCs/>
          <w:rtl/>
        </w:rPr>
        <w:t>(5)</w:t>
      </w:r>
      <w:r>
        <w:rPr>
          <w:rFonts w:ascii="Arial" w:hAnsi="Arial"/>
          <w:rtl/>
        </w:rPr>
        <w:tab/>
      </w:r>
      <w:r w:rsidR="00FE0ECB">
        <w:rPr>
          <w:rFonts w:ascii="Arial" w:hAnsi="Arial" w:hint="cs"/>
          <w:rtl/>
        </w:rPr>
        <w:t xml:space="preserve">מחיר הרישוי לכל תקופת ההתקשרות יחושב לכל מוצר לפי הנוסחה </w:t>
      </w:r>
      <w:r w:rsidR="00FE0ECB">
        <w:rPr>
          <w:rFonts w:ascii="Arial" w:hAnsi="Arial"/>
        </w:rPr>
        <w:t>10*(X+Y)+2*(Z)</w:t>
      </w:r>
      <w:r w:rsidR="00FE0ECB">
        <w:rPr>
          <w:rFonts w:ascii="Arial" w:hAnsi="Arial" w:hint="cs"/>
          <w:rtl/>
        </w:rPr>
        <w:t xml:space="preserve"> (</w:t>
      </w:r>
      <w:r w:rsidR="000905BB">
        <w:rPr>
          <w:rFonts w:ascii="Arial" w:hAnsi="Arial" w:hint="cs"/>
          <w:rtl/>
        </w:rPr>
        <w:t>בהנחה שבכל שנה יהיו בחירות מיוחדות במס' רשויות ובתוספת שתי מערכות בחירות ארציות בתקופת ההתקשרות).</w:t>
      </w:r>
    </w:p>
    <w:p w14:paraId="5820614B" w14:textId="77777777" w:rsidR="00D54CB4" w:rsidRPr="00617427" w:rsidRDefault="00D54CB4" w:rsidP="0090049B">
      <w:pPr>
        <w:keepLines/>
        <w:widowControl w:val="0"/>
        <w:numPr>
          <w:ilvl w:val="1"/>
          <w:numId w:val="24"/>
        </w:numPr>
        <w:tabs>
          <w:tab w:val="clear" w:pos="2620"/>
          <w:tab w:val="left" w:pos="709"/>
          <w:tab w:val="num" w:pos="750"/>
        </w:tabs>
        <w:spacing w:before="360" w:line="360" w:lineRule="exact"/>
        <w:ind w:left="1022" w:hanging="259"/>
        <w:jc w:val="both"/>
        <w:rPr>
          <w:b/>
          <w:bCs/>
          <w:rtl/>
        </w:rPr>
      </w:pPr>
      <w:bookmarkStart w:id="556" w:name="_Toc467499984"/>
      <w:r w:rsidRPr="00617427">
        <w:rPr>
          <w:b/>
          <w:bCs/>
          <w:rtl/>
        </w:rPr>
        <w:t>עלות תפעול ותחזוקה</w:t>
      </w:r>
      <w:bookmarkEnd w:id="556"/>
    </w:p>
    <w:p w14:paraId="6D414DA4" w14:textId="77777777" w:rsidR="00D54CB4" w:rsidRPr="006C7006" w:rsidRDefault="00D54CB4" w:rsidP="00EC1257">
      <w:pPr>
        <w:keepLines/>
        <w:widowControl w:val="0"/>
        <w:numPr>
          <w:ilvl w:val="0"/>
          <w:numId w:val="62"/>
        </w:numPr>
        <w:tabs>
          <w:tab w:val="left" w:pos="1380"/>
        </w:tabs>
        <w:spacing w:before="60" w:line="360" w:lineRule="auto"/>
        <w:ind w:left="1382"/>
        <w:jc w:val="both"/>
        <w:rPr>
          <w:rFonts w:ascii="David" w:hAnsi="David"/>
          <w:rtl/>
        </w:rPr>
      </w:pPr>
      <w:r w:rsidRPr="006C7006">
        <w:rPr>
          <w:rFonts w:ascii="David" w:hAnsi="David"/>
          <w:rtl/>
        </w:rPr>
        <w:t>עלות התפעול והתחזוקה תכלול את כל העלויות לביצוע השירותים השוטפים, על-פי מפרט זה ובהתאם להצעת הספק.</w:t>
      </w:r>
    </w:p>
    <w:p w14:paraId="7D4C6CC8" w14:textId="01BB20EE" w:rsidR="00D54CB4" w:rsidRPr="006C7006" w:rsidRDefault="00D54CB4" w:rsidP="00EC1257">
      <w:pPr>
        <w:keepLines/>
        <w:widowControl w:val="0"/>
        <w:numPr>
          <w:ilvl w:val="0"/>
          <w:numId w:val="62"/>
        </w:numPr>
        <w:tabs>
          <w:tab w:val="left" w:pos="1380"/>
        </w:tabs>
        <w:spacing w:line="360" w:lineRule="auto"/>
        <w:ind w:left="1380"/>
        <w:jc w:val="both"/>
        <w:rPr>
          <w:rFonts w:ascii="David" w:hAnsi="David"/>
          <w:rtl/>
        </w:rPr>
      </w:pPr>
      <w:r w:rsidRPr="006C7006">
        <w:rPr>
          <w:rFonts w:ascii="David" w:hAnsi="David"/>
          <w:rtl/>
        </w:rPr>
        <w:t xml:space="preserve">המציעים נדרשים להקפיד ולכלול בעלות התפעול והתחזוקה את מלוא העלויות שאותן </w:t>
      </w:r>
      <w:r w:rsidRPr="006C7006">
        <w:rPr>
          <w:rFonts w:ascii="David" w:hAnsi="David" w:hint="cs"/>
          <w:rtl/>
        </w:rPr>
        <w:t>י</w:t>
      </w:r>
      <w:r w:rsidRPr="006C7006">
        <w:rPr>
          <w:rFonts w:ascii="David" w:hAnsi="David"/>
          <w:rtl/>
        </w:rPr>
        <w:t xml:space="preserve">ידרש </w:t>
      </w:r>
      <w:r w:rsidRPr="006C7006">
        <w:rPr>
          <w:rFonts w:ascii="David" w:hAnsi="David" w:hint="cs"/>
          <w:rtl/>
        </w:rPr>
        <w:t>המשרד</w:t>
      </w:r>
      <w:r w:rsidRPr="006C7006">
        <w:rPr>
          <w:rFonts w:ascii="David" w:hAnsi="David"/>
          <w:rtl/>
        </w:rPr>
        <w:t xml:space="preserve"> לשלם. </w:t>
      </w:r>
      <w:r w:rsidRPr="006C7006">
        <w:rPr>
          <w:rFonts w:ascii="David" w:hAnsi="David" w:hint="cs"/>
          <w:rtl/>
        </w:rPr>
        <w:t>המשרד</w:t>
      </w:r>
      <w:r w:rsidRPr="006C7006">
        <w:rPr>
          <w:rFonts w:ascii="David" w:hAnsi="David"/>
          <w:rtl/>
        </w:rPr>
        <w:t xml:space="preserve"> לא </w:t>
      </w:r>
      <w:r w:rsidRPr="006C7006">
        <w:rPr>
          <w:rFonts w:ascii="David" w:hAnsi="David" w:hint="cs"/>
          <w:rtl/>
        </w:rPr>
        <w:t>י</w:t>
      </w:r>
      <w:r w:rsidRPr="006C7006">
        <w:rPr>
          <w:rFonts w:ascii="David" w:hAnsi="David"/>
          <w:rtl/>
        </w:rPr>
        <w:t xml:space="preserve">שלם </w:t>
      </w:r>
      <w:r w:rsidR="0090049B">
        <w:rPr>
          <w:rFonts w:ascii="David" w:hAnsi="David" w:hint="cs"/>
          <w:rtl/>
        </w:rPr>
        <w:t xml:space="preserve">תמורה נוספת </w:t>
      </w:r>
      <w:r w:rsidRPr="006C7006">
        <w:rPr>
          <w:rFonts w:ascii="David" w:hAnsi="David"/>
          <w:rtl/>
        </w:rPr>
        <w:t>מעבר למצוין בהצעת הספק.</w:t>
      </w:r>
    </w:p>
    <w:p w14:paraId="77F63D8C" w14:textId="77777777" w:rsidR="00D54CB4" w:rsidRPr="00617427" w:rsidRDefault="00D54CB4" w:rsidP="0090049B">
      <w:pPr>
        <w:keepLines/>
        <w:widowControl w:val="0"/>
        <w:numPr>
          <w:ilvl w:val="2"/>
          <w:numId w:val="24"/>
        </w:numPr>
        <w:tabs>
          <w:tab w:val="clear" w:pos="3328"/>
          <w:tab w:val="left" w:pos="1020"/>
          <w:tab w:val="num" w:pos="1830"/>
        </w:tabs>
        <w:spacing w:before="240" w:line="360" w:lineRule="auto"/>
        <w:ind w:left="1830" w:hanging="180"/>
        <w:jc w:val="both"/>
        <w:rPr>
          <w:rFonts w:ascii="David" w:hAnsi="David"/>
          <w:b/>
          <w:bCs/>
          <w:rtl/>
        </w:rPr>
      </w:pPr>
      <w:bookmarkStart w:id="557" w:name="_Toc467499985"/>
      <w:r w:rsidRPr="00617427">
        <w:rPr>
          <w:rFonts w:ascii="David" w:hAnsi="David"/>
          <w:b/>
          <w:bCs/>
          <w:rtl/>
        </w:rPr>
        <w:t>עלות תפעול ותחזוקה שנתית</w:t>
      </w:r>
      <w:bookmarkEnd w:id="557"/>
    </w:p>
    <w:p w14:paraId="3CA41EAB" w14:textId="77777777" w:rsidR="00D54CB4" w:rsidRPr="00617427" w:rsidRDefault="00D54CB4" w:rsidP="0090049B">
      <w:pPr>
        <w:keepLines/>
        <w:widowControl w:val="0"/>
        <w:tabs>
          <w:tab w:val="left" w:pos="2190"/>
        </w:tabs>
        <w:spacing w:line="360" w:lineRule="auto"/>
        <w:ind w:left="1829"/>
        <w:jc w:val="both"/>
        <w:rPr>
          <w:rFonts w:ascii="David" w:hAnsi="David"/>
          <w:rtl/>
        </w:rPr>
      </w:pPr>
      <w:r w:rsidRPr="00617427">
        <w:rPr>
          <w:rFonts w:ascii="David" w:hAnsi="David"/>
          <w:rtl/>
        </w:rPr>
        <w:t>המציע ימלא בטבלה שלהלן את המחיר לכל אחד ממרכיבי התפעול והתחזוקה של המערכת.</w:t>
      </w:r>
    </w:p>
    <w:p w14:paraId="3BDC9B8E" w14:textId="5D36EC4C" w:rsidR="00D66196" w:rsidRPr="00617427" w:rsidRDefault="00D66196" w:rsidP="004F3BBF">
      <w:pPr>
        <w:spacing w:before="120" w:after="120"/>
        <w:ind w:left="1022"/>
        <w:jc w:val="center"/>
        <w:rPr>
          <w:rFonts w:ascii="Arial" w:hAnsi="Arial"/>
          <w:u w:val="single"/>
          <w:rtl/>
        </w:rPr>
      </w:pPr>
      <w:r>
        <w:rPr>
          <w:rFonts w:ascii="Arial" w:hAnsi="Arial" w:hint="cs"/>
          <w:u w:val="single"/>
          <w:rtl/>
        </w:rPr>
        <w:t>עלות תפעול ותחזוקה שנתית</w:t>
      </w:r>
    </w:p>
    <w:tbl>
      <w:tblPr>
        <w:bidiVisual/>
        <w:tblW w:w="4785" w:type="pct"/>
        <w:tblInd w:w="1998" w:type="dxa"/>
        <w:tblBorders>
          <w:top w:val="thinThickSmallGap" w:sz="24" w:space="0" w:color="auto"/>
          <w:left w:val="thickThinSmallGap" w:sz="24" w:space="0" w:color="auto"/>
          <w:bottom w:val="thickThinSmallGap" w:sz="24" w:space="0" w:color="auto"/>
          <w:right w:val="thinThickSmallGap" w:sz="24" w:space="0" w:color="auto"/>
          <w:insideH w:val="single" w:sz="6" w:space="0" w:color="auto"/>
          <w:insideV w:val="single" w:sz="6" w:space="0" w:color="auto"/>
        </w:tblBorders>
        <w:tblLook w:val="0000" w:firstRow="0" w:lastRow="0" w:firstColumn="0" w:lastColumn="0" w:noHBand="0" w:noVBand="0"/>
      </w:tblPr>
      <w:tblGrid>
        <w:gridCol w:w="2415"/>
        <w:gridCol w:w="3121"/>
        <w:gridCol w:w="1540"/>
        <w:gridCol w:w="1537"/>
      </w:tblGrid>
      <w:tr w:rsidR="00497BAB" w:rsidRPr="005307F0" w14:paraId="7E75DF25" w14:textId="77777777" w:rsidTr="00983C51">
        <w:trPr>
          <w:tblHeader/>
        </w:trPr>
        <w:tc>
          <w:tcPr>
            <w:tcW w:w="1402" w:type="pct"/>
            <w:tcBorders>
              <w:top w:val="double" w:sz="4" w:space="0" w:color="auto"/>
              <w:left w:val="double" w:sz="4" w:space="0" w:color="auto"/>
              <w:bottom w:val="double" w:sz="4" w:space="0" w:color="auto"/>
              <w:right w:val="nil"/>
            </w:tcBorders>
            <w:shd w:val="clear" w:color="auto" w:fill="E6E6E6"/>
          </w:tcPr>
          <w:p w14:paraId="5CEDAD23" w14:textId="77777777" w:rsidR="00497BAB" w:rsidRPr="00D54CB4" w:rsidRDefault="00497BAB" w:rsidP="00497BAB">
            <w:pPr>
              <w:spacing w:after="60" w:line="324" w:lineRule="auto"/>
              <w:jc w:val="center"/>
              <w:rPr>
                <w:rFonts w:ascii="Arial" w:hAnsi="Arial"/>
                <w:b/>
                <w:bCs/>
                <w:rtl/>
              </w:rPr>
            </w:pPr>
            <w:r w:rsidRPr="00D54CB4">
              <w:rPr>
                <w:rFonts w:ascii="Arial" w:hAnsi="Arial"/>
                <w:b/>
                <w:bCs/>
                <w:rtl/>
              </w:rPr>
              <w:t>מרכיב</w:t>
            </w:r>
          </w:p>
        </w:tc>
        <w:tc>
          <w:tcPr>
            <w:tcW w:w="1812" w:type="pct"/>
            <w:tcBorders>
              <w:top w:val="double" w:sz="4" w:space="0" w:color="auto"/>
              <w:left w:val="double" w:sz="4" w:space="0" w:color="auto"/>
              <w:bottom w:val="double" w:sz="4" w:space="0" w:color="auto"/>
              <w:right w:val="double" w:sz="4" w:space="0" w:color="auto"/>
            </w:tcBorders>
            <w:shd w:val="clear" w:color="auto" w:fill="E6E6E6"/>
          </w:tcPr>
          <w:p w14:paraId="2517F1B5" w14:textId="77777777" w:rsidR="00497BAB" w:rsidRPr="00D54CB4" w:rsidRDefault="00497BAB" w:rsidP="00497BAB">
            <w:pPr>
              <w:spacing w:after="60" w:line="324" w:lineRule="auto"/>
              <w:jc w:val="center"/>
              <w:rPr>
                <w:rFonts w:ascii="Arial" w:hAnsi="Arial"/>
                <w:b/>
                <w:bCs/>
                <w:rtl/>
              </w:rPr>
            </w:pPr>
            <w:r w:rsidRPr="00D54CB4">
              <w:rPr>
                <w:rFonts w:ascii="Arial" w:hAnsi="Arial"/>
                <w:b/>
                <w:bCs/>
                <w:rtl/>
              </w:rPr>
              <w:t>הערות</w:t>
            </w:r>
          </w:p>
        </w:tc>
        <w:tc>
          <w:tcPr>
            <w:tcW w:w="894" w:type="pct"/>
            <w:tcBorders>
              <w:top w:val="double" w:sz="4" w:space="0" w:color="auto"/>
              <w:left w:val="double" w:sz="4" w:space="0" w:color="auto"/>
              <w:bottom w:val="double" w:sz="4" w:space="0" w:color="auto"/>
              <w:right w:val="double" w:sz="4" w:space="0" w:color="auto"/>
            </w:tcBorders>
            <w:shd w:val="clear" w:color="auto" w:fill="E6E6E6"/>
          </w:tcPr>
          <w:p w14:paraId="07E3A77D" w14:textId="297F8924" w:rsidR="00497BAB" w:rsidRPr="00D54CB4" w:rsidRDefault="00497BAB" w:rsidP="00497BAB">
            <w:pPr>
              <w:spacing w:after="60" w:line="324" w:lineRule="auto"/>
              <w:jc w:val="center"/>
              <w:rPr>
                <w:rFonts w:ascii="Arial" w:hAnsi="Arial"/>
                <w:b/>
                <w:bCs/>
                <w:rtl/>
              </w:rPr>
            </w:pPr>
            <w:r>
              <w:rPr>
                <w:rFonts w:ascii="Arial" w:hAnsi="Arial" w:hint="cs"/>
                <w:b/>
                <w:bCs/>
                <w:rtl/>
              </w:rPr>
              <w:t>מחיר לשנה עבור תכולת בסיס בלבד</w:t>
            </w:r>
          </w:p>
        </w:tc>
        <w:tc>
          <w:tcPr>
            <w:tcW w:w="892" w:type="pct"/>
            <w:tcBorders>
              <w:top w:val="double" w:sz="4" w:space="0" w:color="auto"/>
              <w:left w:val="double" w:sz="4" w:space="0" w:color="auto"/>
              <w:bottom w:val="double" w:sz="4" w:space="0" w:color="auto"/>
              <w:right w:val="double" w:sz="4" w:space="0" w:color="auto"/>
            </w:tcBorders>
            <w:shd w:val="clear" w:color="auto" w:fill="E6E6E6"/>
          </w:tcPr>
          <w:p w14:paraId="22A06600" w14:textId="3278CD8E" w:rsidR="00497BAB" w:rsidRPr="00D54CB4" w:rsidRDefault="00497BAB" w:rsidP="00497BAB">
            <w:pPr>
              <w:spacing w:after="60" w:line="324" w:lineRule="auto"/>
              <w:jc w:val="center"/>
              <w:rPr>
                <w:rFonts w:ascii="Arial" w:hAnsi="Arial"/>
                <w:b/>
                <w:bCs/>
                <w:rtl/>
              </w:rPr>
            </w:pPr>
            <w:r>
              <w:rPr>
                <w:rFonts w:ascii="Arial" w:hAnsi="Arial" w:hint="cs"/>
                <w:b/>
                <w:bCs/>
                <w:rtl/>
              </w:rPr>
              <w:t>מחיר לשנה עבור תכולת בסיס + מודול גיוס ומיון</w:t>
            </w:r>
          </w:p>
        </w:tc>
      </w:tr>
      <w:tr w:rsidR="00497BAB" w:rsidRPr="005307F0" w14:paraId="38E95334" w14:textId="77777777" w:rsidTr="00983C51">
        <w:trPr>
          <w:cantSplit/>
        </w:trPr>
        <w:tc>
          <w:tcPr>
            <w:tcW w:w="1402" w:type="pct"/>
            <w:tcBorders>
              <w:top w:val="double" w:sz="4" w:space="0" w:color="auto"/>
              <w:left w:val="double" w:sz="4" w:space="0" w:color="auto"/>
              <w:bottom w:val="single" w:sz="4" w:space="0" w:color="auto"/>
              <w:right w:val="nil"/>
            </w:tcBorders>
          </w:tcPr>
          <w:p w14:paraId="0AFE83C8" w14:textId="540A06D0" w:rsidR="00497BAB" w:rsidRPr="00D54CB4" w:rsidRDefault="00497BAB" w:rsidP="000758C2">
            <w:pPr>
              <w:spacing w:after="60" w:line="348" w:lineRule="auto"/>
              <w:jc w:val="both"/>
              <w:rPr>
                <w:rFonts w:ascii="Arial" w:hAnsi="Arial"/>
                <w:rtl/>
              </w:rPr>
            </w:pPr>
            <w:r w:rsidRPr="00D54CB4">
              <w:rPr>
                <w:rFonts w:ascii="Arial" w:hAnsi="Arial"/>
                <w:rtl/>
              </w:rPr>
              <w:t>תחזוקת תוכנה</w:t>
            </w:r>
            <w:r w:rsidR="00983C51">
              <w:rPr>
                <w:rFonts w:ascii="Arial" w:hAnsi="Arial" w:hint="cs"/>
                <w:rtl/>
              </w:rPr>
              <w:t xml:space="preserve"> </w:t>
            </w:r>
            <w:r w:rsidR="00983C51" w:rsidRPr="00983C51">
              <w:rPr>
                <w:rFonts w:ascii="Arial" w:hAnsi="Arial" w:hint="cs"/>
                <w:b/>
                <w:bCs/>
                <w:rtl/>
              </w:rPr>
              <w:t>(1)</w:t>
            </w:r>
          </w:p>
        </w:tc>
        <w:tc>
          <w:tcPr>
            <w:tcW w:w="1812" w:type="pct"/>
            <w:tcBorders>
              <w:top w:val="double" w:sz="4" w:space="0" w:color="auto"/>
              <w:left w:val="double" w:sz="4" w:space="0" w:color="auto"/>
              <w:bottom w:val="single" w:sz="4" w:space="0" w:color="auto"/>
              <w:right w:val="double" w:sz="4" w:space="0" w:color="auto"/>
            </w:tcBorders>
          </w:tcPr>
          <w:p w14:paraId="61125483" w14:textId="77777777" w:rsidR="00497BAB" w:rsidRPr="00D54CB4" w:rsidRDefault="00497BAB" w:rsidP="000758C2">
            <w:pPr>
              <w:spacing w:after="60" w:line="348" w:lineRule="auto"/>
              <w:jc w:val="both"/>
              <w:rPr>
                <w:rFonts w:ascii="Arial" w:hAnsi="Arial"/>
                <w:rtl/>
              </w:rPr>
            </w:pPr>
            <w:r w:rsidRPr="00D54CB4">
              <w:rPr>
                <w:rFonts w:ascii="Arial" w:hAnsi="Arial"/>
                <w:rtl/>
              </w:rPr>
              <w:t>עלות כח-אדם לתחזוקת התוכנה (תיקון באגים, טיפול בתקלות תוכנה וכד')</w:t>
            </w:r>
          </w:p>
        </w:tc>
        <w:tc>
          <w:tcPr>
            <w:tcW w:w="894" w:type="pct"/>
            <w:tcBorders>
              <w:top w:val="double" w:sz="4" w:space="0" w:color="auto"/>
              <w:left w:val="double" w:sz="4" w:space="0" w:color="auto"/>
              <w:bottom w:val="single" w:sz="4" w:space="0" w:color="auto"/>
              <w:right w:val="double" w:sz="4" w:space="0" w:color="auto"/>
            </w:tcBorders>
            <w:shd w:val="clear" w:color="auto" w:fill="auto"/>
          </w:tcPr>
          <w:p w14:paraId="7F5B2F96" w14:textId="77777777" w:rsidR="00497BAB" w:rsidRPr="00D54CB4" w:rsidRDefault="00497BAB" w:rsidP="000758C2">
            <w:pPr>
              <w:spacing w:after="60" w:line="348" w:lineRule="auto"/>
              <w:jc w:val="both"/>
              <w:rPr>
                <w:rFonts w:ascii="Arial" w:hAnsi="Arial"/>
                <w:rtl/>
              </w:rPr>
            </w:pPr>
          </w:p>
        </w:tc>
        <w:tc>
          <w:tcPr>
            <w:tcW w:w="892" w:type="pct"/>
            <w:tcBorders>
              <w:top w:val="double" w:sz="4" w:space="0" w:color="auto"/>
              <w:left w:val="double" w:sz="4" w:space="0" w:color="auto"/>
              <w:bottom w:val="single" w:sz="4" w:space="0" w:color="auto"/>
              <w:right w:val="double" w:sz="4" w:space="0" w:color="auto"/>
            </w:tcBorders>
            <w:shd w:val="clear" w:color="auto" w:fill="auto"/>
          </w:tcPr>
          <w:p w14:paraId="17412306" w14:textId="439D29D9" w:rsidR="00497BAB" w:rsidRPr="00D54CB4" w:rsidRDefault="00497BAB" w:rsidP="000758C2">
            <w:pPr>
              <w:spacing w:after="60" w:line="348" w:lineRule="auto"/>
              <w:jc w:val="both"/>
              <w:rPr>
                <w:rFonts w:ascii="Arial" w:hAnsi="Arial"/>
                <w:rtl/>
              </w:rPr>
            </w:pPr>
          </w:p>
        </w:tc>
      </w:tr>
      <w:tr w:rsidR="00983C51" w:rsidRPr="005307F0" w14:paraId="3767A7AC" w14:textId="77777777" w:rsidTr="00983C51">
        <w:trPr>
          <w:cantSplit/>
        </w:trPr>
        <w:tc>
          <w:tcPr>
            <w:tcW w:w="1402" w:type="pct"/>
            <w:tcBorders>
              <w:top w:val="single" w:sz="4" w:space="0" w:color="auto"/>
              <w:left w:val="double" w:sz="4" w:space="0" w:color="auto"/>
              <w:bottom w:val="single" w:sz="4" w:space="0" w:color="auto"/>
              <w:right w:val="nil"/>
            </w:tcBorders>
          </w:tcPr>
          <w:p w14:paraId="50F445A1" w14:textId="06EB1D30" w:rsidR="00983C51" w:rsidRPr="00D54CB4" w:rsidRDefault="00983C51" w:rsidP="00983C51">
            <w:pPr>
              <w:spacing w:after="60" w:line="348" w:lineRule="auto"/>
              <w:jc w:val="both"/>
              <w:rPr>
                <w:rFonts w:ascii="Arial" w:hAnsi="Arial"/>
                <w:rtl/>
              </w:rPr>
            </w:pPr>
            <w:r w:rsidRPr="00D54CB4">
              <w:rPr>
                <w:rFonts w:ascii="Arial" w:hAnsi="Arial"/>
                <w:rtl/>
              </w:rPr>
              <w:t>תחזוקת רישוי תוכנה</w:t>
            </w:r>
            <w:r>
              <w:rPr>
                <w:rFonts w:ascii="Arial" w:hAnsi="Arial" w:hint="cs"/>
                <w:rtl/>
              </w:rPr>
              <w:t xml:space="preserve"> </w:t>
            </w:r>
            <w:r w:rsidRPr="00983C51">
              <w:rPr>
                <w:rFonts w:ascii="Arial" w:hAnsi="Arial" w:hint="cs"/>
                <w:b/>
                <w:bCs/>
                <w:rtl/>
              </w:rPr>
              <w:t>(1)</w:t>
            </w:r>
          </w:p>
        </w:tc>
        <w:tc>
          <w:tcPr>
            <w:tcW w:w="1812" w:type="pct"/>
            <w:tcBorders>
              <w:top w:val="single" w:sz="4" w:space="0" w:color="auto"/>
              <w:left w:val="double" w:sz="4" w:space="0" w:color="auto"/>
              <w:bottom w:val="single" w:sz="4" w:space="0" w:color="auto"/>
              <w:right w:val="double" w:sz="4" w:space="0" w:color="auto"/>
            </w:tcBorders>
          </w:tcPr>
          <w:p w14:paraId="462006AF" w14:textId="576F2A5C" w:rsidR="00983C51" w:rsidRPr="00D54CB4" w:rsidRDefault="00983C51" w:rsidP="00983C51">
            <w:pPr>
              <w:spacing w:after="60" w:line="348" w:lineRule="auto"/>
              <w:jc w:val="both"/>
              <w:rPr>
                <w:rFonts w:ascii="Arial" w:hAnsi="Arial"/>
                <w:rtl/>
              </w:rPr>
            </w:pPr>
            <w:r w:rsidRPr="00D54CB4">
              <w:rPr>
                <w:rFonts w:ascii="Arial" w:hAnsi="Arial"/>
                <w:rtl/>
              </w:rPr>
              <w:t>עלות הסכמי תחזוקה ושירות, לרבות ביטוח שדרוגי תוכנה עם יצרני התוכנות</w:t>
            </w:r>
          </w:p>
        </w:tc>
        <w:tc>
          <w:tcPr>
            <w:tcW w:w="894" w:type="pct"/>
            <w:tcBorders>
              <w:top w:val="single" w:sz="4" w:space="0" w:color="auto"/>
              <w:left w:val="double" w:sz="4" w:space="0" w:color="auto"/>
              <w:bottom w:val="single" w:sz="4" w:space="0" w:color="auto"/>
              <w:right w:val="double" w:sz="4" w:space="0" w:color="auto"/>
            </w:tcBorders>
            <w:shd w:val="clear" w:color="auto" w:fill="auto"/>
          </w:tcPr>
          <w:p w14:paraId="55AD2F34" w14:textId="77777777" w:rsidR="00983C51" w:rsidRPr="00D54CB4" w:rsidRDefault="00983C51" w:rsidP="00983C51">
            <w:pPr>
              <w:spacing w:after="60" w:line="348" w:lineRule="auto"/>
              <w:jc w:val="both"/>
              <w:rPr>
                <w:rFonts w:ascii="Arial" w:hAnsi="Arial"/>
                <w:rtl/>
              </w:rPr>
            </w:pPr>
          </w:p>
        </w:tc>
        <w:tc>
          <w:tcPr>
            <w:tcW w:w="892" w:type="pct"/>
            <w:tcBorders>
              <w:top w:val="single" w:sz="4" w:space="0" w:color="auto"/>
              <w:left w:val="double" w:sz="4" w:space="0" w:color="auto"/>
              <w:bottom w:val="single" w:sz="4" w:space="0" w:color="auto"/>
              <w:right w:val="double" w:sz="4" w:space="0" w:color="auto"/>
            </w:tcBorders>
            <w:shd w:val="clear" w:color="auto" w:fill="auto"/>
          </w:tcPr>
          <w:p w14:paraId="6FF8D09A" w14:textId="77777777" w:rsidR="00983C51" w:rsidRPr="00D54CB4" w:rsidRDefault="00983C51" w:rsidP="00983C51">
            <w:pPr>
              <w:spacing w:after="60" w:line="348" w:lineRule="auto"/>
              <w:jc w:val="both"/>
              <w:rPr>
                <w:rFonts w:ascii="Arial" w:hAnsi="Arial"/>
                <w:rtl/>
              </w:rPr>
            </w:pPr>
          </w:p>
        </w:tc>
      </w:tr>
      <w:tr w:rsidR="00497BAB" w:rsidRPr="005307F0" w14:paraId="009F5A67" w14:textId="77777777" w:rsidTr="00983C51">
        <w:trPr>
          <w:cantSplit/>
        </w:trPr>
        <w:tc>
          <w:tcPr>
            <w:tcW w:w="1402" w:type="pct"/>
            <w:tcBorders>
              <w:top w:val="single" w:sz="4" w:space="0" w:color="auto"/>
              <w:left w:val="double" w:sz="4" w:space="0" w:color="auto"/>
              <w:bottom w:val="single" w:sz="4" w:space="0" w:color="auto"/>
              <w:right w:val="nil"/>
            </w:tcBorders>
          </w:tcPr>
          <w:p w14:paraId="6A29CA4E" w14:textId="77777777" w:rsidR="00497BAB" w:rsidRPr="00D54CB4" w:rsidRDefault="00497BAB" w:rsidP="000758C2">
            <w:pPr>
              <w:spacing w:after="60" w:line="348" w:lineRule="auto"/>
              <w:jc w:val="both"/>
              <w:rPr>
                <w:rFonts w:ascii="Arial" w:hAnsi="Arial"/>
                <w:rtl/>
              </w:rPr>
            </w:pPr>
            <w:r w:rsidRPr="00D54CB4">
              <w:rPr>
                <w:rFonts w:ascii="Arial" w:hAnsi="Arial"/>
                <w:rtl/>
              </w:rPr>
              <w:t>תפעול מוקד תמיכה</w:t>
            </w:r>
          </w:p>
        </w:tc>
        <w:tc>
          <w:tcPr>
            <w:tcW w:w="1812" w:type="pct"/>
            <w:tcBorders>
              <w:top w:val="single" w:sz="4" w:space="0" w:color="auto"/>
              <w:left w:val="double" w:sz="4" w:space="0" w:color="auto"/>
              <w:bottom w:val="single" w:sz="4" w:space="0" w:color="auto"/>
              <w:right w:val="double" w:sz="4" w:space="0" w:color="auto"/>
            </w:tcBorders>
          </w:tcPr>
          <w:p w14:paraId="6042F910" w14:textId="77777777" w:rsidR="00497BAB" w:rsidRPr="00D54CB4" w:rsidRDefault="00497BAB" w:rsidP="000758C2">
            <w:pPr>
              <w:spacing w:after="60" w:line="348" w:lineRule="auto"/>
              <w:jc w:val="both"/>
              <w:rPr>
                <w:rFonts w:ascii="Arial" w:hAnsi="Arial"/>
                <w:rtl/>
              </w:rPr>
            </w:pPr>
            <w:r w:rsidRPr="00D54CB4">
              <w:rPr>
                <w:rFonts w:ascii="Arial" w:hAnsi="Arial"/>
                <w:rtl/>
              </w:rPr>
              <w:t>עלות כח-אדם לתפעול מוקד התמיכה ועלות הסכמי רישוי לתחזוקת תוכנות וכלים לתפעול המוקד</w:t>
            </w:r>
          </w:p>
        </w:tc>
        <w:tc>
          <w:tcPr>
            <w:tcW w:w="894" w:type="pct"/>
            <w:tcBorders>
              <w:top w:val="single" w:sz="4" w:space="0" w:color="auto"/>
              <w:left w:val="double" w:sz="4" w:space="0" w:color="auto"/>
              <w:bottom w:val="single" w:sz="4" w:space="0" w:color="auto"/>
              <w:right w:val="double" w:sz="4" w:space="0" w:color="auto"/>
            </w:tcBorders>
            <w:shd w:val="clear" w:color="auto" w:fill="auto"/>
          </w:tcPr>
          <w:p w14:paraId="1D0FD060" w14:textId="77777777" w:rsidR="00497BAB" w:rsidRPr="00D54CB4" w:rsidRDefault="00497BAB" w:rsidP="000758C2">
            <w:pPr>
              <w:spacing w:after="60" w:line="348" w:lineRule="auto"/>
              <w:jc w:val="both"/>
              <w:rPr>
                <w:rFonts w:ascii="Arial" w:hAnsi="Arial"/>
                <w:rtl/>
              </w:rPr>
            </w:pPr>
          </w:p>
        </w:tc>
        <w:tc>
          <w:tcPr>
            <w:tcW w:w="892" w:type="pct"/>
            <w:tcBorders>
              <w:top w:val="single" w:sz="4" w:space="0" w:color="auto"/>
              <w:left w:val="double" w:sz="4" w:space="0" w:color="auto"/>
              <w:bottom w:val="single" w:sz="4" w:space="0" w:color="auto"/>
              <w:right w:val="double" w:sz="4" w:space="0" w:color="auto"/>
            </w:tcBorders>
            <w:shd w:val="clear" w:color="auto" w:fill="auto"/>
          </w:tcPr>
          <w:p w14:paraId="0459B5C8" w14:textId="683D91D0" w:rsidR="00497BAB" w:rsidRPr="00D54CB4" w:rsidRDefault="00497BAB" w:rsidP="000758C2">
            <w:pPr>
              <w:spacing w:after="60" w:line="348" w:lineRule="auto"/>
              <w:jc w:val="both"/>
              <w:rPr>
                <w:rFonts w:ascii="Arial" w:hAnsi="Arial"/>
                <w:rtl/>
              </w:rPr>
            </w:pPr>
          </w:p>
        </w:tc>
      </w:tr>
      <w:tr w:rsidR="00497BAB" w:rsidRPr="005307F0" w14:paraId="77080737" w14:textId="77777777" w:rsidTr="00983C51">
        <w:trPr>
          <w:cantSplit/>
        </w:trPr>
        <w:tc>
          <w:tcPr>
            <w:tcW w:w="1402" w:type="pct"/>
            <w:tcBorders>
              <w:top w:val="single" w:sz="4" w:space="0" w:color="auto"/>
              <w:left w:val="double" w:sz="4" w:space="0" w:color="auto"/>
              <w:bottom w:val="double" w:sz="4" w:space="0" w:color="auto"/>
              <w:right w:val="nil"/>
            </w:tcBorders>
          </w:tcPr>
          <w:p w14:paraId="64FC9BCB" w14:textId="2AC97D31" w:rsidR="00497BAB" w:rsidRPr="00D54CB4" w:rsidRDefault="00497BAB" w:rsidP="000758C2">
            <w:pPr>
              <w:spacing w:after="60" w:line="348" w:lineRule="auto"/>
              <w:jc w:val="both"/>
              <w:rPr>
                <w:rFonts w:ascii="Arial" w:hAnsi="Arial"/>
                <w:rtl/>
              </w:rPr>
            </w:pPr>
            <w:r w:rsidRPr="00D54CB4">
              <w:rPr>
                <w:rFonts w:ascii="Arial" w:hAnsi="Arial"/>
                <w:rtl/>
              </w:rPr>
              <w:t xml:space="preserve">תפעול ותחזוקת ענן פרטי (שירות מנוהל) </w:t>
            </w:r>
          </w:p>
        </w:tc>
        <w:tc>
          <w:tcPr>
            <w:tcW w:w="1812" w:type="pct"/>
            <w:tcBorders>
              <w:top w:val="single" w:sz="4" w:space="0" w:color="auto"/>
              <w:left w:val="double" w:sz="4" w:space="0" w:color="auto"/>
              <w:bottom w:val="double" w:sz="4" w:space="0" w:color="auto"/>
              <w:right w:val="double" w:sz="4" w:space="0" w:color="auto"/>
            </w:tcBorders>
          </w:tcPr>
          <w:p w14:paraId="49F1A345" w14:textId="77777777" w:rsidR="00497BAB" w:rsidRPr="00D54CB4" w:rsidRDefault="00497BAB" w:rsidP="000758C2">
            <w:pPr>
              <w:spacing w:after="60" w:line="348" w:lineRule="auto"/>
              <w:jc w:val="both"/>
              <w:rPr>
                <w:rFonts w:ascii="Arial" w:hAnsi="Arial"/>
                <w:rtl/>
              </w:rPr>
            </w:pPr>
            <w:r w:rsidRPr="00D54CB4">
              <w:rPr>
                <w:rFonts w:ascii="Arial" w:hAnsi="Arial"/>
                <w:rtl/>
              </w:rPr>
              <w:t xml:space="preserve">עלות כח-אדם לניהול ובקרה, לתפעול ותחזוקת תשתיות חומרה ותוכנה מרכזיות, </w:t>
            </w:r>
            <w:bookmarkStart w:id="558" w:name="_Toc54878998"/>
            <w:r w:rsidRPr="00D54CB4">
              <w:rPr>
                <w:rFonts w:ascii="Arial" w:hAnsi="Arial"/>
                <w:rtl/>
              </w:rPr>
              <w:t>לתפעול וניהול רשתות תקשורת</w:t>
            </w:r>
            <w:bookmarkEnd w:id="558"/>
            <w:r w:rsidRPr="00D54CB4">
              <w:rPr>
                <w:rFonts w:ascii="Arial" w:hAnsi="Arial"/>
                <w:rtl/>
              </w:rPr>
              <w:t xml:space="preserve"> וחומרת אבטחת מידע. עלות אירוח (שטח ותקורות נלוות), עלות הוצאות תקשורת ועלות הסכמים לתחזוקת חומרה</w:t>
            </w:r>
          </w:p>
        </w:tc>
        <w:tc>
          <w:tcPr>
            <w:tcW w:w="894" w:type="pct"/>
            <w:tcBorders>
              <w:top w:val="single" w:sz="4" w:space="0" w:color="auto"/>
              <w:left w:val="double" w:sz="4" w:space="0" w:color="auto"/>
              <w:bottom w:val="double" w:sz="4" w:space="0" w:color="auto"/>
              <w:right w:val="double" w:sz="4" w:space="0" w:color="auto"/>
            </w:tcBorders>
            <w:shd w:val="clear" w:color="auto" w:fill="auto"/>
          </w:tcPr>
          <w:p w14:paraId="2E9D0064" w14:textId="77777777" w:rsidR="00497BAB" w:rsidRPr="00D54CB4" w:rsidRDefault="00497BAB" w:rsidP="000758C2">
            <w:pPr>
              <w:spacing w:after="60" w:line="348" w:lineRule="auto"/>
              <w:jc w:val="both"/>
              <w:rPr>
                <w:rFonts w:ascii="Arial" w:hAnsi="Arial"/>
                <w:rtl/>
              </w:rPr>
            </w:pPr>
          </w:p>
        </w:tc>
        <w:tc>
          <w:tcPr>
            <w:tcW w:w="892" w:type="pct"/>
            <w:tcBorders>
              <w:top w:val="single" w:sz="4" w:space="0" w:color="auto"/>
              <w:left w:val="double" w:sz="4" w:space="0" w:color="auto"/>
              <w:bottom w:val="double" w:sz="4" w:space="0" w:color="auto"/>
              <w:right w:val="double" w:sz="4" w:space="0" w:color="auto"/>
            </w:tcBorders>
            <w:shd w:val="clear" w:color="auto" w:fill="auto"/>
          </w:tcPr>
          <w:p w14:paraId="561176D1" w14:textId="30FE80B9" w:rsidR="00497BAB" w:rsidRPr="00D54CB4" w:rsidRDefault="00497BAB" w:rsidP="000758C2">
            <w:pPr>
              <w:spacing w:after="60" w:line="348" w:lineRule="auto"/>
              <w:jc w:val="both"/>
              <w:rPr>
                <w:rFonts w:ascii="Arial" w:hAnsi="Arial"/>
                <w:rtl/>
              </w:rPr>
            </w:pPr>
          </w:p>
        </w:tc>
      </w:tr>
      <w:tr w:rsidR="00497BAB" w:rsidRPr="005307F0" w14:paraId="3D5FE589" w14:textId="77777777" w:rsidTr="00983C51">
        <w:trPr>
          <w:cantSplit/>
        </w:trPr>
        <w:tc>
          <w:tcPr>
            <w:tcW w:w="3214" w:type="pct"/>
            <w:gridSpan w:val="2"/>
            <w:tcBorders>
              <w:top w:val="double" w:sz="4" w:space="0" w:color="auto"/>
              <w:left w:val="double" w:sz="4" w:space="0" w:color="auto"/>
              <w:bottom w:val="double" w:sz="4" w:space="0" w:color="auto"/>
              <w:right w:val="double" w:sz="4" w:space="0" w:color="auto"/>
            </w:tcBorders>
            <w:shd w:val="clear" w:color="auto" w:fill="F2F2F2"/>
          </w:tcPr>
          <w:p w14:paraId="0A09BA47" w14:textId="77777777" w:rsidR="00497BAB" w:rsidRPr="00D54CB4" w:rsidRDefault="00497BAB" w:rsidP="000758C2">
            <w:pPr>
              <w:spacing w:before="60" w:after="60" w:line="348" w:lineRule="auto"/>
              <w:rPr>
                <w:rFonts w:ascii="Arial" w:hAnsi="Arial"/>
                <w:b/>
                <w:bCs/>
                <w:rtl/>
              </w:rPr>
            </w:pPr>
            <w:r w:rsidRPr="00D54CB4">
              <w:rPr>
                <w:rFonts w:ascii="Arial" w:hAnsi="Arial"/>
                <w:b/>
                <w:bCs/>
                <w:rtl/>
              </w:rPr>
              <w:t>(</w:t>
            </w:r>
            <w:r w:rsidRPr="00D54CB4">
              <w:rPr>
                <w:rFonts w:ascii="Arial" w:hAnsi="Arial"/>
                <w:b/>
                <w:bCs/>
              </w:rPr>
              <w:t>C</w:t>
            </w:r>
            <w:r w:rsidRPr="00D54CB4">
              <w:rPr>
                <w:rFonts w:ascii="Arial" w:hAnsi="Arial"/>
                <w:b/>
                <w:bCs/>
                <w:rtl/>
              </w:rPr>
              <w:t>) - סה"כ מחיר תפעול ותחזוקה שנתי</w:t>
            </w:r>
          </w:p>
        </w:tc>
        <w:tc>
          <w:tcPr>
            <w:tcW w:w="894" w:type="pct"/>
            <w:tcBorders>
              <w:top w:val="double" w:sz="4" w:space="0" w:color="auto"/>
              <w:left w:val="double" w:sz="4" w:space="0" w:color="auto"/>
              <w:bottom w:val="double" w:sz="4" w:space="0" w:color="auto"/>
              <w:right w:val="double" w:sz="4" w:space="0" w:color="auto"/>
            </w:tcBorders>
            <w:shd w:val="clear" w:color="auto" w:fill="FFC000"/>
          </w:tcPr>
          <w:p w14:paraId="15AF5E86" w14:textId="77777777" w:rsidR="00497BAB" w:rsidRPr="00D54CB4" w:rsidRDefault="00497BAB" w:rsidP="000758C2">
            <w:pPr>
              <w:spacing w:before="60" w:after="60" w:line="348" w:lineRule="auto"/>
              <w:rPr>
                <w:rFonts w:ascii="Arial" w:hAnsi="Arial"/>
                <w:rtl/>
              </w:rPr>
            </w:pPr>
          </w:p>
        </w:tc>
        <w:tc>
          <w:tcPr>
            <w:tcW w:w="892" w:type="pct"/>
            <w:tcBorders>
              <w:top w:val="double" w:sz="4" w:space="0" w:color="auto"/>
              <w:left w:val="double" w:sz="4" w:space="0" w:color="auto"/>
              <w:bottom w:val="double" w:sz="4" w:space="0" w:color="auto"/>
              <w:right w:val="double" w:sz="4" w:space="0" w:color="auto"/>
            </w:tcBorders>
            <w:shd w:val="clear" w:color="auto" w:fill="FFC000"/>
          </w:tcPr>
          <w:p w14:paraId="323BDB7C" w14:textId="5824C53B" w:rsidR="00497BAB" w:rsidRPr="00D54CB4" w:rsidRDefault="00497BAB" w:rsidP="000758C2">
            <w:pPr>
              <w:spacing w:before="60" w:after="60" w:line="348" w:lineRule="auto"/>
              <w:rPr>
                <w:rFonts w:ascii="Arial" w:hAnsi="Arial"/>
                <w:rtl/>
              </w:rPr>
            </w:pPr>
          </w:p>
        </w:tc>
      </w:tr>
    </w:tbl>
    <w:p w14:paraId="3964B2A9" w14:textId="6E5DAFAE" w:rsidR="00983C51" w:rsidRDefault="00983C51" w:rsidP="00983C51">
      <w:pPr>
        <w:keepLines/>
        <w:widowControl w:val="0"/>
        <w:spacing w:before="80" w:line="360" w:lineRule="exact"/>
        <w:ind w:left="750" w:hanging="448"/>
        <w:jc w:val="both"/>
        <w:rPr>
          <w:rFonts w:ascii="Arial" w:hAnsi="Arial"/>
          <w:rtl/>
        </w:rPr>
      </w:pPr>
      <w:bookmarkStart w:id="559" w:name="_Toc467499986"/>
      <w:r w:rsidRPr="00983C51">
        <w:rPr>
          <w:rFonts w:ascii="Arial" w:hAnsi="Arial" w:hint="cs"/>
          <w:b/>
          <w:bCs/>
          <w:rtl/>
        </w:rPr>
        <w:t>(1)</w:t>
      </w:r>
      <w:r w:rsidRPr="00A64FE3">
        <w:rPr>
          <w:rFonts w:ascii="Arial" w:hAnsi="Arial"/>
          <w:rtl/>
        </w:rPr>
        <w:tab/>
      </w:r>
      <w:r>
        <w:rPr>
          <w:rFonts w:ascii="Arial" w:hAnsi="Arial" w:hint="cs"/>
          <w:rtl/>
        </w:rPr>
        <w:t xml:space="preserve">במידה ומחיר הרישוי השנתי כולל גם את המרכיב הזה אזי יש לציין "0 </w:t>
      </w:r>
      <w:r>
        <w:rPr>
          <w:rFonts w:ascii="Arial" w:hAnsi="Arial"/>
          <w:rtl/>
        </w:rPr>
        <w:t>–</w:t>
      </w:r>
      <w:r>
        <w:rPr>
          <w:rFonts w:ascii="Arial" w:hAnsi="Arial" w:hint="cs"/>
          <w:rtl/>
        </w:rPr>
        <w:t xml:space="preserve"> כלול במחיר הרישוי".</w:t>
      </w:r>
    </w:p>
    <w:p w14:paraId="409C0CA4" w14:textId="04CB6EBE" w:rsidR="00D54CB4" w:rsidRPr="00617427" w:rsidRDefault="00D54CB4" w:rsidP="00497BAB">
      <w:pPr>
        <w:keepNext/>
        <w:keepLines/>
        <w:widowControl w:val="0"/>
        <w:numPr>
          <w:ilvl w:val="2"/>
          <w:numId w:val="24"/>
        </w:numPr>
        <w:tabs>
          <w:tab w:val="clear" w:pos="3328"/>
          <w:tab w:val="left" w:pos="709"/>
          <w:tab w:val="num" w:pos="1740"/>
        </w:tabs>
        <w:spacing w:before="240" w:line="360" w:lineRule="exact"/>
        <w:ind w:left="1742" w:hanging="187"/>
        <w:jc w:val="both"/>
        <w:rPr>
          <w:rFonts w:ascii="David" w:hAnsi="David"/>
          <w:b/>
          <w:bCs/>
          <w:rtl/>
        </w:rPr>
      </w:pPr>
      <w:r w:rsidRPr="00617427">
        <w:rPr>
          <w:rFonts w:ascii="David" w:hAnsi="David"/>
          <w:b/>
          <w:bCs/>
          <w:rtl/>
        </w:rPr>
        <w:t>עלות שינויים ושיפורים</w:t>
      </w:r>
      <w:bookmarkEnd w:id="559"/>
    </w:p>
    <w:p w14:paraId="3D9DB723" w14:textId="77777777" w:rsidR="00D54CB4" w:rsidRPr="00617427" w:rsidRDefault="00D54CB4" w:rsidP="00EC1257">
      <w:pPr>
        <w:keepNext/>
        <w:keepLines/>
        <w:widowControl w:val="0"/>
        <w:numPr>
          <w:ilvl w:val="0"/>
          <w:numId w:val="62"/>
        </w:numPr>
        <w:tabs>
          <w:tab w:val="left" w:pos="2190"/>
        </w:tabs>
        <w:spacing w:before="60" w:line="360" w:lineRule="auto"/>
        <w:ind w:left="2189"/>
        <w:jc w:val="both"/>
        <w:rPr>
          <w:rFonts w:ascii="David" w:hAnsi="David"/>
          <w:rtl/>
        </w:rPr>
      </w:pPr>
      <w:r w:rsidRPr="00617427">
        <w:rPr>
          <w:rFonts w:ascii="David" w:hAnsi="David" w:hint="cs"/>
          <w:rtl/>
        </w:rPr>
        <w:t>המשרד</w:t>
      </w:r>
      <w:r w:rsidRPr="00617427">
        <w:rPr>
          <w:rFonts w:ascii="David" w:hAnsi="David"/>
          <w:rtl/>
        </w:rPr>
        <w:t xml:space="preserve"> עשוי לבקש מהספק שירותי ניהול/ניתוח/פיתוח/התאמה/הדרכה במערכת המוצעת, במהלך תקופת ההתקשרות. שירותים אלה יתומחרו לפי שעות עבודה ויבוצעו רק לאחר ש</w:t>
      </w:r>
      <w:r w:rsidRPr="00617427">
        <w:rPr>
          <w:rFonts w:ascii="David" w:hAnsi="David" w:hint="cs"/>
          <w:rtl/>
        </w:rPr>
        <w:t>המשרד</w:t>
      </w:r>
      <w:r w:rsidRPr="00617427">
        <w:rPr>
          <w:rFonts w:ascii="David" w:hAnsi="David"/>
          <w:rtl/>
        </w:rPr>
        <w:t xml:space="preserve"> קיבל הצעת מחיר מפורטת ואישר אותה מראש ובכתב. התשלום בגין שינויים ושיפורים, ככל שיהיו, ישולם לפי שעות עבודה בפועל ובהתאם למחירים שיפורטו בטבלה שלהלן.</w:t>
      </w:r>
    </w:p>
    <w:p w14:paraId="66877F19" w14:textId="77777777" w:rsidR="00D54CB4" w:rsidRPr="00617427" w:rsidRDefault="00D54CB4" w:rsidP="00EC1257">
      <w:pPr>
        <w:keepNext/>
        <w:keepLines/>
        <w:widowControl w:val="0"/>
        <w:numPr>
          <w:ilvl w:val="0"/>
          <w:numId w:val="62"/>
        </w:numPr>
        <w:tabs>
          <w:tab w:val="left" w:pos="2190"/>
        </w:tabs>
        <w:spacing w:before="60" w:line="360" w:lineRule="auto"/>
        <w:ind w:left="2189"/>
        <w:jc w:val="both"/>
        <w:rPr>
          <w:rFonts w:ascii="David" w:hAnsi="David"/>
          <w:rtl/>
        </w:rPr>
      </w:pPr>
      <w:r w:rsidRPr="00617427">
        <w:rPr>
          <w:rFonts w:ascii="David" w:hAnsi="David"/>
          <w:rtl/>
        </w:rPr>
        <w:t>המציע יציג בטבלה שלהלן את מחירי שעת עבודה לפי סוג תפקיד. העמודה של אומדן שעות לשנה נועדה לשם השוואה בין הצעות בלבד ואינה משקפת צרכים או התחייבות של המשרד.</w:t>
      </w:r>
    </w:p>
    <w:p w14:paraId="3B2CE838" w14:textId="77777777" w:rsidR="000433A1" w:rsidRDefault="000433A1" w:rsidP="00BA5AA5">
      <w:pPr>
        <w:spacing w:before="120" w:after="120"/>
        <w:ind w:left="1829"/>
        <w:jc w:val="center"/>
        <w:rPr>
          <w:rFonts w:ascii="Arial" w:hAnsi="Arial"/>
          <w:u w:val="single"/>
        </w:rPr>
      </w:pPr>
    </w:p>
    <w:p w14:paraId="7723C390" w14:textId="063F44BD" w:rsidR="00D54CB4" w:rsidRPr="00617427" w:rsidRDefault="00D54CB4" w:rsidP="00BA5AA5">
      <w:pPr>
        <w:spacing w:before="120" w:after="120"/>
        <w:ind w:left="1829"/>
        <w:jc w:val="center"/>
        <w:rPr>
          <w:rFonts w:ascii="Arial" w:hAnsi="Arial"/>
          <w:u w:val="single"/>
          <w:rtl/>
        </w:rPr>
      </w:pPr>
      <w:r w:rsidRPr="00617427">
        <w:rPr>
          <w:rFonts w:ascii="Arial" w:hAnsi="Arial"/>
          <w:u w:val="single"/>
          <w:rtl/>
        </w:rPr>
        <w:t>מחירון שע</w:t>
      </w:r>
      <w:r w:rsidR="000433A1">
        <w:rPr>
          <w:rFonts w:ascii="Arial" w:hAnsi="Arial" w:hint="cs"/>
          <w:u w:val="single"/>
          <w:rtl/>
        </w:rPr>
        <w:t>ו</w:t>
      </w:r>
      <w:r w:rsidRPr="00617427">
        <w:rPr>
          <w:rFonts w:ascii="Arial" w:hAnsi="Arial"/>
          <w:u w:val="single"/>
          <w:rtl/>
        </w:rPr>
        <w:t>ת עבודה</w:t>
      </w:r>
    </w:p>
    <w:tbl>
      <w:tblPr>
        <w:bidiVisual/>
        <w:tblW w:w="0" w:type="auto"/>
        <w:tblInd w:w="194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076"/>
        <w:gridCol w:w="1464"/>
        <w:gridCol w:w="1379"/>
        <w:gridCol w:w="2139"/>
      </w:tblGrid>
      <w:tr w:rsidR="00D54CB4" w:rsidRPr="00C94E38" w14:paraId="12E0B20D" w14:textId="77777777" w:rsidTr="00D66196">
        <w:tc>
          <w:tcPr>
            <w:tcW w:w="2070" w:type="dxa"/>
            <w:shd w:val="clear" w:color="auto" w:fill="F2F2F2"/>
            <w:vAlign w:val="center"/>
          </w:tcPr>
          <w:p w14:paraId="32125137" w14:textId="77777777" w:rsidR="00D54CB4" w:rsidRPr="00C94E38" w:rsidRDefault="00D54CB4" w:rsidP="000433A1">
            <w:pPr>
              <w:spacing w:before="40" w:after="40" w:line="264" w:lineRule="auto"/>
              <w:ind w:left="29"/>
              <w:jc w:val="center"/>
              <w:rPr>
                <w:rFonts w:ascii="David" w:hAnsi="David"/>
                <w:b/>
                <w:bCs/>
                <w:rtl/>
              </w:rPr>
            </w:pPr>
            <w:r w:rsidRPr="00C94E38">
              <w:rPr>
                <w:rFonts w:ascii="David" w:hAnsi="David"/>
                <w:b/>
                <w:bCs/>
                <w:rtl/>
              </w:rPr>
              <w:t>תפקיד</w:t>
            </w:r>
          </w:p>
        </w:tc>
        <w:tc>
          <w:tcPr>
            <w:tcW w:w="1530" w:type="dxa"/>
            <w:shd w:val="clear" w:color="auto" w:fill="F2F2F2"/>
            <w:vAlign w:val="center"/>
          </w:tcPr>
          <w:p w14:paraId="03C28606" w14:textId="77777777" w:rsidR="00D54CB4" w:rsidRPr="00C94E38" w:rsidRDefault="00D54CB4" w:rsidP="000433A1">
            <w:pPr>
              <w:spacing w:before="40" w:after="40" w:line="264" w:lineRule="auto"/>
              <w:ind w:left="29"/>
              <w:jc w:val="center"/>
              <w:rPr>
                <w:rFonts w:ascii="David" w:hAnsi="David"/>
                <w:b/>
                <w:bCs/>
                <w:rtl/>
              </w:rPr>
            </w:pPr>
            <w:r w:rsidRPr="00C94E38">
              <w:rPr>
                <w:rFonts w:ascii="David" w:hAnsi="David"/>
                <w:b/>
                <w:bCs/>
                <w:rtl/>
              </w:rPr>
              <w:t xml:space="preserve">תעריף שעת עבודה </w:t>
            </w:r>
          </w:p>
        </w:tc>
        <w:tc>
          <w:tcPr>
            <w:tcW w:w="1440" w:type="dxa"/>
            <w:shd w:val="clear" w:color="auto" w:fill="F2F2F2"/>
            <w:vAlign w:val="center"/>
          </w:tcPr>
          <w:p w14:paraId="589C3BE4" w14:textId="77777777" w:rsidR="00D54CB4" w:rsidRPr="00C94E38" w:rsidRDefault="00D54CB4" w:rsidP="000433A1">
            <w:pPr>
              <w:spacing w:before="40" w:after="40" w:line="264" w:lineRule="auto"/>
              <w:ind w:left="29"/>
              <w:jc w:val="center"/>
              <w:rPr>
                <w:rFonts w:ascii="David" w:hAnsi="David"/>
                <w:b/>
                <w:bCs/>
                <w:rtl/>
              </w:rPr>
            </w:pPr>
            <w:r w:rsidRPr="00C94E38">
              <w:rPr>
                <w:rFonts w:ascii="David" w:hAnsi="David"/>
                <w:b/>
                <w:bCs/>
                <w:rtl/>
              </w:rPr>
              <w:t>אומדן שעות לשנה</w:t>
            </w:r>
          </w:p>
        </w:tc>
        <w:tc>
          <w:tcPr>
            <w:tcW w:w="2264" w:type="dxa"/>
            <w:shd w:val="clear" w:color="auto" w:fill="F2F2F2"/>
            <w:vAlign w:val="center"/>
          </w:tcPr>
          <w:p w14:paraId="7CB27E01" w14:textId="77777777" w:rsidR="00D54CB4" w:rsidRPr="00C94E38" w:rsidRDefault="00D54CB4" w:rsidP="000433A1">
            <w:pPr>
              <w:spacing w:before="40" w:after="40" w:line="264" w:lineRule="auto"/>
              <w:ind w:left="29"/>
              <w:jc w:val="center"/>
              <w:rPr>
                <w:rFonts w:ascii="David" w:hAnsi="David"/>
                <w:b/>
                <w:bCs/>
                <w:rtl/>
              </w:rPr>
            </w:pPr>
            <w:r w:rsidRPr="00C94E38">
              <w:rPr>
                <w:rFonts w:ascii="David" w:hAnsi="David"/>
                <w:b/>
                <w:bCs/>
                <w:rtl/>
              </w:rPr>
              <w:t>סה"כ מחיר לשנה</w:t>
            </w:r>
          </w:p>
          <w:p w14:paraId="6698E6F2" w14:textId="77777777" w:rsidR="00D54CB4" w:rsidRPr="00C94E38" w:rsidRDefault="00D54CB4" w:rsidP="000433A1">
            <w:pPr>
              <w:spacing w:before="40" w:after="40" w:line="264" w:lineRule="auto"/>
              <w:ind w:left="29"/>
              <w:jc w:val="center"/>
              <w:rPr>
                <w:rFonts w:ascii="David" w:hAnsi="David"/>
                <w:b/>
                <w:bCs/>
                <w:rtl/>
              </w:rPr>
            </w:pPr>
            <w:r w:rsidRPr="00C94E38">
              <w:rPr>
                <w:rFonts w:ascii="David" w:hAnsi="David"/>
                <w:b/>
                <w:bCs/>
                <w:rtl/>
              </w:rPr>
              <w:t>(אומדן שעות * תעריף)</w:t>
            </w:r>
          </w:p>
        </w:tc>
      </w:tr>
      <w:tr w:rsidR="00D54CB4" w:rsidRPr="00C94E38" w14:paraId="5538A6E5" w14:textId="77777777" w:rsidTr="00D66196">
        <w:trPr>
          <w:trHeight w:val="452"/>
        </w:trPr>
        <w:tc>
          <w:tcPr>
            <w:tcW w:w="2070" w:type="dxa"/>
            <w:shd w:val="clear" w:color="auto" w:fill="auto"/>
            <w:vAlign w:val="center"/>
          </w:tcPr>
          <w:p w14:paraId="511B51EC" w14:textId="77777777" w:rsidR="00D54CB4" w:rsidRPr="00C94E38" w:rsidRDefault="00D54CB4" w:rsidP="00D66196">
            <w:pPr>
              <w:spacing w:before="40" w:after="40" w:line="360" w:lineRule="auto"/>
              <w:rPr>
                <w:rFonts w:ascii="David" w:hAnsi="David"/>
                <w:rtl/>
              </w:rPr>
            </w:pPr>
            <w:r w:rsidRPr="00C94E38">
              <w:rPr>
                <w:rFonts w:ascii="David" w:hAnsi="David"/>
                <w:rtl/>
              </w:rPr>
              <w:t>מנהל פרויקט</w:t>
            </w:r>
          </w:p>
        </w:tc>
        <w:tc>
          <w:tcPr>
            <w:tcW w:w="1530" w:type="dxa"/>
            <w:shd w:val="clear" w:color="auto" w:fill="D9E2F3"/>
            <w:vAlign w:val="center"/>
          </w:tcPr>
          <w:p w14:paraId="2022A33A" w14:textId="77777777" w:rsidR="00D54CB4" w:rsidRPr="00C94E38" w:rsidRDefault="00D54CB4" w:rsidP="00D66196">
            <w:pPr>
              <w:spacing w:before="40" w:after="40" w:line="360" w:lineRule="auto"/>
              <w:jc w:val="center"/>
              <w:rPr>
                <w:rFonts w:ascii="David" w:hAnsi="David"/>
                <w:rtl/>
              </w:rPr>
            </w:pPr>
          </w:p>
        </w:tc>
        <w:tc>
          <w:tcPr>
            <w:tcW w:w="1440" w:type="dxa"/>
            <w:shd w:val="clear" w:color="auto" w:fill="auto"/>
            <w:vAlign w:val="center"/>
          </w:tcPr>
          <w:p w14:paraId="6BDCAF66" w14:textId="77777777" w:rsidR="00D54CB4" w:rsidRPr="00B8627B" w:rsidRDefault="00D54CB4" w:rsidP="00D66196">
            <w:pPr>
              <w:spacing w:before="40" w:after="40" w:line="360" w:lineRule="auto"/>
              <w:jc w:val="center"/>
              <w:rPr>
                <w:rFonts w:ascii="David" w:hAnsi="David"/>
                <w:rtl/>
              </w:rPr>
            </w:pPr>
            <w:r w:rsidRPr="00B8627B">
              <w:rPr>
                <w:rFonts w:ascii="David" w:hAnsi="David"/>
                <w:rtl/>
              </w:rPr>
              <w:t>250</w:t>
            </w:r>
          </w:p>
        </w:tc>
        <w:tc>
          <w:tcPr>
            <w:tcW w:w="2264" w:type="dxa"/>
            <w:shd w:val="clear" w:color="auto" w:fill="D9E2F3"/>
          </w:tcPr>
          <w:p w14:paraId="0C41D943" w14:textId="77777777" w:rsidR="00D54CB4" w:rsidRPr="00C94E38" w:rsidRDefault="00D54CB4" w:rsidP="00D66196">
            <w:pPr>
              <w:spacing w:before="40" w:after="40" w:line="360" w:lineRule="auto"/>
              <w:jc w:val="center"/>
              <w:rPr>
                <w:rFonts w:ascii="David" w:hAnsi="David"/>
                <w:rtl/>
              </w:rPr>
            </w:pPr>
          </w:p>
        </w:tc>
      </w:tr>
      <w:tr w:rsidR="00D54CB4" w:rsidRPr="00C94E38" w14:paraId="62EFD14F" w14:textId="77777777" w:rsidTr="00D66196">
        <w:tc>
          <w:tcPr>
            <w:tcW w:w="2070" w:type="dxa"/>
            <w:shd w:val="clear" w:color="auto" w:fill="auto"/>
            <w:vAlign w:val="center"/>
          </w:tcPr>
          <w:p w14:paraId="79678AEF" w14:textId="77777777" w:rsidR="00D54CB4" w:rsidRPr="00C94E38" w:rsidRDefault="00D54CB4" w:rsidP="00D66196">
            <w:pPr>
              <w:spacing w:before="40" w:after="40" w:line="360" w:lineRule="auto"/>
              <w:rPr>
                <w:rFonts w:ascii="David" w:hAnsi="David"/>
                <w:rtl/>
              </w:rPr>
            </w:pPr>
            <w:r w:rsidRPr="00C94E38">
              <w:rPr>
                <w:rFonts w:ascii="David" w:hAnsi="David"/>
                <w:rtl/>
              </w:rPr>
              <w:t>מנתח מערכות</w:t>
            </w:r>
          </w:p>
        </w:tc>
        <w:tc>
          <w:tcPr>
            <w:tcW w:w="1530" w:type="dxa"/>
            <w:shd w:val="clear" w:color="auto" w:fill="D9E2F3"/>
            <w:vAlign w:val="center"/>
          </w:tcPr>
          <w:p w14:paraId="1449FAAC" w14:textId="77777777" w:rsidR="00D54CB4" w:rsidRPr="00C94E38" w:rsidRDefault="00D54CB4" w:rsidP="00D66196">
            <w:pPr>
              <w:spacing w:before="40" w:after="40" w:line="360" w:lineRule="auto"/>
              <w:jc w:val="center"/>
              <w:rPr>
                <w:rFonts w:ascii="David" w:hAnsi="David"/>
                <w:rtl/>
              </w:rPr>
            </w:pPr>
          </w:p>
        </w:tc>
        <w:tc>
          <w:tcPr>
            <w:tcW w:w="1440" w:type="dxa"/>
            <w:shd w:val="clear" w:color="auto" w:fill="auto"/>
            <w:vAlign w:val="center"/>
          </w:tcPr>
          <w:p w14:paraId="75225818" w14:textId="77777777" w:rsidR="00D54CB4" w:rsidRPr="00B8627B" w:rsidRDefault="00D54CB4" w:rsidP="00D66196">
            <w:pPr>
              <w:spacing w:before="40" w:after="40" w:line="360" w:lineRule="auto"/>
              <w:jc w:val="center"/>
              <w:rPr>
                <w:rFonts w:ascii="David" w:hAnsi="David"/>
                <w:rtl/>
              </w:rPr>
            </w:pPr>
            <w:r w:rsidRPr="00B8627B">
              <w:rPr>
                <w:rFonts w:ascii="David" w:hAnsi="David"/>
                <w:rtl/>
              </w:rPr>
              <w:t>1000</w:t>
            </w:r>
          </w:p>
        </w:tc>
        <w:tc>
          <w:tcPr>
            <w:tcW w:w="2264" w:type="dxa"/>
            <w:shd w:val="clear" w:color="auto" w:fill="D9E2F3"/>
          </w:tcPr>
          <w:p w14:paraId="419A9917" w14:textId="77777777" w:rsidR="00D54CB4" w:rsidRPr="00C94E38" w:rsidRDefault="00D54CB4" w:rsidP="00D66196">
            <w:pPr>
              <w:spacing w:before="40" w:after="40" w:line="360" w:lineRule="auto"/>
              <w:jc w:val="center"/>
              <w:rPr>
                <w:rFonts w:ascii="David" w:hAnsi="David"/>
                <w:rtl/>
              </w:rPr>
            </w:pPr>
          </w:p>
        </w:tc>
      </w:tr>
      <w:tr w:rsidR="00D54CB4" w:rsidRPr="00C94E38" w14:paraId="6C1CC020" w14:textId="77777777" w:rsidTr="00D66196">
        <w:tc>
          <w:tcPr>
            <w:tcW w:w="2070" w:type="dxa"/>
            <w:shd w:val="clear" w:color="auto" w:fill="auto"/>
            <w:vAlign w:val="center"/>
          </w:tcPr>
          <w:p w14:paraId="253DA841" w14:textId="77777777" w:rsidR="00D54CB4" w:rsidRPr="00C94E38" w:rsidRDefault="00D54CB4" w:rsidP="00D66196">
            <w:pPr>
              <w:spacing w:before="40" w:after="40" w:line="360" w:lineRule="auto"/>
              <w:rPr>
                <w:rFonts w:ascii="David" w:hAnsi="David"/>
                <w:rtl/>
              </w:rPr>
            </w:pPr>
            <w:r w:rsidRPr="00C94E38">
              <w:rPr>
                <w:rFonts w:ascii="David" w:hAnsi="David"/>
                <w:rtl/>
              </w:rPr>
              <w:t>מפתח/מתכנת/מיישם</w:t>
            </w:r>
          </w:p>
        </w:tc>
        <w:tc>
          <w:tcPr>
            <w:tcW w:w="1530" w:type="dxa"/>
            <w:shd w:val="clear" w:color="auto" w:fill="D9E2F3"/>
            <w:vAlign w:val="center"/>
          </w:tcPr>
          <w:p w14:paraId="496C9650" w14:textId="77777777" w:rsidR="00D54CB4" w:rsidRPr="00C94E38" w:rsidRDefault="00D54CB4" w:rsidP="00D66196">
            <w:pPr>
              <w:spacing w:before="40" w:after="40" w:line="360" w:lineRule="auto"/>
              <w:jc w:val="center"/>
              <w:rPr>
                <w:rFonts w:ascii="David" w:hAnsi="David"/>
                <w:rtl/>
              </w:rPr>
            </w:pPr>
          </w:p>
        </w:tc>
        <w:tc>
          <w:tcPr>
            <w:tcW w:w="1440" w:type="dxa"/>
            <w:shd w:val="clear" w:color="auto" w:fill="auto"/>
            <w:vAlign w:val="center"/>
          </w:tcPr>
          <w:p w14:paraId="65CF4697" w14:textId="77777777" w:rsidR="00D54CB4" w:rsidRPr="00B8627B" w:rsidRDefault="00D54CB4" w:rsidP="00D66196">
            <w:pPr>
              <w:spacing w:before="40" w:after="40" w:line="360" w:lineRule="auto"/>
              <w:jc w:val="center"/>
              <w:rPr>
                <w:rFonts w:ascii="David" w:hAnsi="David"/>
                <w:rtl/>
              </w:rPr>
            </w:pPr>
            <w:r w:rsidRPr="00B8627B">
              <w:rPr>
                <w:rFonts w:ascii="David" w:hAnsi="David"/>
                <w:rtl/>
              </w:rPr>
              <w:t>2000</w:t>
            </w:r>
          </w:p>
        </w:tc>
        <w:tc>
          <w:tcPr>
            <w:tcW w:w="2264" w:type="dxa"/>
            <w:shd w:val="clear" w:color="auto" w:fill="D9E2F3"/>
          </w:tcPr>
          <w:p w14:paraId="5BD3EC4A" w14:textId="77777777" w:rsidR="00D54CB4" w:rsidRPr="00C94E38" w:rsidRDefault="00D54CB4" w:rsidP="00D66196">
            <w:pPr>
              <w:spacing w:before="40" w:after="40" w:line="360" w:lineRule="auto"/>
              <w:jc w:val="center"/>
              <w:rPr>
                <w:rFonts w:ascii="David" w:hAnsi="David"/>
                <w:rtl/>
              </w:rPr>
            </w:pPr>
          </w:p>
        </w:tc>
      </w:tr>
      <w:tr w:rsidR="00D54CB4" w:rsidRPr="00C94E38" w14:paraId="243FB93F" w14:textId="77777777" w:rsidTr="00D66196">
        <w:tc>
          <w:tcPr>
            <w:tcW w:w="2070" w:type="dxa"/>
            <w:tcBorders>
              <w:bottom w:val="double" w:sz="4" w:space="0" w:color="auto"/>
            </w:tcBorders>
            <w:shd w:val="clear" w:color="auto" w:fill="auto"/>
            <w:vAlign w:val="center"/>
          </w:tcPr>
          <w:p w14:paraId="26038563" w14:textId="77777777" w:rsidR="00D54CB4" w:rsidRPr="00C94E38" w:rsidRDefault="00D54CB4" w:rsidP="00D66196">
            <w:pPr>
              <w:spacing w:before="40" w:after="40" w:line="360" w:lineRule="auto"/>
              <w:rPr>
                <w:rFonts w:ascii="David" w:hAnsi="David"/>
                <w:rtl/>
              </w:rPr>
            </w:pPr>
            <w:r w:rsidRPr="00C94E38">
              <w:rPr>
                <w:rFonts w:ascii="David" w:hAnsi="David"/>
                <w:rtl/>
              </w:rPr>
              <w:t>בודק/מדריך/מטמיע</w:t>
            </w:r>
          </w:p>
        </w:tc>
        <w:tc>
          <w:tcPr>
            <w:tcW w:w="1530" w:type="dxa"/>
            <w:tcBorders>
              <w:bottom w:val="double" w:sz="4" w:space="0" w:color="auto"/>
            </w:tcBorders>
            <w:shd w:val="clear" w:color="auto" w:fill="D9E2F3"/>
            <w:vAlign w:val="center"/>
          </w:tcPr>
          <w:p w14:paraId="7020E0E2" w14:textId="77777777" w:rsidR="00D54CB4" w:rsidRPr="00C94E38" w:rsidRDefault="00D54CB4" w:rsidP="00D66196">
            <w:pPr>
              <w:spacing w:before="40" w:after="40" w:line="360" w:lineRule="auto"/>
              <w:jc w:val="center"/>
              <w:rPr>
                <w:rFonts w:ascii="David" w:hAnsi="David"/>
                <w:rtl/>
              </w:rPr>
            </w:pPr>
          </w:p>
        </w:tc>
        <w:tc>
          <w:tcPr>
            <w:tcW w:w="1440" w:type="dxa"/>
            <w:tcBorders>
              <w:bottom w:val="double" w:sz="4" w:space="0" w:color="auto"/>
            </w:tcBorders>
            <w:shd w:val="clear" w:color="auto" w:fill="auto"/>
            <w:vAlign w:val="center"/>
          </w:tcPr>
          <w:p w14:paraId="3860279A" w14:textId="77777777" w:rsidR="00D54CB4" w:rsidRPr="00B8627B" w:rsidRDefault="00D54CB4" w:rsidP="00D66196">
            <w:pPr>
              <w:spacing w:before="40" w:after="40" w:line="360" w:lineRule="auto"/>
              <w:jc w:val="center"/>
              <w:rPr>
                <w:rFonts w:ascii="David" w:hAnsi="David"/>
                <w:rtl/>
              </w:rPr>
            </w:pPr>
            <w:r w:rsidRPr="00B8627B">
              <w:rPr>
                <w:rFonts w:ascii="David" w:hAnsi="David"/>
                <w:rtl/>
              </w:rPr>
              <w:t>2000</w:t>
            </w:r>
          </w:p>
        </w:tc>
        <w:tc>
          <w:tcPr>
            <w:tcW w:w="2264" w:type="dxa"/>
            <w:tcBorders>
              <w:bottom w:val="double" w:sz="4" w:space="0" w:color="auto"/>
            </w:tcBorders>
            <w:shd w:val="clear" w:color="auto" w:fill="D9E2F3"/>
          </w:tcPr>
          <w:p w14:paraId="5BDC0F31" w14:textId="77777777" w:rsidR="00D54CB4" w:rsidRPr="00C94E38" w:rsidRDefault="00D54CB4" w:rsidP="00D66196">
            <w:pPr>
              <w:spacing w:before="40" w:after="40" w:line="360" w:lineRule="auto"/>
              <w:jc w:val="center"/>
              <w:rPr>
                <w:rFonts w:ascii="David" w:hAnsi="David"/>
                <w:rtl/>
              </w:rPr>
            </w:pPr>
          </w:p>
        </w:tc>
      </w:tr>
      <w:tr w:rsidR="00A20332" w:rsidRPr="00C94E38" w14:paraId="3231BA91" w14:textId="77777777" w:rsidTr="00D66196">
        <w:tc>
          <w:tcPr>
            <w:tcW w:w="5040" w:type="dxa"/>
            <w:gridSpan w:val="3"/>
            <w:tcBorders>
              <w:top w:val="double" w:sz="4" w:space="0" w:color="auto"/>
              <w:bottom w:val="double" w:sz="4" w:space="0" w:color="auto"/>
            </w:tcBorders>
            <w:shd w:val="clear" w:color="auto" w:fill="F2F2F2"/>
            <w:vAlign w:val="center"/>
          </w:tcPr>
          <w:p w14:paraId="3BB275B0" w14:textId="77777777" w:rsidR="00D54CB4" w:rsidRPr="00C94E38" w:rsidRDefault="00D54CB4" w:rsidP="00D66196">
            <w:pPr>
              <w:spacing w:line="360" w:lineRule="auto"/>
              <w:rPr>
                <w:rFonts w:ascii="David" w:hAnsi="David"/>
                <w:b/>
                <w:bCs/>
                <w:rtl/>
              </w:rPr>
            </w:pPr>
            <w:r w:rsidRPr="00C94E38">
              <w:rPr>
                <w:rFonts w:ascii="David" w:hAnsi="David"/>
                <w:b/>
                <w:bCs/>
                <w:rtl/>
              </w:rPr>
              <w:t>(</w:t>
            </w:r>
            <w:r w:rsidRPr="00C94E38">
              <w:rPr>
                <w:rFonts w:ascii="David" w:hAnsi="David"/>
                <w:b/>
                <w:bCs/>
              </w:rPr>
              <w:t>D</w:t>
            </w:r>
            <w:r w:rsidRPr="00C94E38">
              <w:rPr>
                <w:rFonts w:ascii="David" w:hAnsi="David"/>
                <w:b/>
                <w:bCs/>
                <w:rtl/>
              </w:rPr>
              <w:t>) - סה"כ מחיר שו"שים לשנה</w:t>
            </w:r>
          </w:p>
        </w:tc>
        <w:tc>
          <w:tcPr>
            <w:tcW w:w="2264" w:type="dxa"/>
            <w:tcBorders>
              <w:top w:val="double" w:sz="4" w:space="0" w:color="auto"/>
              <w:bottom w:val="double" w:sz="4" w:space="0" w:color="auto"/>
            </w:tcBorders>
            <w:shd w:val="clear" w:color="auto" w:fill="FFC000"/>
          </w:tcPr>
          <w:p w14:paraId="4859A592" w14:textId="77777777" w:rsidR="00D54CB4" w:rsidRPr="00C94E38" w:rsidRDefault="00D54CB4" w:rsidP="00D66196">
            <w:pPr>
              <w:tabs>
                <w:tab w:val="left" w:pos="493"/>
              </w:tabs>
              <w:spacing w:line="360" w:lineRule="auto"/>
              <w:rPr>
                <w:rFonts w:ascii="David" w:hAnsi="David"/>
                <w:b/>
                <w:bCs/>
                <w:rtl/>
              </w:rPr>
            </w:pPr>
            <w:r w:rsidRPr="00C94E38">
              <w:rPr>
                <w:rFonts w:ascii="David" w:hAnsi="David"/>
                <w:b/>
                <w:bCs/>
                <w:rtl/>
              </w:rPr>
              <w:tab/>
            </w:r>
          </w:p>
        </w:tc>
      </w:tr>
    </w:tbl>
    <w:p w14:paraId="7A81B01A" w14:textId="77777777" w:rsidR="00D54CB4" w:rsidRPr="00617427" w:rsidRDefault="00D54CB4" w:rsidP="000433A1">
      <w:pPr>
        <w:keepNext/>
        <w:keepLines/>
        <w:widowControl w:val="0"/>
        <w:numPr>
          <w:ilvl w:val="1"/>
          <w:numId w:val="24"/>
        </w:numPr>
        <w:tabs>
          <w:tab w:val="clear" w:pos="2620"/>
          <w:tab w:val="left" w:pos="709"/>
          <w:tab w:val="num" w:pos="750"/>
        </w:tabs>
        <w:spacing w:before="240" w:line="346" w:lineRule="auto"/>
        <w:ind w:left="1022" w:hanging="259"/>
        <w:jc w:val="both"/>
        <w:rPr>
          <w:b/>
          <w:bCs/>
          <w:rtl/>
        </w:rPr>
      </w:pPr>
      <w:bookmarkStart w:id="560" w:name="_Toc467499987"/>
      <w:r w:rsidRPr="00617427">
        <w:rPr>
          <w:b/>
          <w:bCs/>
          <w:rtl/>
        </w:rPr>
        <w:t xml:space="preserve">תוספות וגריעות </w:t>
      </w:r>
      <w:bookmarkEnd w:id="560"/>
    </w:p>
    <w:p w14:paraId="5C4DC6BC" w14:textId="77777777" w:rsidR="00D54CB4" w:rsidRPr="00BA5AA5" w:rsidRDefault="00D54CB4" w:rsidP="000433A1">
      <w:pPr>
        <w:keepNext/>
        <w:keepLines/>
        <w:widowControl w:val="0"/>
        <w:tabs>
          <w:tab w:val="left" w:pos="2190"/>
        </w:tabs>
        <w:spacing w:line="346" w:lineRule="auto"/>
        <w:ind w:left="1020"/>
        <w:jc w:val="both"/>
        <w:rPr>
          <w:rFonts w:ascii="David" w:hAnsi="David"/>
          <w:rtl/>
        </w:rPr>
      </w:pPr>
      <w:r w:rsidRPr="00BA5AA5">
        <w:rPr>
          <w:rFonts w:ascii="David" w:hAnsi="David"/>
          <w:rtl/>
        </w:rPr>
        <w:t>סעיף זה נועד להגדיר את המחירים בגין תוספת או גריעה של שירותים/תכולה במהלך הפיתוח וההקמה של המערכת ו/או במהלך תקופת התפעול של המערכת.</w:t>
      </w:r>
    </w:p>
    <w:p w14:paraId="2ECE0CB7" w14:textId="77777777" w:rsidR="00D54CB4" w:rsidRPr="00617427" w:rsidRDefault="00D54CB4" w:rsidP="000433A1">
      <w:pPr>
        <w:keepNext/>
        <w:keepLines/>
        <w:widowControl w:val="0"/>
        <w:numPr>
          <w:ilvl w:val="2"/>
          <w:numId w:val="24"/>
        </w:numPr>
        <w:tabs>
          <w:tab w:val="clear" w:pos="3328"/>
          <w:tab w:val="left" w:pos="1290"/>
          <w:tab w:val="num" w:pos="1830"/>
        </w:tabs>
        <w:spacing w:before="120" w:line="346" w:lineRule="auto"/>
        <w:ind w:left="1843" w:hanging="187"/>
        <w:jc w:val="both"/>
        <w:rPr>
          <w:rFonts w:ascii="David" w:hAnsi="David"/>
          <w:b/>
          <w:bCs/>
        </w:rPr>
      </w:pPr>
      <w:bookmarkStart w:id="561" w:name="_Toc369971065"/>
      <w:bookmarkStart w:id="562" w:name="_Toc467499988"/>
      <w:r w:rsidRPr="00617427">
        <w:rPr>
          <w:rFonts w:ascii="David" w:hAnsi="David"/>
          <w:b/>
          <w:bCs/>
          <w:rtl/>
        </w:rPr>
        <w:t>תוספות/גריעות בפיתוח ובהקמה</w:t>
      </w:r>
      <w:bookmarkEnd w:id="561"/>
      <w:bookmarkEnd w:id="562"/>
    </w:p>
    <w:p w14:paraId="31CA89F8" w14:textId="77777777" w:rsidR="00D54CB4" w:rsidRPr="00D54CB4" w:rsidRDefault="00D54CB4" w:rsidP="000433A1">
      <w:pPr>
        <w:tabs>
          <w:tab w:val="left" w:pos="1920"/>
        </w:tabs>
        <w:spacing w:after="80" w:line="346" w:lineRule="auto"/>
        <w:ind w:left="1830"/>
        <w:jc w:val="both"/>
        <w:rPr>
          <w:rFonts w:ascii="Arial" w:hAnsi="Arial"/>
          <w:rtl/>
        </w:rPr>
      </w:pPr>
      <w:r w:rsidRPr="00D54CB4">
        <w:rPr>
          <w:rFonts w:ascii="Arial" w:hAnsi="Arial"/>
          <w:rtl/>
        </w:rPr>
        <w:t xml:space="preserve">בסעיפים הבאים נדרש המציע לציין את המחירים אשר על בסיסם יחושב השינוי במחיר הפיתוח וההקמה של המערכת בגין תוספות/גריעות בתכולה הפונקציונלית של המערכת.  </w:t>
      </w:r>
    </w:p>
    <w:p w14:paraId="421BBF7E" w14:textId="77777777" w:rsidR="00D54CB4" w:rsidRPr="00AB44EE" w:rsidRDefault="00D54CB4" w:rsidP="000433A1">
      <w:pPr>
        <w:keepNext/>
        <w:keepLines/>
        <w:widowControl w:val="0"/>
        <w:numPr>
          <w:ilvl w:val="3"/>
          <w:numId w:val="24"/>
        </w:numPr>
        <w:tabs>
          <w:tab w:val="clear" w:pos="4036"/>
          <w:tab w:val="left" w:pos="709"/>
          <w:tab w:val="num" w:pos="2820"/>
        </w:tabs>
        <w:spacing w:line="346" w:lineRule="auto"/>
        <w:ind w:left="2820" w:hanging="96"/>
        <w:jc w:val="both"/>
        <w:rPr>
          <w:rFonts w:ascii="David" w:hAnsi="David"/>
          <w:b/>
          <w:bCs/>
          <w:rtl/>
        </w:rPr>
      </w:pPr>
      <w:bookmarkStart w:id="563" w:name="_Toc467499989"/>
      <w:r w:rsidRPr="00AB44EE">
        <w:rPr>
          <w:rFonts w:ascii="David" w:hAnsi="David"/>
          <w:b/>
          <w:bCs/>
          <w:rtl/>
        </w:rPr>
        <w:t>תוספת/גריעה של תהליכים</w:t>
      </w:r>
      <w:bookmarkEnd w:id="563"/>
    </w:p>
    <w:p w14:paraId="29842073" w14:textId="09FBE404" w:rsidR="00FF738E" w:rsidRDefault="00D54CB4" w:rsidP="000433A1">
      <w:pPr>
        <w:tabs>
          <w:tab w:val="left" w:pos="1920"/>
        </w:tabs>
        <w:spacing w:after="80" w:line="346" w:lineRule="auto"/>
        <w:ind w:left="2820"/>
        <w:jc w:val="both"/>
        <w:rPr>
          <w:rFonts w:ascii="Arial" w:hAnsi="Arial"/>
          <w:rtl/>
        </w:rPr>
      </w:pPr>
      <w:r w:rsidRPr="00D54CB4">
        <w:rPr>
          <w:rFonts w:ascii="Arial" w:hAnsi="Arial"/>
          <w:rtl/>
        </w:rPr>
        <w:t xml:space="preserve">המציע נדרש </w:t>
      </w:r>
      <w:r w:rsidR="00FF738E">
        <w:rPr>
          <w:rFonts w:ascii="Arial" w:hAnsi="Arial" w:hint="cs"/>
          <w:rtl/>
        </w:rPr>
        <w:t xml:space="preserve">לציין להלן את </w:t>
      </w:r>
      <w:r w:rsidRPr="00D54CB4">
        <w:rPr>
          <w:rFonts w:ascii="Arial" w:hAnsi="Arial"/>
          <w:rtl/>
        </w:rPr>
        <w:t xml:space="preserve">מחיר הפיתוח (כל מחזור הפיתוח) של </w:t>
      </w:r>
      <w:r w:rsidR="00FF738E">
        <w:rPr>
          <w:rFonts w:ascii="Arial" w:hAnsi="Arial" w:hint="cs"/>
          <w:rtl/>
        </w:rPr>
        <w:t xml:space="preserve">תהליך עבודה נוסף (במקרה שלא נכלל בתכולה המפורטת במכרז): </w:t>
      </w:r>
    </w:p>
    <w:tbl>
      <w:tblPr>
        <w:bidiVisual/>
        <w:tblW w:w="6209" w:type="dxa"/>
        <w:tblInd w:w="2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71"/>
        <w:gridCol w:w="1738"/>
      </w:tblGrid>
      <w:tr w:rsidR="00FF738E" w:rsidRPr="00C94E38" w14:paraId="67C77B81" w14:textId="77777777" w:rsidTr="00394E4C">
        <w:trPr>
          <w:tblHeader/>
        </w:trPr>
        <w:tc>
          <w:tcPr>
            <w:tcW w:w="4471" w:type="dxa"/>
            <w:tcBorders>
              <w:top w:val="double" w:sz="4" w:space="0" w:color="auto"/>
              <w:left w:val="double" w:sz="4" w:space="0" w:color="auto"/>
              <w:bottom w:val="double" w:sz="4" w:space="0" w:color="auto"/>
            </w:tcBorders>
            <w:shd w:val="clear" w:color="auto" w:fill="auto"/>
          </w:tcPr>
          <w:p w14:paraId="5C0BB8AC" w14:textId="1F12BB18" w:rsidR="00FF738E" w:rsidRPr="00C94E38" w:rsidRDefault="00FF738E" w:rsidP="000433A1">
            <w:pPr>
              <w:spacing w:after="80" w:line="346" w:lineRule="auto"/>
              <w:ind w:left="518" w:hanging="518"/>
              <w:jc w:val="both"/>
              <w:rPr>
                <w:rFonts w:ascii="David" w:hAnsi="David"/>
                <w:b/>
                <w:bCs/>
                <w:rtl/>
              </w:rPr>
            </w:pPr>
            <w:r w:rsidRPr="00C94E38">
              <w:rPr>
                <w:rFonts w:ascii="David" w:hAnsi="David"/>
                <w:b/>
                <w:bCs/>
                <w:rtl/>
              </w:rPr>
              <w:t>(</w:t>
            </w:r>
            <w:r>
              <w:rPr>
                <w:rFonts w:ascii="David" w:hAnsi="David" w:hint="cs"/>
                <w:b/>
                <w:bCs/>
              </w:rPr>
              <w:t>E</w:t>
            </w:r>
            <w:r w:rsidRPr="00C94E38">
              <w:rPr>
                <w:rFonts w:ascii="David" w:hAnsi="David"/>
                <w:b/>
                <w:bCs/>
                <w:rtl/>
              </w:rPr>
              <w:t xml:space="preserve">) - מחיר </w:t>
            </w:r>
            <w:r>
              <w:rPr>
                <w:rFonts w:ascii="David" w:hAnsi="David" w:hint="cs"/>
                <w:b/>
                <w:bCs/>
                <w:rtl/>
              </w:rPr>
              <w:t>פיתוח של תהליך עבודה חדש</w:t>
            </w:r>
            <w:r w:rsidRPr="00C94E38">
              <w:rPr>
                <w:rFonts w:ascii="David" w:hAnsi="David"/>
                <w:b/>
                <w:bCs/>
                <w:rtl/>
              </w:rPr>
              <w:t xml:space="preserve"> </w:t>
            </w:r>
          </w:p>
        </w:tc>
        <w:tc>
          <w:tcPr>
            <w:tcW w:w="1738" w:type="dxa"/>
            <w:tcBorders>
              <w:top w:val="double" w:sz="4" w:space="0" w:color="auto"/>
              <w:bottom w:val="double" w:sz="4" w:space="0" w:color="auto"/>
              <w:right w:val="double" w:sz="4" w:space="0" w:color="auto"/>
            </w:tcBorders>
            <w:shd w:val="clear" w:color="auto" w:fill="D9E2F3"/>
          </w:tcPr>
          <w:p w14:paraId="48B87759" w14:textId="77777777" w:rsidR="00FF738E" w:rsidRPr="00C94E38" w:rsidRDefault="00FF738E" w:rsidP="000433A1">
            <w:pPr>
              <w:spacing w:after="80" w:line="346" w:lineRule="auto"/>
              <w:ind w:left="991"/>
              <w:rPr>
                <w:rFonts w:ascii="David" w:hAnsi="David"/>
                <w:rtl/>
              </w:rPr>
            </w:pPr>
          </w:p>
        </w:tc>
      </w:tr>
    </w:tbl>
    <w:p w14:paraId="56AE7E72" w14:textId="77777777" w:rsidR="00D54CB4" w:rsidRPr="009559D9" w:rsidRDefault="00D54CB4" w:rsidP="000433A1">
      <w:pPr>
        <w:keepNext/>
        <w:keepLines/>
        <w:widowControl w:val="0"/>
        <w:numPr>
          <w:ilvl w:val="3"/>
          <w:numId w:val="24"/>
        </w:numPr>
        <w:tabs>
          <w:tab w:val="clear" w:pos="4036"/>
          <w:tab w:val="left" w:pos="709"/>
          <w:tab w:val="num" w:pos="2820"/>
        </w:tabs>
        <w:spacing w:before="120" w:line="346" w:lineRule="auto"/>
        <w:ind w:left="2823" w:hanging="101"/>
        <w:jc w:val="both"/>
        <w:rPr>
          <w:rFonts w:ascii="David" w:hAnsi="David"/>
          <w:b/>
          <w:bCs/>
          <w:rtl/>
        </w:rPr>
      </w:pPr>
      <w:bookmarkStart w:id="564" w:name="_Toc467499990"/>
      <w:r w:rsidRPr="009559D9">
        <w:rPr>
          <w:rFonts w:ascii="David" w:hAnsi="David"/>
          <w:b/>
          <w:bCs/>
          <w:rtl/>
        </w:rPr>
        <w:t>תוספת/גריעה של דוחות</w:t>
      </w:r>
      <w:bookmarkEnd w:id="564"/>
    </w:p>
    <w:p w14:paraId="7F35C030" w14:textId="6B35396F" w:rsidR="00D54CB4" w:rsidRDefault="00D54CB4" w:rsidP="000433A1">
      <w:pPr>
        <w:tabs>
          <w:tab w:val="left" w:pos="1920"/>
        </w:tabs>
        <w:spacing w:after="80" w:line="346" w:lineRule="auto"/>
        <w:ind w:left="2820"/>
        <w:jc w:val="both"/>
        <w:rPr>
          <w:rFonts w:ascii="Arial" w:hAnsi="Arial"/>
          <w:rtl/>
        </w:rPr>
      </w:pPr>
      <w:r w:rsidRPr="00D54CB4">
        <w:rPr>
          <w:rFonts w:ascii="Arial" w:hAnsi="Arial"/>
          <w:rtl/>
        </w:rPr>
        <w:t xml:space="preserve">המציע נדרש </w:t>
      </w:r>
      <w:r w:rsidR="00BC61E2">
        <w:rPr>
          <w:rFonts w:ascii="Arial" w:hAnsi="Arial" w:hint="cs"/>
          <w:rtl/>
        </w:rPr>
        <w:t xml:space="preserve">לציין להלן </w:t>
      </w:r>
      <w:r w:rsidRPr="00D54CB4">
        <w:rPr>
          <w:rFonts w:ascii="Arial" w:hAnsi="Arial"/>
          <w:rtl/>
        </w:rPr>
        <w:t>את מחיר הפיתוח (כל מחזור הפיתוח) של שאילת</w:t>
      </w:r>
      <w:r w:rsidR="00BC61E2">
        <w:rPr>
          <w:rFonts w:ascii="Arial" w:hAnsi="Arial" w:hint="cs"/>
          <w:rtl/>
        </w:rPr>
        <w:t>ה</w:t>
      </w:r>
      <w:r w:rsidRPr="00D54CB4">
        <w:rPr>
          <w:rFonts w:ascii="Arial" w:hAnsi="Arial"/>
          <w:rtl/>
        </w:rPr>
        <w:t>/דוח</w:t>
      </w:r>
      <w:r w:rsidR="00BC61E2">
        <w:rPr>
          <w:rFonts w:ascii="Arial" w:hAnsi="Arial" w:hint="cs"/>
          <w:rtl/>
        </w:rPr>
        <w:t xml:space="preserve"> נוסף (מעבר לתכולת הבסיס הנדרשת במכרז)</w:t>
      </w:r>
      <w:r w:rsidRPr="00D54CB4">
        <w:rPr>
          <w:rFonts w:ascii="Arial" w:hAnsi="Arial"/>
          <w:rtl/>
        </w:rPr>
        <w:t>:</w:t>
      </w:r>
    </w:p>
    <w:tbl>
      <w:tblPr>
        <w:bidiVisual/>
        <w:tblW w:w="6209" w:type="dxa"/>
        <w:tblInd w:w="2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71"/>
        <w:gridCol w:w="1738"/>
      </w:tblGrid>
      <w:tr w:rsidR="00BC61E2" w:rsidRPr="00C94E38" w14:paraId="34DE5D79" w14:textId="77777777" w:rsidTr="00BA1D86">
        <w:trPr>
          <w:tblHeader/>
        </w:trPr>
        <w:tc>
          <w:tcPr>
            <w:tcW w:w="4471" w:type="dxa"/>
            <w:tcBorders>
              <w:top w:val="double" w:sz="4" w:space="0" w:color="auto"/>
              <w:left w:val="double" w:sz="4" w:space="0" w:color="auto"/>
              <w:bottom w:val="double" w:sz="4" w:space="0" w:color="auto"/>
            </w:tcBorders>
            <w:shd w:val="clear" w:color="auto" w:fill="auto"/>
          </w:tcPr>
          <w:p w14:paraId="2D895C30" w14:textId="71DB85EE" w:rsidR="00BC61E2" w:rsidRPr="00C94E38" w:rsidRDefault="00BC61E2" w:rsidP="000433A1">
            <w:pPr>
              <w:spacing w:after="80" w:line="346" w:lineRule="auto"/>
              <w:ind w:left="518" w:hanging="518"/>
              <w:jc w:val="both"/>
              <w:rPr>
                <w:rFonts w:ascii="David" w:hAnsi="David"/>
                <w:b/>
                <w:bCs/>
                <w:rtl/>
              </w:rPr>
            </w:pPr>
            <w:r w:rsidRPr="00C94E38">
              <w:rPr>
                <w:rFonts w:ascii="David" w:hAnsi="David"/>
                <w:b/>
                <w:bCs/>
                <w:rtl/>
              </w:rPr>
              <w:t>(</w:t>
            </w:r>
            <w:r>
              <w:rPr>
                <w:rFonts w:ascii="David" w:hAnsi="David" w:hint="cs"/>
                <w:b/>
                <w:bCs/>
              </w:rPr>
              <w:t>F</w:t>
            </w:r>
            <w:r w:rsidRPr="00C94E38">
              <w:rPr>
                <w:rFonts w:ascii="David" w:hAnsi="David"/>
                <w:b/>
                <w:bCs/>
                <w:rtl/>
              </w:rPr>
              <w:t xml:space="preserve">) - מחיר </w:t>
            </w:r>
            <w:r>
              <w:rPr>
                <w:rFonts w:ascii="David" w:hAnsi="David" w:hint="cs"/>
                <w:b/>
                <w:bCs/>
                <w:rtl/>
              </w:rPr>
              <w:t xml:space="preserve">פיתוח של </w:t>
            </w:r>
            <w:r w:rsidR="00427EC6">
              <w:rPr>
                <w:rFonts w:ascii="David" w:hAnsi="David" w:hint="cs"/>
                <w:b/>
                <w:bCs/>
                <w:rtl/>
              </w:rPr>
              <w:t>שאילתה/דוח</w:t>
            </w:r>
            <w:r w:rsidRPr="00C94E38">
              <w:rPr>
                <w:rFonts w:ascii="David" w:hAnsi="David"/>
                <w:b/>
                <w:bCs/>
                <w:rtl/>
              </w:rPr>
              <w:t xml:space="preserve"> </w:t>
            </w:r>
          </w:p>
        </w:tc>
        <w:tc>
          <w:tcPr>
            <w:tcW w:w="1738" w:type="dxa"/>
            <w:tcBorders>
              <w:top w:val="double" w:sz="4" w:space="0" w:color="auto"/>
              <w:bottom w:val="double" w:sz="4" w:space="0" w:color="auto"/>
              <w:right w:val="double" w:sz="4" w:space="0" w:color="auto"/>
            </w:tcBorders>
            <w:shd w:val="clear" w:color="auto" w:fill="D9E2F3"/>
          </w:tcPr>
          <w:p w14:paraId="09A25D35" w14:textId="77777777" w:rsidR="00BC61E2" w:rsidRPr="00C94E38" w:rsidRDefault="00BC61E2" w:rsidP="000433A1">
            <w:pPr>
              <w:spacing w:after="80" w:line="346" w:lineRule="auto"/>
              <w:ind w:left="991"/>
              <w:rPr>
                <w:rFonts w:ascii="David" w:hAnsi="David"/>
                <w:rtl/>
              </w:rPr>
            </w:pPr>
          </w:p>
        </w:tc>
      </w:tr>
    </w:tbl>
    <w:p w14:paraId="54E80861" w14:textId="77777777" w:rsidR="00D54CB4" w:rsidRPr="00C447F1" w:rsidRDefault="00D54CB4" w:rsidP="000433A1">
      <w:pPr>
        <w:keepNext/>
        <w:keepLines/>
        <w:widowControl w:val="0"/>
        <w:numPr>
          <w:ilvl w:val="2"/>
          <w:numId w:val="24"/>
        </w:numPr>
        <w:tabs>
          <w:tab w:val="clear" w:pos="3328"/>
          <w:tab w:val="left" w:pos="1290"/>
          <w:tab w:val="num" w:pos="1830"/>
        </w:tabs>
        <w:spacing w:before="240" w:line="346" w:lineRule="auto"/>
        <w:ind w:left="1843" w:hanging="187"/>
        <w:jc w:val="both"/>
        <w:rPr>
          <w:rFonts w:ascii="David" w:hAnsi="David"/>
          <w:b/>
          <w:bCs/>
        </w:rPr>
      </w:pPr>
      <w:bookmarkStart w:id="565" w:name="_Toc467499992"/>
      <w:r w:rsidRPr="00C447F1">
        <w:rPr>
          <w:rFonts w:ascii="David" w:hAnsi="David"/>
          <w:b/>
          <w:bCs/>
          <w:rtl/>
        </w:rPr>
        <w:t>תוספות/גריעות בתחזוקה</w:t>
      </w:r>
      <w:bookmarkEnd w:id="565"/>
    </w:p>
    <w:p w14:paraId="64965AA9" w14:textId="2F348165" w:rsidR="00D54CB4" w:rsidRPr="00D54CB4" w:rsidRDefault="00D54CB4" w:rsidP="000433A1">
      <w:pPr>
        <w:tabs>
          <w:tab w:val="left" w:pos="1920"/>
        </w:tabs>
        <w:spacing w:after="80" w:line="346" w:lineRule="auto"/>
        <w:ind w:left="1830"/>
        <w:jc w:val="both"/>
        <w:rPr>
          <w:rFonts w:ascii="Arial" w:hAnsi="Arial"/>
          <w:rtl/>
        </w:rPr>
      </w:pPr>
      <w:r w:rsidRPr="00D54CB4">
        <w:rPr>
          <w:rFonts w:ascii="Arial" w:hAnsi="Arial"/>
          <w:rtl/>
        </w:rPr>
        <w:t>בסעי</w:t>
      </w:r>
      <w:r w:rsidR="00195ED4">
        <w:rPr>
          <w:rFonts w:ascii="Arial" w:hAnsi="Arial" w:hint="cs"/>
          <w:rtl/>
        </w:rPr>
        <w:t>ף הבא</w:t>
      </w:r>
      <w:r w:rsidRPr="00D54CB4">
        <w:rPr>
          <w:rFonts w:ascii="Arial" w:hAnsi="Arial"/>
          <w:rtl/>
        </w:rPr>
        <w:t xml:space="preserve"> נדרש המציע לציין את המחירים אשר על בסיסם יחושב השינוי במחיר התפעול והתחזוקה של המערכת בגין תוספות/גריעות </w:t>
      </w:r>
      <w:r w:rsidR="00195ED4">
        <w:rPr>
          <w:rFonts w:ascii="Arial" w:hAnsi="Arial" w:hint="cs"/>
          <w:rtl/>
        </w:rPr>
        <w:t>בהיקף הפעילות ב</w:t>
      </w:r>
      <w:r w:rsidRPr="00D54CB4">
        <w:rPr>
          <w:rFonts w:ascii="Arial" w:hAnsi="Arial"/>
          <w:rtl/>
        </w:rPr>
        <w:t xml:space="preserve">מערכת.  </w:t>
      </w:r>
    </w:p>
    <w:p w14:paraId="7720F509" w14:textId="49297991" w:rsidR="00D54CB4" w:rsidRPr="00C447F1" w:rsidRDefault="00D54CB4" w:rsidP="000433A1">
      <w:pPr>
        <w:keepNext/>
        <w:keepLines/>
        <w:widowControl w:val="0"/>
        <w:numPr>
          <w:ilvl w:val="3"/>
          <w:numId w:val="24"/>
        </w:numPr>
        <w:tabs>
          <w:tab w:val="clear" w:pos="4036"/>
          <w:tab w:val="left" w:pos="709"/>
          <w:tab w:val="num" w:pos="2820"/>
        </w:tabs>
        <w:spacing w:line="346" w:lineRule="auto"/>
        <w:ind w:left="2820" w:hanging="96"/>
        <w:jc w:val="both"/>
        <w:rPr>
          <w:rFonts w:ascii="David" w:hAnsi="David"/>
          <w:b/>
          <w:bCs/>
          <w:rtl/>
        </w:rPr>
      </w:pPr>
      <w:bookmarkStart w:id="566" w:name="_Toc467499993"/>
      <w:r w:rsidRPr="00C447F1">
        <w:rPr>
          <w:rFonts w:ascii="David" w:hAnsi="David"/>
          <w:b/>
          <w:bCs/>
          <w:rtl/>
        </w:rPr>
        <w:t>תוספת/גריעה בהיקף משתמשים</w:t>
      </w:r>
      <w:bookmarkEnd w:id="566"/>
      <w:r w:rsidR="000433A1">
        <w:rPr>
          <w:rFonts w:ascii="David" w:hAnsi="David" w:hint="cs"/>
          <w:b/>
          <w:bCs/>
          <w:rtl/>
        </w:rPr>
        <w:t xml:space="preserve"> קבועים</w:t>
      </w:r>
    </w:p>
    <w:p w14:paraId="46654CD6" w14:textId="4D9B5E27" w:rsidR="00D54CB4" w:rsidRPr="00D54CB4" w:rsidRDefault="00D54CB4" w:rsidP="000433A1">
      <w:pPr>
        <w:tabs>
          <w:tab w:val="left" w:pos="1920"/>
        </w:tabs>
        <w:spacing w:after="80" w:line="346" w:lineRule="auto"/>
        <w:ind w:left="2820"/>
        <w:jc w:val="both"/>
        <w:rPr>
          <w:rFonts w:ascii="Arial" w:hAnsi="Arial"/>
          <w:rtl/>
        </w:rPr>
      </w:pPr>
      <w:r w:rsidRPr="00D54CB4">
        <w:rPr>
          <w:rFonts w:ascii="Arial" w:hAnsi="Arial"/>
          <w:rtl/>
        </w:rPr>
        <w:t>תוספת/גריעה במחיר התפעול, בגין שינוי במספר המשתמשים</w:t>
      </w:r>
      <w:r w:rsidR="000433A1">
        <w:rPr>
          <w:rFonts w:ascii="Arial" w:hAnsi="Arial" w:hint="cs"/>
          <w:rtl/>
        </w:rPr>
        <w:t xml:space="preserve"> הקבועים (לא יהיה שינוי במחיר התפעול והתחזוקה בגלל שינויים במספר המשתמשים המזדמנים שיידרשו לתקופת בחירות)</w:t>
      </w:r>
      <w:r w:rsidRPr="00D54CB4">
        <w:rPr>
          <w:rFonts w:ascii="Arial" w:hAnsi="Arial"/>
          <w:rtl/>
        </w:rPr>
        <w:t xml:space="preserve">, תבוצע על בסיס פונקציית מדרגות כאשר גובה כל מדרגה הוא </w:t>
      </w:r>
      <w:r w:rsidR="000433A1">
        <w:rPr>
          <w:rFonts w:ascii="Arial" w:hAnsi="Arial" w:hint="cs"/>
          <w:rtl/>
        </w:rPr>
        <w:t>50</w:t>
      </w:r>
      <w:r w:rsidRPr="00D54CB4">
        <w:rPr>
          <w:rFonts w:ascii="Arial" w:hAnsi="Arial"/>
          <w:rtl/>
        </w:rPr>
        <w:t xml:space="preserve"> משתמשים</w:t>
      </w:r>
      <w:r w:rsidR="000433A1">
        <w:rPr>
          <w:rFonts w:ascii="Arial" w:hAnsi="Arial" w:hint="cs"/>
          <w:rtl/>
        </w:rPr>
        <w:t xml:space="preserve"> קבועים</w:t>
      </w:r>
      <w:r w:rsidRPr="00D54CB4">
        <w:rPr>
          <w:rFonts w:ascii="Arial" w:hAnsi="Arial"/>
          <w:rtl/>
        </w:rPr>
        <w:t>, כלומר, שינוי במספר המשתמשים</w:t>
      </w:r>
      <w:r w:rsidR="000433A1">
        <w:rPr>
          <w:rFonts w:ascii="Arial" w:hAnsi="Arial" w:hint="cs"/>
          <w:rtl/>
        </w:rPr>
        <w:t xml:space="preserve"> הקבועים</w:t>
      </w:r>
      <w:r w:rsidRPr="00D54CB4">
        <w:rPr>
          <w:rFonts w:ascii="Arial" w:hAnsi="Arial"/>
          <w:rtl/>
        </w:rPr>
        <w:t xml:space="preserve"> שהוא נמוך מ-</w:t>
      </w:r>
      <w:r w:rsidR="000433A1">
        <w:rPr>
          <w:rFonts w:ascii="Arial" w:hAnsi="Arial" w:hint="cs"/>
          <w:rtl/>
        </w:rPr>
        <w:t>50</w:t>
      </w:r>
      <w:r w:rsidRPr="00D54CB4">
        <w:rPr>
          <w:rFonts w:ascii="Arial" w:hAnsi="Arial"/>
          <w:rtl/>
        </w:rPr>
        <w:t xml:space="preserve"> איננו גוזר שינוי במחיר התפעול השנתי. על המציע לציין את המחיר שיתווסף/ייגרע ל/ממחיר התפעול השנתי עבור הוספה/גריעה של </w:t>
      </w:r>
      <w:r w:rsidR="000433A1">
        <w:rPr>
          <w:rFonts w:ascii="Arial" w:hAnsi="Arial" w:hint="cs"/>
          <w:rtl/>
        </w:rPr>
        <w:t>50</w:t>
      </w:r>
      <w:r w:rsidRPr="00D54CB4">
        <w:rPr>
          <w:rFonts w:ascii="Arial" w:hAnsi="Arial"/>
          <w:rtl/>
        </w:rPr>
        <w:t xml:space="preserve"> משתמשים</w:t>
      </w:r>
      <w:r w:rsidR="000433A1">
        <w:rPr>
          <w:rFonts w:ascii="Arial" w:hAnsi="Arial" w:hint="cs"/>
          <w:rtl/>
        </w:rPr>
        <w:t xml:space="preserve"> קבועים</w:t>
      </w:r>
      <w:r w:rsidRPr="00D54CB4">
        <w:rPr>
          <w:rFonts w:ascii="Arial" w:hAnsi="Arial"/>
          <w:rtl/>
        </w:rPr>
        <w:t>.</w:t>
      </w:r>
    </w:p>
    <w:tbl>
      <w:tblPr>
        <w:bidiVisual/>
        <w:tblW w:w="7203" w:type="dxa"/>
        <w:tblInd w:w="1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65"/>
        <w:gridCol w:w="1738"/>
      </w:tblGrid>
      <w:tr w:rsidR="00D54CB4" w:rsidRPr="00C94E38" w14:paraId="3896ECF4" w14:textId="77777777" w:rsidTr="006E1C79">
        <w:trPr>
          <w:tblHeader/>
        </w:trPr>
        <w:tc>
          <w:tcPr>
            <w:tcW w:w="5465" w:type="dxa"/>
            <w:tcBorders>
              <w:top w:val="double" w:sz="4" w:space="0" w:color="auto"/>
              <w:left w:val="double" w:sz="4" w:space="0" w:color="auto"/>
              <w:bottom w:val="double" w:sz="4" w:space="0" w:color="auto"/>
            </w:tcBorders>
            <w:shd w:val="clear" w:color="auto" w:fill="auto"/>
          </w:tcPr>
          <w:p w14:paraId="37417D3E" w14:textId="42B3ABFA" w:rsidR="00D54CB4" w:rsidRPr="00C94E38" w:rsidRDefault="00D54CB4" w:rsidP="006E1C79">
            <w:pPr>
              <w:spacing w:after="80"/>
              <w:ind w:left="518" w:hanging="518"/>
              <w:jc w:val="both"/>
              <w:rPr>
                <w:rFonts w:ascii="David" w:hAnsi="David"/>
                <w:b/>
                <w:bCs/>
                <w:rtl/>
              </w:rPr>
            </w:pPr>
            <w:r w:rsidRPr="00C94E38">
              <w:rPr>
                <w:rFonts w:ascii="David" w:hAnsi="David"/>
                <w:b/>
                <w:bCs/>
                <w:rtl/>
              </w:rPr>
              <w:t>(</w:t>
            </w:r>
            <w:r w:rsidR="00142603">
              <w:rPr>
                <w:rFonts w:ascii="David" w:hAnsi="David" w:hint="cs"/>
                <w:b/>
                <w:bCs/>
              </w:rPr>
              <w:t>G</w:t>
            </w:r>
            <w:r w:rsidRPr="00C94E38">
              <w:rPr>
                <w:rFonts w:ascii="David" w:hAnsi="David"/>
                <w:b/>
                <w:bCs/>
                <w:rtl/>
              </w:rPr>
              <w:t xml:space="preserve">) - מחיר תוספת/גריעה ל/ממחיר התפעול השנתי עבור הוספה/גריעה של </w:t>
            </w:r>
            <w:r w:rsidR="000433A1">
              <w:rPr>
                <w:rFonts w:ascii="David" w:hAnsi="David" w:hint="cs"/>
                <w:b/>
                <w:bCs/>
                <w:rtl/>
              </w:rPr>
              <w:t>50</w:t>
            </w:r>
            <w:r w:rsidRPr="00C94E38">
              <w:rPr>
                <w:rFonts w:ascii="David" w:hAnsi="David"/>
                <w:b/>
                <w:bCs/>
                <w:rtl/>
              </w:rPr>
              <w:t xml:space="preserve"> משתמשים</w:t>
            </w:r>
            <w:r w:rsidR="000433A1">
              <w:rPr>
                <w:rFonts w:ascii="David" w:hAnsi="David" w:hint="cs"/>
                <w:b/>
                <w:bCs/>
                <w:rtl/>
              </w:rPr>
              <w:t xml:space="preserve"> קבועים</w:t>
            </w:r>
            <w:r w:rsidRPr="00C94E38">
              <w:rPr>
                <w:rFonts w:ascii="David" w:hAnsi="David"/>
                <w:b/>
                <w:bCs/>
                <w:rtl/>
              </w:rPr>
              <w:t xml:space="preserve"> </w:t>
            </w:r>
          </w:p>
        </w:tc>
        <w:tc>
          <w:tcPr>
            <w:tcW w:w="1738" w:type="dxa"/>
            <w:tcBorders>
              <w:top w:val="double" w:sz="4" w:space="0" w:color="auto"/>
              <w:bottom w:val="double" w:sz="4" w:space="0" w:color="auto"/>
              <w:right w:val="double" w:sz="4" w:space="0" w:color="auto"/>
            </w:tcBorders>
            <w:shd w:val="clear" w:color="auto" w:fill="D9E2F3"/>
          </w:tcPr>
          <w:p w14:paraId="666E82A5" w14:textId="77777777" w:rsidR="00D54CB4" w:rsidRPr="00C94E38" w:rsidRDefault="00D54CB4" w:rsidP="00C94E38">
            <w:pPr>
              <w:spacing w:after="80"/>
              <w:ind w:left="991"/>
              <w:rPr>
                <w:rFonts w:ascii="David" w:hAnsi="David"/>
                <w:rtl/>
              </w:rPr>
            </w:pPr>
          </w:p>
        </w:tc>
      </w:tr>
    </w:tbl>
    <w:p w14:paraId="54B3D52D" w14:textId="77777777" w:rsidR="00D54CB4" w:rsidRPr="00563CF5" w:rsidRDefault="00D54CB4" w:rsidP="0085797A">
      <w:pPr>
        <w:keepNext/>
        <w:keepLines/>
        <w:widowControl w:val="0"/>
        <w:numPr>
          <w:ilvl w:val="1"/>
          <w:numId w:val="24"/>
        </w:numPr>
        <w:tabs>
          <w:tab w:val="clear" w:pos="2620"/>
          <w:tab w:val="left" w:pos="709"/>
          <w:tab w:val="num" w:pos="750"/>
        </w:tabs>
        <w:spacing w:before="360" w:line="360" w:lineRule="auto"/>
        <w:ind w:left="1022" w:hanging="259"/>
        <w:jc w:val="both"/>
        <w:rPr>
          <w:b/>
          <w:bCs/>
          <w:rtl/>
        </w:rPr>
      </w:pPr>
      <w:bookmarkStart w:id="567" w:name="_Toc369971076"/>
      <w:bookmarkStart w:id="568" w:name="_Toc467499995"/>
      <w:r w:rsidRPr="00563CF5">
        <w:rPr>
          <w:b/>
          <w:bCs/>
          <w:rtl/>
        </w:rPr>
        <w:t xml:space="preserve">עלות כוללת – עלות להשוואת הצעות </w:t>
      </w:r>
      <w:bookmarkEnd w:id="567"/>
      <w:bookmarkEnd w:id="568"/>
    </w:p>
    <w:p w14:paraId="12060C4C" w14:textId="77777777" w:rsidR="00D54CB4" w:rsidRPr="00D54CB4" w:rsidRDefault="00D54CB4" w:rsidP="0085797A">
      <w:pPr>
        <w:keepNext/>
        <w:keepLines/>
        <w:widowControl w:val="0"/>
        <w:tabs>
          <w:tab w:val="left" w:pos="2190"/>
        </w:tabs>
        <w:spacing w:line="360" w:lineRule="auto"/>
        <w:ind w:left="1022"/>
        <w:jc w:val="both"/>
        <w:rPr>
          <w:rFonts w:ascii="Arial" w:hAnsi="Arial"/>
          <w:rtl/>
        </w:rPr>
      </w:pPr>
      <w:r w:rsidRPr="0085797A">
        <w:rPr>
          <w:rFonts w:ascii="David" w:hAnsi="David"/>
          <w:rtl/>
        </w:rPr>
        <w:t>סעיף</w:t>
      </w:r>
      <w:r w:rsidRPr="00D54CB4">
        <w:rPr>
          <w:rFonts w:ascii="Arial" w:hAnsi="Arial"/>
          <w:rtl/>
        </w:rPr>
        <w:t xml:space="preserve"> זה מגדיר את אופן השוואת ההצעות הכספיות של המציעים. ההשוואה מבוססת על עלות מחזור החיים של המערכת</w:t>
      </w:r>
      <w:r w:rsidRPr="003E2728">
        <w:rPr>
          <w:rFonts w:ascii="David" w:hAnsi="David"/>
          <w:rtl/>
        </w:rPr>
        <w:t xml:space="preserve"> (</w:t>
      </w:r>
      <w:r w:rsidRPr="003E2728">
        <w:rPr>
          <w:rFonts w:ascii="David" w:hAnsi="David"/>
        </w:rPr>
        <w:t>LCC – Life Cycle Cost</w:t>
      </w:r>
      <w:r w:rsidRPr="003E2728">
        <w:rPr>
          <w:rFonts w:ascii="David" w:hAnsi="David"/>
          <w:rtl/>
        </w:rPr>
        <w:t>).</w:t>
      </w:r>
    </w:p>
    <w:p w14:paraId="0D127722" w14:textId="77777777" w:rsidR="00D54CB4" w:rsidRPr="00D54CB4" w:rsidRDefault="00D54CB4" w:rsidP="00110A2D">
      <w:pPr>
        <w:keepNext/>
        <w:keepLines/>
        <w:widowControl w:val="0"/>
        <w:tabs>
          <w:tab w:val="left" w:pos="2190"/>
        </w:tabs>
        <w:spacing w:before="60" w:after="120" w:line="360" w:lineRule="auto"/>
        <w:ind w:left="1022"/>
        <w:jc w:val="both"/>
        <w:rPr>
          <w:rFonts w:ascii="Arial" w:hAnsi="Arial"/>
          <w:rtl/>
        </w:rPr>
      </w:pPr>
      <w:r w:rsidRPr="0085797A">
        <w:rPr>
          <w:rFonts w:ascii="David" w:hAnsi="David"/>
          <w:rtl/>
        </w:rPr>
        <w:t>חישוב</w:t>
      </w:r>
      <w:r w:rsidRPr="00D54CB4">
        <w:rPr>
          <w:rFonts w:ascii="Arial" w:hAnsi="Arial"/>
          <w:rtl/>
        </w:rPr>
        <w:t xml:space="preserve"> עלות מחזור החיים כולל גם רכיבי הוספה/גריעה ושירותים אופציונליים וזאת על מנת שההשוואה בין המציעים תכלול התייחסות לכל מרכיבי ההצעה הכספית ותשקף את העלות הריאלית בהתקשרויות מסוג זה (התקשרויות לתקופת זמן ארוכה).</w:t>
      </w:r>
    </w:p>
    <w:p w14:paraId="18711DAF" w14:textId="77777777" w:rsidR="00D54CB4" w:rsidRPr="000546A6" w:rsidRDefault="00D54CB4" w:rsidP="00D54CB4">
      <w:pPr>
        <w:spacing w:after="120"/>
        <w:jc w:val="center"/>
        <w:rPr>
          <w:rFonts w:ascii="Arial" w:hAnsi="Arial"/>
          <w:u w:val="single"/>
          <w:rtl/>
        </w:rPr>
      </w:pPr>
      <w:r w:rsidRPr="000546A6">
        <w:rPr>
          <w:rFonts w:ascii="Arial" w:hAnsi="Arial"/>
          <w:u w:val="single"/>
          <w:rtl/>
        </w:rPr>
        <w:t>עלות כוללת להשוואה</w:t>
      </w:r>
    </w:p>
    <w:tbl>
      <w:tblPr>
        <w:bidiVisual/>
        <w:tblW w:w="8726" w:type="dxa"/>
        <w:tblInd w:w="4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749"/>
        <w:gridCol w:w="2938"/>
        <w:gridCol w:w="2160"/>
        <w:gridCol w:w="1733"/>
        <w:gridCol w:w="1146"/>
      </w:tblGrid>
      <w:tr w:rsidR="00D54CB4" w:rsidRPr="005307F0" w14:paraId="0445E210" w14:textId="77777777" w:rsidTr="00110A2D">
        <w:trPr>
          <w:tblHeader/>
        </w:trPr>
        <w:tc>
          <w:tcPr>
            <w:tcW w:w="749" w:type="dxa"/>
            <w:shd w:val="clear" w:color="auto" w:fill="F2F2F2"/>
            <w:vAlign w:val="center"/>
          </w:tcPr>
          <w:p w14:paraId="468C7D3E" w14:textId="77777777" w:rsidR="00D54CB4" w:rsidRPr="00C94E38" w:rsidRDefault="00D54CB4" w:rsidP="00C94E38">
            <w:pPr>
              <w:spacing w:before="40" w:after="40" w:line="336" w:lineRule="auto"/>
              <w:ind w:left="34"/>
              <w:jc w:val="center"/>
              <w:rPr>
                <w:rFonts w:ascii="David" w:hAnsi="David"/>
                <w:b/>
                <w:bCs/>
                <w:rtl/>
              </w:rPr>
            </w:pPr>
            <w:r w:rsidRPr="00C94E38">
              <w:rPr>
                <w:rFonts w:ascii="David" w:hAnsi="David"/>
                <w:b/>
                <w:bCs/>
                <w:rtl/>
              </w:rPr>
              <w:t>סימון</w:t>
            </w:r>
          </w:p>
        </w:tc>
        <w:tc>
          <w:tcPr>
            <w:tcW w:w="2938" w:type="dxa"/>
            <w:shd w:val="clear" w:color="auto" w:fill="F2F2F2"/>
            <w:vAlign w:val="center"/>
          </w:tcPr>
          <w:p w14:paraId="16AD95FB" w14:textId="77777777" w:rsidR="00D54CB4" w:rsidRPr="00C94E38" w:rsidRDefault="00D54CB4" w:rsidP="00C94E38">
            <w:pPr>
              <w:spacing w:before="40" w:after="40" w:line="336" w:lineRule="auto"/>
              <w:ind w:left="34"/>
              <w:jc w:val="center"/>
              <w:rPr>
                <w:rFonts w:ascii="David" w:hAnsi="David"/>
                <w:b/>
                <w:bCs/>
                <w:rtl/>
              </w:rPr>
            </w:pPr>
            <w:r w:rsidRPr="00C94E38">
              <w:rPr>
                <w:rFonts w:ascii="David" w:hAnsi="David"/>
                <w:b/>
                <w:bCs/>
                <w:rtl/>
              </w:rPr>
              <w:t>שם</w:t>
            </w:r>
          </w:p>
        </w:tc>
        <w:tc>
          <w:tcPr>
            <w:tcW w:w="2160" w:type="dxa"/>
            <w:shd w:val="clear" w:color="auto" w:fill="F2F2F2"/>
            <w:vAlign w:val="center"/>
          </w:tcPr>
          <w:p w14:paraId="1C5F8B96" w14:textId="77777777" w:rsidR="00D54CB4" w:rsidRPr="00C94E38" w:rsidRDefault="00D54CB4" w:rsidP="00C94E38">
            <w:pPr>
              <w:spacing w:before="40" w:after="40" w:line="336" w:lineRule="auto"/>
              <w:ind w:left="34"/>
              <w:jc w:val="center"/>
              <w:rPr>
                <w:rFonts w:ascii="David" w:hAnsi="David"/>
                <w:b/>
                <w:bCs/>
                <w:rtl/>
              </w:rPr>
            </w:pPr>
            <w:r w:rsidRPr="00C94E38">
              <w:rPr>
                <w:rFonts w:ascii="David" w:hAnsi="David"/>
                <w:b/>
                <w:bCs/>
                <w:rtl/>
              </w:rPr>
              <w:t>המחיר</w:t>
            </w:r>
          </w:p>
        </w:tc>
        <w:tc>
          <w:tcPr>
            <w:tcW w:w="1733" w:type="dxa"/>
            <w:shd w:val="clear" w:color="auto" w:fill="F2F2F2"/>
            <w:vAlign w:val="center"/>
          </w:tcPr>
          <w:p w14:paraId="187AC553" w14:textId="77777777" w:rsidR="00D54CB4" w:rsidRPr="00C94E38" w:rsidRDefault="00D54CB4" w:rsidP="007C4513">
            <w:pPr>
              <w:spacing w:before="40" w:after="40" w:line="336" w:lineRule="auto"/>
              <w:ind w:left="34"/>
              <w:jc w:val="center"/>
              <w:rPr>
                <w:rFonts w:ascii="David" w:hAnsi="David"/>
                <w:b/>
                <w:bCs/>
                <w:rtl/>
              </w:rPr>
            </w:pPr>
            <w:r w:rsidRPr="00C94E38">
              <w:rPr>
                <w:rFonts w:ascii="David" w:hAnsi="David"/>
                <w:b/>
                <w:bCs/>
                <w:rtl/>
              </w:rPr>
              <w:t>כמות להשוואת הצעות</w:t>
            </w:r>
          </w:p>
        </w:tc>
        <w:tc>
          <w:tcPr>
            <w:tcW w:w="1146" w:type="dxa"/>
            <w:shd w:val="clear" w:color="auto" w:fill="F2F2F2"/>
            <w:vAlign w:val="center"/>
          </w:tcPr>
          <w:p w14:paraId="38F0ADBC" w14:textId="77777777" w:rsidR="00D54CB4" w:rsidRPr="00C94E38" w:rsidRDefault="00D54CB4" w:rsidP="00C94E38">
            <w:pPr>
              <w:spacing w:before="40" w:after="40" w:line="336" w:lineRule="auto"/>
              <w:ind w:left="34"/>
              <w:jc w:val="center"/>
              <w:rPr>
                <w:rFonts w:ascii="David" w:hAnsi="David"/>
                <w:b/>
                <w:bCs/>
                <w:rtl/>
              </w:rPr>
            </w:pPr>
            <w:r w:rsidRPr="00C94E38">
              <w:rPr>
                <w:rFonts w:ascii="David" w:hAnsi="David"/>
                <w:b/>
                <w:bCs/>
                <w:rtl/>
              </w:rPr>
              <w:t>סה"כ מחיר להשוואה</w:t>
            </w:r>
          </w:p>
        </w:tc>
      </w:tr>
      <w:tr w:rsidR="00D54CB4" w:rsidRPr="005307F0" w14:paraId="6D4A88C3" w14:textId="77777777" w:rsidTr="00110A2D">
        <w:trPr>
          <w:trHeight w:val="452"/>
        </w:trPr>
        <w:tc>
          <w:tcPr>
            <w:tcW w:w="749" w:type="dxa"/>
            <w:shd w:val="clear" w:color="auto" w:fill="auto"/>
            <w:vAlign w:val="center"/>
          </w:tcPr>
          <w:p w14:paraId="07FE2E59" w14:textId="77777777"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Pr="00C94E38">
              <w:rPr>
                <w:rFonts w:ascii="David" w:hAnsi="David"/>
                <w:b/>
                <w:bCs/>
              </w:rPr>
              <w:t>A</w:t>
            </w:r>
            <w:r w:rsidRPr="00C94E38">
              <w:rPr>
                <w:rFonts w:ascii="David" w:hAnsi="David"/>
                <w:b/>
                <w:bCs/>
                <w:rtl/>
              </w:rPr>
              <w:t>)</w:t>
            </w:r>
          </w:p>
        </w:tc>
        <w:tc>
          <w:tcPr>
            <w:tcW w:w="2938" w:type="dxa"/>
            <w:shd w:val="clear" w:color="auto" w:fill="auto"/>
            <w:vAlign w:val="center"/>
          </w:tcPr>
          <w:p w14:paraId="3D44B817" w14:textId="141B23BC" w:rsidR="00D54CB4" w:rsidRPr="00C94E38" w:rsidRDefault="00D54CB4" w:rsidP="00C94E38">
            <w:pPr>
              <w:spacing w:before="20" w:after="20" w:line="336" w:lineRule="auto"/>
              <w:ind w:left="40"/>
              <w:rPr>
                <w:rFonts w:ascii="David" w:hAnsi="David"/>
                <w:rtl/>
              </w:rPr>
            </w:pPr>
            <w:r w:rsidRPr="00C94E38">
              <w:rPr>
                <w:rFonts w:ascii="David" w:hAnsi="David"/>
                <w:b/>
                <w:bCs/>
                <w:rtl/>
              </w:rPr>
              <w:t>סה"כ מחיר העבודה בפרויקט הפיתוח וההקמה</w:t>
            </w:r>
            <w:r w:rsidR="00CD67C0">
              <w:rPr>
                <w:rFonts w:ascii="David" w:hAnsi="David" w:hint="cs"/>
                <w:b/>
                <w:bCs/>
                <w:rtl/>
              </w:rPr>
              <w:t xml:space="preserve"> (תכולת בסיס + מודול אופציונאלי)</w:t>
            </w:r>
          </w:p>
        </w:tc>
        <w:tc>
          <w:tcPr>
            <w:tcW w:w="2160" w:type="dxa"/>
            <w:shd w:val="clear" w:color="auto" w:fill="auto"/>
            <w:vAlign w:val="center"/>
          </w:tcPr>
          <w:p w14:paraId="10572732" w14:textId="710EC9E3" w:rsidR="00D54CB4" w:rsidRPr="00C94E38" w:rsidRDefault="00D54CB4" w:rsidP="00C94E38">
            <w:pPr>
              <w:spacing w:before="40" w:after="40" w:line="336" w:lineRule="auto"/>
              <w:ind w:left="40"/>
              <w:rPr>
                <w:rFonts w:ascii="David" w:hAnsi="David"/>
                <w:rtl/>
              </w:rPr>
            </w:pPr>
            <w:r w:rsidRPr="00C94E38">
              <w:rPr>
                <w:rFonts w:ascii="David" w:hAnsi="David"/>
                <w:rtl/>
              </w:rPr>
              <w:t>מחיר בשורת סיכום בטבלה</w:t>
            </w:r>
            <w:r w:rsidR="00563CF5" w:rsidRPr="00C94E38">
              <w:rPr>
                <w:rFonts w:ascii="David" w:hAnsi="David" w:hint="cs"/>
                <w:rtl/>
              </w:rPr>
              <w:t xml:space="preserve"> בסעיף</w:t>
            </w:r>
            <w:r w:rsidRPr="00C94E38">
              <w:rPr>
                <w:rFonts w:ascii="David" w:hAnsi="David"/>
                <w:rtl/>
              </w:rPr>
              <w:t xml:space="preserve"> </w:t>
            </w:r>
            <w:r w:rsidR="00563CF5" w:rsidRPr="00C94E38">
              <w:rPr>
                <w:rFonts w:ascii="David" w:hAnsi="David" w:hint="cs"/>
                <w:rtl/>
              </w:rPr>
              <w:t>11.</w:t>
            </w:r>
            <w:r w:rsidR="007C4513">
              <w:rPr>
                <w:rFonts w:ascii="David" w:hAnsi="David" w:hint="cs"/>
                <w:rtl/>
              </w:rPr>
              <w:t>1</w:t>
            </w:r>
            <w:r w:rsidR="00563CF5" w:rsidRPr="00C94E38">
              <w:rPr>
                <w:rFonts w:ascii="David" w:hAnsi="David" w:hint="cs"/>
                <w:rtl/>
              </w:rPr>
              <w:t>.1</w:t>
            </w:r>
          </w:p>
        </w:tc>
        <w:tc>
          <w:tcPr>
            <w:tcW w:w="1733" w:type="dxa"/>
            <w:shd w:val="clear" w:color="auto" w:fill="auto"/>
            <w:vAlign w:val="center"/>
          </w:tcPr>
          <w:p w14:paraId="7A875EA9" w14:textId="70A4DD78" w:rsidR="00D54CB4" w:rsidRPr="00C94E38" w:rsidRDefault="00D54CB4" w:rsidP="007C4513">
            <w:pPr>
              <w:spacing w:before="40" w:after="40" w:line="336" w:lineRule="auto"/>
              <w:jc w:val="center"/>
              <w:rPr>
                <w:rFonts w:ascii="David" w:hAnsi="David"/>
                <w:b/>
                <w:bCs/>
                <w:rtl/>
              </w:rPr>
            </w:pPr>
            <w:r w:rsidRPr="00C94E38">
              <w:rPr>
                <w:rFonts w:ascii="David" w:hAnsi="David"/>
                <w:b/>
                <w:bCs/>
                <w:rtl/>
              </w:rPr>
              <w:t>1</w:t>
            </w:r>
          </w:p>
        </w:tc>
        <w:tc>
          <w:tcPr>
            <w:tcW w:w="1146" w:type="dxa"/>
            <w:shd w:val="clear" w:color="auto" w:fill="auto"/>
            <w:vAlign w:val="center"/>
          </w:tcPr>
          <w:p w14:paraId="36476DC2" w14:textId="77777777" w:rsidR="00D54CB4" w:rsidRPr="00C94E38" w:rsidRDefault="00D54CB4" w:rsidP="00C94E38">
            <w:pPr>
              <w:spacing w:before="40" w:after="40" w:line="336" w:lineRule="auto"/>
              <w:ind w:hanging="323"/>
              <w:rPr>
                <w:rFonts w:ascii="David" w:hAnsi="David"/>
                <w:b/>
                <w:bCs/>
                <w:rtl/>
              </w:rPr>
            </w:pPr>
          </w:p>
        </w:tc>
      </w:tr>
      <w:tr w:rsidR="00D54CB4" w:rsidRPr="005307F0" w14:paraId="513E4435" w14:textId="77777777" w:rsidTr="00110A2D">
        <w:trPr>
          <w:trHeight w:val="452"/>
        </w:trPr>
        <w:tc>
          <w:tcPr>
            <w:tcW w:w="749" w:type="dxa"/>
            <w:shd w:val="clear" w:color="auto" w:fill="auto"/>
            <w:vAlign w:val="center"/>
          </w:tcPr>
          <w:p w14:paraId="5F6D8026" w14:textId="77777777"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Pr="00C94E38">
              <w:rPr>
                <w:rFonts w:ascii="David" w:hAnsi="David"/>
                <w:b/>
                <w:bCs/>
              </w:rPr>
              <w:t>B</w:t>
            </w:r>
            <w:r w:rsidRPr="00C94E38">
              <w:rPr>
                <w:rFonts w:ascii="David" w:hAnsi="David"/>
                <w:b/>
                <w:bCs/>
                <w:rtl/>
              </w:rPr>
              <w:t>)</w:t>
            </w:r>
          </w:p>
        </w:tc>
        <w:tc>
          <w:tcPr>
            <w:tcW w:w="2938" w:type="dxa"/>
            <w:shd w:val="clear" w:color="auto" w:fill="auto"/>
            <w:vAlign w:val="center"/>
          </w:tcPr>
          <w:p w14:paraId="06DA0D72" w14:textId="1395BF71" w:rsidR="00D54CB4" w:rsidRPr="00C94E38" w:rsidRDefault="00D54CB4" w:rsidP="00C94E38">
            <w:pPr>
              <w:spacing w:before="20" w:after="20" w:line="336" w:lineRule="auto"/>
              <w:ind w:left="40"/>
              <w:rPr>
                <w:rFonts w:ascii="David" w:hAnsi="David"/>
                <w:b/>
                <w:bCs/>
                <w:rtl/>
              </w:rPr>
            </w:pPr>
            <w:r w:rsidRPr="00C94E38">
              <w:rPr>
                <w:rFonts w:ascii="David" w:hAnsi="David"/>
                <w:b/>
                <w:bCs/>
                <w:rtl/>
              </w:rPr>
              <w:t xml:space="preserve">סה"כ מחיר רישוי </w:t>
            </w:r>
            <w:r w:rsidR="00110A2D">
              <w:rPr>
                <w:rFonts w:ascii="David" w:hAnsi="David" w:hint="cs"/>
                <w:b/>
                <w:bCs/>
                <w:rtl/>
              </w:rPr>
              <w:t>לתקופת ההתקשרות</w:t>
            </w:r>
            <w:r w:rsidR="00CD67C0">
              <w:rPr>
                <w:rFonts w:ascii="David" w:hAnsi="David" w:hint="cs"/>
                <w:b/>
                <w:bCs/>
                <w:rtl/>
              </w:rPr>
              <w:t xml:space="preserve"> (תכולת בסיס + מודול אופציונאלי)</w:t>
            </w:r>
          </w:p>
        </w:tc>
        <w:tc>
          <w:tcPr>
            <w:tcW w:w="2160" w:type="dxa"/>
            <w:shd w:val="clear" w:color="auto" w:fill="auto"/>
            <w:vAlign w:val="center"/>
          </w:tcPr>
          <w:p w14:paraId="76428782" w14:textId="1C637067" w:rsidR="00D54CB4" w:rsidRPr="00C94E38" w:rsidRDefault="00D54CB4" w:rsidP="00C94E38">
            <w:pPr>
              <w:spacing w:before="20" w:after="20" w:line="336" w:lineRule="auto"/>
              <w:ind w:left="40"/>
              <w:rPr>
                <w:rFonts w:ascii="David" w:hAnsi="David"/>
                <w:rtl/>
              </w:rPr>
            </w:pPr>
            <w:r w:rsidRPr="00C94E38">
              <w:rPr>
                <w:rFonts w:ascii="David" w:hAnsi="David"/>
                <w:rtl/>
              </w:rPr>
              <w:t>מחיר בשורת סיכום בטבלה</w:t>
            </w:r>
            <w:r w:rsidR="00563CF5" w:rsidRPr="00C94E38">
              <w:rPr>
                <w:rFonts w:ascii="David" w:hAnsi="David" w:hint="cs"/>
                <w:rtl/>
              </w:rPr>
              <w:t xml:space="preserve"> בסעיף</w:t>
            </w:r>
            <w:r w:rsidRPr="00C94E38">
              <w:rPr>
                <w:rFonts w:ascii="David" w:hAnsi="David"/>
                <w:rtl/>
              </w:rPr>
              <w:t xml:space="preserve"> </w:t>
            </w:r>
            <w:r w:rsidR="00563CF5" w:rsidRPr="00C94E38">
              <w:rPr>
                <w:rFonts w:ascii="David" w:hAnsi="David" w:hint="cs"/>
                <w:rtl/>
              </w:rPr>
              <w:t>11.</w:t>
            </w:r>
            <w:r w:rsidR="007C4513">
              <w:rPr>
                <w:rFonts w:ascii="David" w:hAnsi="David" w:hint="cs"/>
                <w:rtl/>
              </w:rPr>
              <w:t>1</w:t>
            </w:r>
            <w:r w:rsidR="00563CF5" w:rsidRPr="00C94E38">
              <w:rPr>
                <w:rFonts w:ascii="David" w:hAnsi="David" w:hint="cs"/>
                <w:rtl/>
              </w:rPr>
              <w:t>.2</w:t>
            </w:r>
          </w:p>
        </w:tc>
        <w:tc>
          <w:tcPr>
            <w:tcW w:w="1733" w:type="dxa"/>
            <w:shd w:val="clear" w:color="auto" w:fill="auto"/>
            <w:vAlign w:val="center"/>
          </w:tcPr>
          <w:p w14:paraId="71556FCC" w14:textId="77777777" w:rsidR="00D54CB4" w:rsidRPr="00C94E38" w:rsidRDefault="00D54CB4" w:rsidP="007C4513">
            <w:pPr>
              <w:spacing w:before="20" w:after="20" w:line="336" w:lineRule="auto"/>
              <w:jc w:val="center"/>
              <w:rPr>
                <w:rFonts w:ascii="David" w:hAnsi="David"/>
                <w:b/>
                <w:bCs/>
                <w:rtl/>
              </w:rPr>
            </w:pPr>
            <w:r w:rsidRPr="00C94E38">
              <w:rPr>
                <w:rFonts w:ascii="David" w:hAnsi="David"/>
                <w:b/>
                <w:bCs/>
                <w:rtl/>
              </w:rPr>
              <w:t>1</w:t>
            </w:r>
          </w:p>
        </w:tc>
        <w:tc>
          <w:tcPr>
            <w:tcW w:w="1146" w:type="dxa"/>
            <w:shd w:val="clear" w:color="auto" w:fill="auto"/>
            <w:vAlign w:val="center"/>
          </w:tcPr>
          <w:p w14:paraId="75AEE2C3" w14:textId="77777777" w:rsidR="00D54CB4" w:rsidRPr="00C94E38" w:rsidRDefault="00D54CB4" w:rsidP="00C94E38">
            <w:pPr>
              <w:spacing w:before="20" w:after="20" w:line="336" w:lineRule="auto"/>
              <w:ind w:hanging="323"/>
              <w:rPr>
                <w:rFonts w:ascii="David" w:hAnsi="David"/>
                <w:b/>
                <w:bCs/>
                <w:rtl/>
              </w:rPr>
            </w:pPr>
          </w:p>
        </w:tc>
      </w:tr>
      <w:tr w:rsidR="00D54CB4" w:rsidRPr="005307F0" w14:paraId="3D787863" w14:textId="77777777" w:rsidTr="00110A2D">
        <w:trPr>
          <w:trHeight w:val="452"/>
        </w:trPr>
        <w:tc>
          <w:tcPr>
            <w:tcW w:w="749" w:type="dxa"/>
            <w:shd w:val="clear" w:color="auto" w:fill="auto"/>
            <w:vAlign w:val="center"/>
          </w:tcPr>
          <w:p w14:paraId="5CCB7859" w14:textId="77777777"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Pr="00C94E38">
              <w:rPr>
                <w:rFonts w:ascii="David" w:hAnsi="David"/>
                <w:b/>
                <w:bCs/>
              </w:rPr>
              <w:t>C</w:t>
            </w:r>
            <w:r w:rsidRPr="00C94E38">
              <w:rPr>
                <w:rFonts w:ascii="David" w:hAnsi="David"/>
                <w:b/>
                <w:bCs/>
                <w:rtl/>
              </w:rPr>
              <w:t>)</w:t>
            </w:r>
          </w:p>
        </w:tc>
        <w:tc>
          <w:tcPr>
            <w:tcW w:w="2938" w:type="dxa"/>
            <w:shd w:val="clear" w:color="auto" w:fill="auto"/>
            <w:vAlign w:val="center"/>
          </w:tcPr>
          <w:p w14:paraId="04D4D909" w14:textId="16C29CD8" w:rsidR="00D54CB4" w:rsidRPr="00C94E38" w:rsidRDefault="00D54CB4" w:rsidP="00C94E38">
            <w:pPr>
              <w:spacing w:before="20" w:after="20" w:line="336" w:lineRule="auto"/>
              <w:ind w:left="40"/>
              <w:rPr>
                <w:rFonts w:ascii="David" w:hAnsi="David"/>
                <w:b/>
                <w:bCs/>
                <w:rtl/>
              </w:rPr>
            </w:pPr>
            <w:r w:rsidRPr="00C94E38">
              <w:rPr>
                <w:rFonts w:ascii="David" w:hAnsi="David"/>
                <w:b/>
                <w:bCs/>
                <w:rtl/>
              </w:rPr>
              <w:t>סה"כ מחיר תפעול ותחזוקה שנתי</w:t>
            </w:r>
            <w:r w:rsidR="00CD67C0">
              <w:rPr>
                <w:rFonts w:ascii="David" w:hAnsi="David" w:hint="cs"/>
                <w:b/>
                <w:bCs/>
                <w:rtl/>
              </w:rPr>
              <w:t xml:space="preserve"> (תכולת בסיס + מודול אופציונאלי)</w:t>
            </w:r>
          </w:p>
        </w:tc>
        <w:tc>
          <w:tcPr>
            <w:tcW w:w="2160" w:type="dxa"/>
            <w:shd w:val="clear" w:color="auto" w:fill="auto"/>
            <w:vAlign w:val="center"/>
          </w:tcPr>
          <w:p w14:paraId="7496D48E" w14:textId="69CE17F7" w:rsidR="00D54CB4" w:rsidRPr="00C94E38" w:rsidRDefault="00D54CB4" w:rsidP="00C94E38">
            <w:pPr>
              <w:spacing w:before="20" w:after="20" w:line="336" w:lineRule="auto"/>
              <w:ind w:left="40"/>
              <w:rPr>
                <w:rFonts w:ascii="David" w:hAnsi="David"/>
                <w:rtl/>
              </w:rPr>
            </w:pPr>
            <w:r w:rsidRPr="00C94E38">
              <w:rPr>
                <w:rFonts w:ascii="David" w:hAnsi="David"/>
                <w:rtl/>
              </w:rPr>
              <w:t xml:space="preserve">מחיר בשורת סיכום בטבלה </w:t>
            </w:r>
            <w:r w:rsidR="00563CF5" w:rsidRPr="00C94E38">
              <w:rPr>
                <w:rFonts w:ascii="David" w:hAnsi="David" w:hint="cs"/>
                <w:rtl/>
              </w:rPr>
              <w:t>בסעיף 11.</w:t>
            </w:r>
            <w:r w:rsidR="007C4513">
              <w:rPr>
                <w:rFonts w:ascii="David" w:hAnsi="David" w:hint="cs"/>
                <w:rtl/>
              </w:rPr>
              <w:t>2</w:t>
            </w:r>
            <w:r w:rsidR="00563CF5" w:rsidRPr="00C94E38">
              <w:rPr>
                <w:rFonts w:ascii="David" w:hAnsi="David" w:hint="cs"/>
                <w:rtl/>
              </w:rPr>
              <w:t>.1</w:t>
            </w:r>
          </w:p>
        </w:tc>
        <w:tc>
          <w:tcPr>
            <w:tcW w:w="1733" w:type="dxa"/>
            <w:shd w:val="clear" w:color="auto" w:fill="auto"/>
            <w:vAlign w:val="center"/>
          </w:tcPr>
          <w:p w14:paraId="596544D2" w14:textId="33EAFAF6" w:rsidR="00D54CB4" w:rsidRPr="00C94E38" w:rsidRDefault="00D54CB4" w:rsidP="007C4513">
            <w:pPr>
              <w:spacing w:before="40" w:after="40" w:line="336" w:lineRule="auto"/>
              <w:jc w:val="center"/>
              <w:rPr>
                <w:rFonts w:ascii="David" w:hAnsi="David"/>
                <w:b/>
                <w:bCs/>
                <w:rtl/>
              </w:rPr>
            </w:pPr>
            <w:r w:rsidRPr="00C94E38">
              <w:rPr>
                <w:rFonts w:ascii="David" w:hAnsi="David"/>
                <w:b/>
                <w:bCs/>
                <w:rtl/>
              </w:rPr>
              <w:t xml:space="preserve">10  </w:t>
            </w:r>
            <w:r w:rsidRPr="00C94E38">
              <w:rPr>
                <w:rFonts w:ascii="David" w:hAnsi="David"/>
                <w:rtl/>
              </w:rPr>
              <w:t>(</w:t>
            </w:r>
            <w:r w:rsidR="00A05157">
              <w:rPr>
                <w:rFonts w:ascii="David" w:hAnsi="David" w:hint="cs"/>
                <w:rtl/>
              </w:rPr>
              <w:t>שנים</w:t>
            </w:r>
            <w:r w:rsidRPr="00C94E38">
              <w:rPr>
                <w:rFonts w:ascii="David" w:hAnsi="David"/>
                <w:rtl/>
              </w:rPr>
              <w:t>)</w:t>
            </w:r>
          </w:p>
        </w:tc>
        <w:tc>
          <w:tcPr>
            <w:tcW w:w="1146" w:type="dxa"/>
            <w:shd w:val="clear" w:color="auto" w:fill="auto"/>
            <w:vAlign w:val="center"/>
          </w:tcPr>
          <w:p w14:paraId="1D0E023C" w14:textId="77777777" w:rsidR="00D54CB4" w:rsidRPr="00C94E38" w:rsidRDefault="00D54CB4" w:rsidP="00C94E38">
            <w:pPr>
              <w:spacing w:before="20" w:after="20" w:line="336" w:lineRule="auto"/>
              <w:ind w:hanging="323"/>
              <w:rPr>
                <w:rFonts w:ascii="David" w:hAnsi="David"/>
                <w:b/>
                <w:bCs/>
                <w:rtl/>
              </w:rPr>
            </w:pPr>
          </w:p>
        </w:tc>
      </w:tr>
      <w:tr w:rsidR="00D54CB4" w:rsidRPr="005307F0" w14:paraId="2A4BBD1D" w14:textId="77777777" w:rsidTr="00110A2D">
        <w:trPr>
          <w:trHeight w:val="452"/>
        </w:trPr>
        <w:tc>
          <w:tcPr>
            <w:tcW w:w="749" w:type="dxa"/>
            <w:shd w:val="clear" w:color="auto" w:fill="auto"/>
            <w:vAlign w:val="center"/>
          </w:tcPr>
          <w:p w14:paraId="51AF3778" w14:textId="77777777"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Pr="00C94E38">
              <w:rPr>
                <w:rFonts w:ascii="David" w:hAnsi="David"/>
                <w:b/>
                <w:bCs/>
              </w:rPr>
              <w:t>D</w:t>
            </w:r>
            <w:r w:rsidRPr="00C94E38">
              <w:rPr>
                <w:rFonts w:ascii="David" w:hAnsi="David"/>
                <w:b/>
                <w:bCs/>
                <w:rtl/>
              </w:rPr>
              <w:t>)</w:t>
            </w:r>
          </w:p>
        </w:tc>
        <w:tc>
          <w:tcPr>
            <w:tcW w:w="2938" w:type="dxa"/>
            <w:shd w:val="clear" w:color="auto" w:fill="auto"/>
            <w:vAlign w:val="center"/>
          </w:tcPr>
          <w:p w14:paraId="49EFD7B3" w14:textId="77777777" w:rsidR="00D54CB4" w:rsidRPr="00C94E38" w:rsidRDefault="00D54CB4" w:rsidP="00C94E38">
            <w:pPr>
              <w:spacing w:before="20" w:after="20" w:line="336" w:lineRule="auto"/>
              <w:ind w:left="40"/>
              <w:rPr>
                <w:rFonts w:ascii="David" w:hAnsi="David"/>
                <w:b/>
                <w:bCs/>
                <w:rtl/>
              </w:rPr>
            </w:pPr>
            <w:r w:rsidRPr="00C94E38">
              <w:rPr>
                <w:rFonts w:ascii="David" w:hAnsi="David"/>
                <w:b/>
                <w:bCs/>
                <w:rtl/>
              </w:rPr>
              <w:t>סה"כ מחיר שו"שים לשנה</w:t>
            </w:r>
          </w:p>
        </w:tc>
        <w:tc>
          <w:tcPr>
            <w:tcW w:w="2160" w:type="dxa"/>
            <w:shd w:val="clear" w:color="auto" w:fill="auto"/>
            <w:vAlign w:val="center"/>
          </w:tcPr>
          <w:p w14:paraId="1132D774" w14:textId="4BE66501" w:rsidR="00D54CB4" w:rsidRPr="00C94E38" w:rsidRDefault="00D54CB4" w:rsidP="00C94E38">
            <w:pPr>
              <w:spacing w:before="20" w:after="20" w:line="336" w:lineRule="auto"/>
              <w:ind w:left="40"/>
              <w:rPr>
                <w:rFonts w:ascii="David" w:hAnsi="David"/>
                <w:rtl/>
              </w:rPr>
            </w:pPr>
            <w:r w:rsidRPr="00C94E38">
              <w:rPr>
                <w:rFonts w:ascii="David" w:hAnsi="David"/>
                <w:rtl/>
              </w:rPr>
              <w:t xml:space="preserve">מחיר בשורת סיכום בטבלה </w:t>
            </w:r>
            <w:r w:rsidR="00A20332" w:rsidRPr="00C94E38">
              <w:rPr>
                <w:rFonts w:ascii="David" w:hAnsi="David" w:hint="cs"/>
                <w:rtl/>
              </w:rPr>
              <w:t>בסעיף 11.</w:t>
            </w:r>
            <w:r w:rsidR="007C4513">
              <w:rPr>
                <w:rFonts w:ascii="David" w:hAnsi="David" w:hint="cs"/>
                <w:rtl/>
              </w:rPr>
              <w:t>2</w:t>
            </w:r>
            <w:r w:rsidR="00A20332" w:rsidRPr="00C94E38">
              <w:rPr>
                <w:rFonts w:ascii="David" w:hAnsi="David" w:hint="cs"/>
                <w:rtl/>
              </w:rPr>
              <w:t>.2</w:t>
            </w:r>
          </w:p>
        </w:tc>
        <w:tc>
          <w:tcPr>
            <w:tcW w:w="1733" w:type="dxa"/>
            <w:shd w:val="clear" w:color="auto" w:fill="auto"/>
            <w:vAlign w:val="center"/>
          </w:tcPr>
          <w:p w14:paraId="6680466B" w14:textId="6497B898" w:rsidR="00D54CB4" w:rsidRPr="00C94E38" w:rsidRDefault="00D54CB4" w:rsidP="007C4513">
            <w:pPr>
              <w:spacing w:before="40" w:after="40" w:line="336" w:lineRule="auto"/>
              <w:jc w:val="center"/>
              <w:rPr>
                <w:rFonts w:ascii="David" w:hAnsi="David"/>
                <w:b/>
                <w:bCs/>
                <w:rtl/>
              </w:rPr>
            </w:pPr>
            <w:r w:rsidRPr="00C94E38">
              <w:rPr>
                <w:rFonts w:ascii="David" w:hAnsi="David"/>
                <w:b/>
                <w:bCs/>
                <w:rtl/>
              </w:rPr>
              <w:t xml:space="preserve">10  </w:t>
            </w:r>
            <w:r w:rsidRPr="00C94E38">
              <w:rPr>
                <w:rFonts w:ascii="David" w:hAnsi="David"/>
                <w:rtl/>
              </w:rPr>
              <w:t>(</w:t>
            </w:r>
            <w:r w:rsidR="00A05157">
              <w:rPr>
                <w:rFonts w:ascii="David" w:hAnsi="David" w:hint="cs"/>
                <w:rtl/>
              </w:rPr>
              <w:t>שנים</w:t>
            </w:r>
            <w:r w:rsidRPr="00C94E38">
              <w:rPr>
                <w:rFonts w:ascii="David" w:hAnsi="David"/>
                <w:rtl/>
              </w:rPr>
              <w:t>)</w:t>
            </w:r>
          </w:p>
        </w:tc>
        <w:tc>
          <w:tcPr>
            <w:tcW w:w="1146" w:type="dxa"/>
            <w:shd w:val="clear" w:color="auto" w:fill="auto"/>
            <w:vAlign w:val="center"/>
          </w:tcPr>
          <w:p w14:paraId="621A696F" w14:textId="77777777" w:rsidR="00D54CB4" w:rsidRPr="00C94E38" w:rsidRDefault="00D54CB4" w:rsidP="00C94E38">
            <w:pPr>
              <w:spacing w:before="120" w:after="120" w:line="336" w:lineRule="auto"/>
              <w:ind w:hanging="323"/>
              <w:rPr>
                <w:rFonts w:ascii="David" w:hAnsi="David"/>
                <w:b/>
                <w:bCs/>
                <w:rtl/>
              </w:rPr>
            </w:pPr>
          </w:p>
        </w:tc>
      </w:tr>
      <w:tr w:rsidR="00D54CB4" w:rsidRPr="005307F0" w14:paraId="4835DEF6" w14:textId="77777777" w:rsidTr="00110A2D">
        <w:trPr>
          <w:trHeight w:val="452"/>
        </w:trPr>
        <w:tc>
          <w:tcPr>
            <w:tcW w:w="749" w:type="dxa"/>
            <w:shd w:val="clear" w:color="auto" w:fill="auto"/>
            <w:vAlign w:val="center"/>
          </w:tcPr>
          <w:p w14:paraId="36A2C9B1" w14:textId="77777777"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Pr="00C94E38">
              <w:rPr>
                <w:rFonts w:ascii="David" w:hAnsi="David"/>
                <w:b/>
                <w:bCs/>
              </w:rPr>
              <w:t>E</w:t>
            </w:r>
            <w:r w:rsidRPr="00C94E38">
              <w:rPr>
                <w:rFonts w:ascii="David" w:hAnsi="David"/>
                <w:b/>
                <w:bCs/>
                <w:rtl/>
              </w:rPr>
              <w:t>)</w:t>
            </w:r>
          </w:p>
        </w:tc>
        <w:tc>
          <w:tcPr>
            <w:tcW w:w="2938" w:type="dxa"/>
            <w:shd w:val="clear" w:color="auto" w:fill="auto"/>
            <w:vAlign w:val="center"/>
          </w:tcPr>
          <w:p w14:paraId="1E206212" w14:textId="02E03B19" w:rsidR="00D54CB4" w:rsidRPr="00C94E38" w:rsidRDefault="00D54CB4" w:rsidP="00C94E38">
            <w:pPr>
              <w:spacing w:before="20" w:after="20" w:line="336" w:lineRule="auto"/>
              <w:ind w:left="40"/>
              <w:rPr>
                <w:rFonts w:ascii="David" w:hAnsi="David"/>
                <w:b/>
                <w:bCs/>
                <w:rtl/>
              </w:rPr>
            </w:pPr>
            <w:r w:rsidRPr="00C94E38">
              <w:rPr>
                <w:rFonts w:ascii="David" w:hAnsi="David"/>
                <w:b/>
                <w:bCs/>
                <w:rtl/>
              </w:rPr>
              <w:t xml:space="preserve">סה"כ מחיר פיתוח תהליך </w:t>
            </w:r>
          </w:p>
        </w:tc>
        <w:tc>
          <w:tcPr>
            <w:tcW w:w="2160" w:type="dxa"/>
            <w:shd w:val="clear" w:color="auto" w:fill="auto"/>
            <w:vAlign w:val="center"/>
          </w:tcPr>
          <w:p w14:paraId="5B5F0D0D" w14:textId="6F47DC76" w:rsidR="00D54CB4" w:rsidRPr="00C94E38" w:rsidRDefault="00D54CB4" w:rsidP="00C94E38">
            <w:pPr>
              <w:spacing w:before="20" w:after="20" w:line="336" w:lineRule="auto"/>
              <w:ind w:left="40"/>
              <w:rPr>
                <w:rFonts w:ascii="David" w:hAnsi="David"/>
                <w:rtl/>
              </w:rPr>
            </w:pPr>
            <w:r w:rsidRPr="00C94E38">
              <w:rPr>
                <w:rFonts w:ascii="David" w:hAnsi="David"/>
                <w:rtl/>
              </w:rPr>
              <w:t xml:space="preserve">מחיר </w:t>
            </w:r>
            <w:r w:rsidR="00A20332" w:rsidRPr="00C94E38">
              <w:rPr>
                <w:rFonts w:ascii="David" w:hAnsi="David" w:hint="cs"/>
                <w:rtl/>
              </w:rPr>
              <w:t>בסעיף 11.</w:t>
            </w:r>
            <w:r w:rsidR="007C4513">
              <w:rPr>
                <w:rFonts w:ascii="David" w:hAnsi="David" w:hint="cs"/>
                <w:rtl/>
              </w:rPr>
              <w:t>3</w:t>
            </w:r>
            <w:r w:rsidR="00A20332" w:rsidRPr="00C94E38">
              <w:rPr>
                <w:rFonts w:ascii="David" w:hAnsi="David" w:hint="cs"/>
                <w:rtl/>
              </w:rPr>
              <w:t>.1.1</w:t>
            </w:r>
          </w:p>
        </w:tc>
        <w:tc>
          <w:tcPr>
            <w:tcW w:w="1733" w:type="dxa"/>
            <w:shd w:val="clear" w:color="auto" w:fill="auto"/>
            <w:vAlign w:val="center"/>
          </w:tcPr>
          <w:p w14:paraId="6884949F" w14:textId="77777777" w:rsidR="00D54CB4" w:rsidRPr="00C94E38" w:rsidRDefault="00D54CB4" w:rsidP="007C4513">
            <w:pPr>
              <w:spacing w:before="40" w:after="40" w:line="336" w:lineRule="auto"/>
              <w:jc w:val="center"/>
              <w:rPr>
                <w:rFonts w:ascii="David" w:hAnsi="David"/>
                <w:b/>
                <w:bCs/>
                <w:rtl/>
              </w:rPr>
            </w:pPr>
            <w:r w:rsidRPr="00C94E38">
              <w:rPr>
                <w:rFonts w:ascii="David" w:hAnsi="David"/>
                <w:b/>
                <w:bCs/>
                <w:rtl/>
              </w:rPr>
              <w:t xml:space="preserve">50 </w:t>
            </w:r>
            <w:r w:rsidRPr="00C94E38">
              <w:rPr>
                <w:rFonts w:ascii="David" w:hAnsi="David"/>
                <w:rtl/>
              </w:rPr>
              <w:t xml:space="preserve"> (5 תהליכים בכל שנה)</w:t>
            </w:r>
          </w:p>
        </w:tc>
        <w:tc>
          <w:tcPr>
            <w:tcW w:w="1146" w:type="dxa"/>
            <w:shd w:val="clear" w:color="auto" w:fill="auto"/>
            <w:vAlign w:val="center"/>
          </w:tcPr>
          <w:p w14:paraId="41467CFD" w14:textId="77777777" w:rsidR="00D54CB4" w:rsidRPr="00C94E38" w:rsidRDefault="00D54CB4" w:rsidP="00C94E38">
            <w:pPr>
              <w:spacing w:before="120" w:after="120" w:line="336" w:lineRule="auto"/>
              <w:ind w:hanging="323"/>
              <w:rPr>
                <w:rFonts w:ascii="David" w:hAnsi="David"/>
                <w:rtl/>
              </w:rPr>
            </w:pPr>
          </w:p>
        </w:tc>
      </w:tr>
      <w:tr w:rsidR="00D54CB4" w:rsidRPr="005307F0" w14:paraId="5684EEFC" w14:textId="77777777" w:rsidTr="00110A2D">
        <w:trPr>
          <w:trHeight w:val="452"/>
        </w:trPr>
        <w:tc>
          <w:tcPr>
            <w:tcW w:w="749" w:type="dxa"/>
            <w:shd w:val="clear" w:color="auto" w:fill="auto"/>
            <w:vAlign w:val="center"/>
          </w:tcPr>
          <w:p w14:paraId="76170475" w14:textId="32E1856B"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0067505D">
              <w:rPr>
                <w:rFonts w:ascii="David" w:hAnsi="David" w:hint="cs"/>
                <w:b/>
                <w:bCs/>
              </w:rPr>
              <w:t>F</w:t>
            </w:r>
            <w:r w:rsidRPr="00C94E38">
              <w:rPr>
                <w:rFonts w:ascii="David" w:hAnsi="David"/>
                <w:b/>
                <w:bCs/>
                <w:rtl/>
              </w:rPr>
              <w:t>)</w:t>
            </w:r>
          </w:p>
        </w:tc>
        <w:tc>
          <w:tcPr>
            <w:tcW w:w="2938" w:type="dxa"/>
            <w:shd w:val="clear" w:color="auto" w:fill="auto"/>
            <w:vAlign w:val="center"/>
          </w:tcPr>
          <w:p w14:paraId="6C1303E6" w14:textId="10C82FAB" w:rsidR="00D54CB4" w:rsidRPr="00C94E38" w:rsidRDefault="00D54CB4" w:rsidP="00C94E38">
            <w:pPr>
              <w:spacing w:before="20" w:after="20" w:line="336" w:lineRule="auto"/>
              <w:ind w:left="40"/>
              <w:rPr>
                <w:rFonts w:ascii="David" w:hAnsi="David"/>
                <w:b/>
                <w:bCs/>
                <w:rtl/>
              </w:rPr>
            </w:pPr>
            <w:r w:rsidRPr="00C94E38">
              <w:rPr>
                <w:rFonts w:ascii="David" w:hAnsi="David"/>
                <w:b/>
                <w:bCs/>
                <w:rtl/>
              </w:rPr>
              <w:t xml:space="preserve">סה"כ מחיר פיתוח דוח </w:t>
            </w:r>
          </w:p>
        </w:tc>
        <w:tc>
          <w:tcPr>
            <w:tcW w:w="2160" w:type="dxa"/>
            <w:shd w:val="clear" w:color="auto" w:fill="auto"/>
            <w:vAlign w:val="center"/>
          </w:tcPr>
          <w:p w14:paraId="30897116" w14:textId="31222EAD" w:rsidR="00D54CB4" w:rsidRPr="00C94E38" w:rsidRDefault="00D54CB4" w:rsidP="00C94E38">
            <w:pPr>
              <w:spacing w:before="20" w:after="20" w:line="336" w:lineRule="auto"/>
              <w:ind w:left="40"/>
              <w:rPr>
                <w:rFonts w:ascii="David" w:hAnsi="David"/>
                <w:rtl/>
              </w:rPr>
            </w:pPr>
            <w:r w:rsidRPr="00C94E38">
              <w:rPr>
                <w:rFonts w:ascii="David" w:hAnsi="David"/>
                <w:rtl/>
              </w:rPr>
              <w:t xml:space="preserve">מחיר </w:t>
            </w:r>
            <w:r w:rsidR="00A20332" w:rsidRPr="00C94E38">
              <w:rPr>
                <w:rFonts w:ascii="David" w:hAnsi="David" w:hint="cs"/>
                <w:rtl/>
              </w:rPr>
              <w:t>בסעיף 11.</w:t>
            </w:r>
            <w:r w:rsidR="007C4513">
              <w:rPr>
                <w:rFonts w:ascii="David" w:hAnsi="David" w:hint="cs"/>
                <w:rtl/>
              </w:rPr>
              <w:t>3</w:t>
            </w:r>
            <w:r w:rsidR="00A20332" w:rsidRPr="00C94E38">
              <w:rPr>
                <w:rFonts w:ascii="David" w:hAnsi="David" w:hint="cs"/>
                <w:rtl/>
              </w:rPr>
              <w:t>.1.2</w:t>
            </w:r>
          </w:p>
        </w:tc>
        <w:tc>
          <w:tcPr>
            <w:tcW w:w="1733" w:type="dxa"/>
            <w:shd w:val="clear" w:color="auto" w:fill="auto"/>
            <w:vAlign w:val="center"/>
          </w:tcPr>
          <w:p w14:paraId="23C42D70" w14:textId="77777777" w:rsidR="00D54CB4" w:rsidRPr="00C94E38" w:rsidRDefault="00D54CB4" w:rsidP="007C4513">
            <w:pPr>
              <w:spacing w:before="40" w:after="40" w:line="336" w:lineRule="auto"/>
              <w:jc w:val="center"/>
              <w:rPr>
                <w:rFonts w:ascii="David" w:hAnsi="David"/>
                <w:b/>
                <w:bCs/>
                <w:rtl/>
              </w:rPr>
            </w:pPr>
            <w:r w:rsidRPr="00C94E38">
              <w:rPr>
                <w:rFonts w:ascii="David" w:hAnsi="David"/>
                <w:b/>
                <w:bCs/>
                <w:rtl/>
              </w:rPr>
              <w:t xml:space="preserve">50 </w:t>
            </w:r>
            <w:r w:rsidRPr="00C94E38">
              <w:rPr>
                <w:rFonts w:ascii="David" w:hAnsi="David"/>
                <w:rtl/>
              </w:rPr>
              <w:t xml:space="preserve"> (5 דוחות בכל שנה)</w:t>
            </w:r>
          </w:p>
        </w:tc>
        <w:tc>
          <w:tcPr>
            <w:tcW w:w="1146" w:type="dxa"/>
            <w:shd w:val="clear" w:color="auto" w:fill="auto"/>
            <w:vAlign w:val="center"/>
          </w:tcPr>
          <w:p w14:paraId="380FF05D" w14:textId="77777777" w:rsidR="00D54CB4" w:rsidRPr="00C94E38" w:rsidRDefault="00D54CB4" w:rsidP="00C94E38">
            <w:pPr>
              <w:spacing w:before="120" w:after="120" w:line="336" w:lineRule="auto"/>
              <w:ind w:hanging="323"/>
              <w:rPr>
                <w:rFonts w:ascii="David" w:hAnsi="David"/>
                <w:rtl/>
              </w:rPr>
            </w:pPr>
          </w:p>
        </w:tc>
      </w:tr>
      <w:tr w:rsidR="00D54CB4" w:rsidRPr="005307F0" w14:paraId="36114E68" w14:textId="77777777" w:rsidTr="00110A2D">
        <w:tc>
          <w:tcPr>
            <w:tcW w:w="749" w:type="dxa"/>
            <w:shd w:val="clear" w:color="auto" w:fill="auto"/>
            <w:vAlign w:val="center"/>
          </w:tcPr>
          <w:p w14:paraId="580B69E4" w14:textId="07658349" w:rsidR="00D54CB4" w:rsidRPr="00C94E38" w:rsidRDefault="00D54CB4" w:rsidP="00C94E38">
            <w:pPr>
              <w:spacing w:before="20" w:after="20" w:line="336" w:lineRule="auto"/>
              <w:jc w:val="center"/>
              <w:rPr>
                <w:rFonts w:ascii="David" w:hAnsi="David"/>
                <w:b/>
                <w:bCs/>
                <w:rtl/>
              </w:rPr>
            </w:pPr>
            <w:r w:rsidRPr="00C94E38">
              <w:rPr>
                <w:rFonts w:ascii="David" w:hAnsi="David"/>
                <w:b/>
                <w:bCs/>
                <w:rtl/>
              </w:rPr>
              <w:t>(</w:t>
            </w:r>
            <w:r w:rsidR="0067505D">
              <w:rPr>
                <w:rFonts w:ascii="David" w:hAnsi="David" w:hint="cs"/>
                <w:b/>
                <w:bCs/>
              </w:rPr>
              <w:t>G</w:t>
            </w:r>
            <w:r w:rsidRPr="00C94E38">
              <w:rPr>
                <w:rFonts w:ascii="David" w:hAnsi="David"/>
                <w:b/>
                <w:bCs/>
                <w:rtl/>
              </w:rPr>
              <w:t>)</w:t>
            </w:r>
          </w:p>
        </w:tc>
        <w:tc>
          <w:tcPr>
            <w:tcW w:w="2938" w:type="dxa"/>
            <w:shd w:val="clear" w:color="auto" w:fill="auto"/>
            <w:vAlign w:val="center"/>
          </w:tcPr>
          <w:p w14:paraId="48EA447E" w14:textId="3A79A0BD" w:rsidR="00D54CB4" w:rsidRPr="00C94E38" w:rsidRDefault="00D54CB4" w:rsidP="00C94E38">
            <w:pPr>
              <w:spacing w:before="20" w:after="20" w:line="336" w:lineRule="auto"/>
              <w:ind w:left="40"/>
              <w:rPr>
                <w:rFonts w:ascii="David" w:hAnsi="David"/>
                <w:b/>
                <w:bCs/>
                <w:rtl/>
              </w:rPr>
            </w:pPr>
            <w:r w:rsidRPr="00C94E38">
              <w:rPr>
                <w:rFonts w:ascii="David" w:hAnsi="David"/>
                <w:b/>
                <w:bCs/>
                <w:rtl/>
              </w:rPr>
              <w:t xml:space="preserve">מחיר תוספת/גריעה ל/ממחיר התפעול השנתי עבור הוספה/גריעה של </w:t>
            </w:r>
            <w:r w:rsidR="00110A2D">
              <w:rPr>
                <w:rFonts w:ascii="David" w:hAnsi="David" w:hint="cs"/>
                <w:b/>
                <w:bCs/>
                <w:rtl/>
              </w:rPr>
              <w:t>50</w:t>
            </w:r>
            <w:r w:rsidRPr="00C94E38">
              <w:rPr>
                <w:rFonts w:ascii="David" w:hAnsi="David"/>
                <w:b/>
                <w:bCs/>
                <w:rtl/>
              </w:rPr>
              <w:t xml:space="preserve"> משתמשים</w:t>
            </w:r>
            <w:r w:rsidR="00110A2D">
              <w:rPr>
                <w:rFonts w:ascii="David" w:hAnsi="David" w:hint="cs"/>
                <w:b/>
                <w:bCs/>
                <w:rtl/>
              </w:rPr>
              <w:t xml:space="preserve"> קבועים</w:t>
            </w:r>
          </w:p>
        </w:tc>
        <w:tc>
          <w:tcPr>
            <w:tcW w:w="2160" w:type="dxa"/>
            <w:shd w:val="clear" w:color="auto" w:fill="auto"/>
            <w:vAlign w:val="center"/>
          </w:tcPr>
          <w:p w14:paraId="5E52687E" w14:textId="7115C970" w:rsidR="00D54CB4" w:rsidRPr="00C94E38" w:rsidRDefault="00D54CB4" w:rsidP="00C94E38">
            <w:pPr>
              <w:spacing w:before="20" w:after="20" w:line="336" w:lineRule="auto"/>
              <w:ind w:left="40"/>
              <w:rPr>
                <w:rFonts w:ascii="David" w:hAnsi="David"/>
                <w:rtl/>
              </w:rPr>
            </w:pPr>
            <w:r w:rsidRPr="00C94E38">
              <w:rPr>
                <w:rFonts w:ascii="David" w:hAnsi="David"/>
                <w:rtl/>
              </w:rPr>
              <w:t xml:space="preserve">מחיר </w:t>
            </w:r>
            <w:r w:rsidR="00A20332" w:rsidRPr="00C94E38">
              <w:rPr>
                <w:rFonts w:ascii="David" w:hAnsi="David" w:hint="cs"/>
                <w:rtl/>
              </w:rPr>
              <w:t>בסעיף 11.</w:t>
            </w:r>
            <w:r w:rsidR="007C4513">
              <w:rPr>
                <w:rFonts w:ascii="David" w:hAnsi="David" w:hint="cs"/>
                <w:rtl/>
              </w:rPr>
              <w:t>3</w:t>
            </w:r>
            <w:r w:rsidR="00A20332" w:rsidRPr="00C94E38">
              <w:rPr>
                <w:rFonts w:ascii="David" w:hAnsi="David" w:hint="cs"/>
                <w:rtl/>
              </w:rPr>
              <w:t>.</w:t>
            </w:r>
            <w:r w:rsidR="006D6F82" w:rsidRPr="00C94E38">
              <w:rPr>
                <w:rFonts w:ascii="David" w:hAnsi="David" w:hint="cs"/>
                <w:rtl/>
              </w:rPr>
              <w:t>2.1</w:t>
            </w:r>
          </w:p>
        </w:tc>
        <w:tc>
          <w:tcPr>
            <w:tcW w:w="1733" w:type="dxa"/>
            <w:shd w:val="clear" w:color="auto" w:fill="auto"/>
            <w:vAlign w:val="center"/>
          </w:tcPr>
          <w:p w14:paraId="1A7F97FF" w14:textId="73F0A513" w:rsidR="00D54CB4" w:rsidRPr="00C94E38" w:rsidRDefault="00110A2D" w:rsidP="007C4513">
            <w:pPr>
              <w:spacing w:before="40" w:after="40" w:line="336" w:lineRule="auto"/>
              <w:jc w:val="center"/>
              <w:rPr>
                <w:rFonts w:ascii="David" w:hAnsi="David"/>
                <w:b/>
                <w:bCs/>
                <w:rtl/>
              </w:rPr>
            </w:pPr>
            <w:r>
              <w:rPr>
                <w:rFonts w:ascii="David" w:hAnsi="David" w:hint="cs"/>
                <w:b/>
                <w:bCs/>
                <w:rtl/>
              </w:rPr>
              <w:t>4</w:t>
            </w:r>
            <w:r w:rsidR="00D54CB4" w:rsidRPr="00C94E38">
              <w:rPr>
                <w:rFonts w:ascii="David" w:hAnsi="David"/>
                <w:b/>
                <w:bCs/>
                <w:rtl/>
              </w:rPr>
              <w:t xml:space="preserve">  </w:t>
            </w:r>
            <w:r w:rsidR="00D54CB4" w:rsidRPr="00C94E38">
              <w:rPr>
                <w:rFonts w:ascii="David" w:hAnsi="David"/>
                <w:rtl/>
              </w:rPr>
              <w:t>(גידול של 200 משתמשים</w:t>
            </w:r>
            <w:r>
              <w:rPr>
                <w:rFonts w:ascii="David" w:hAnsi="David" w:hint="cs"/>
                <w:rtl/>
              </w:rPr>
              <w:t xml:space="preserve"> קבועים</w:t>
            </w:r>
            <w:r w:rsidR="00D54CB4" w:rsidRPr="00C94E38">
              <w:rPr>
                <w:rFonts w:ascii="David" w:hAnsi="David"/>
                <w:rtl/>
              </w:rPr>
              <w:t xml:space="preserve"> בתקופת ההתקשרות)</w:t>
            </w:r>
          </w:p>
        </w:tc>
        <w:tc>
          <w:tcPr>
            <w:tcW w:w="1146" w:type="dxa"/>
            <w:shd w:val="clear" w:color="auto" w:fill="auto"/>
            <w:vAlign w:val="center"/>
          </w:tcPr>
          <w:p w14:paraId="2BF6CC88" w14:textId="77777777" w:rsidR="00D54CB4" w:rsidRPr="00C94E38" w:rsidRDefault="00D54CB4" w:rsidP="00C94E38">
            <w:pPr>
              <w:spacing w:before="120" w:after="120" w:line="336" w:lineRule="auto"/>
              <w:ind w:hanging="323"/>
              <w:rPr>
                <w:rFonts w:ascii="David" w:hAnsi="David"/>
                <w:rtl/>
              </w:rPr>
            </w:pPr>
          </w:p>
        </w:tc>
      </w:tr>
      <w:tr w:rsidR="00D54CB4" w:rsidRPr="005307F0" w14:paraId="0F081658" w14:textId="77777777" w:rsidTr="00CD67C0">
        <w:tc>
          <w:tcPr>
            <w:tcW w:w="7580" w:type="dxa"/>
            <w:gridSpan w:val="4"/>
            <w:tcBorders>
              <w:top w:val="double" w:sz="4" w:space="0" w:color="auto"/>
              <w:bottom w:val="double" w:sz="4" w:space="0" w:color="auto"/>
            </w:tcBorders>
            <w:shd w:val="clear" w:color="auto" w:fill="F2F2F2"/>
            <w:vAlign w:val="center"/>
          </w:tcPr>
          <w:p w14:paraId="408F11A6" w14:textId="77777777" w:rsidR="00D54CB4" w:rsidRPr="00C94E38" w:rsidRDefault="00D54CB4" w:rsidP="007C4513">
            <w:pPr>
              <w:spacing w:before="20" w:after="20" w:line="336" w:lineRule="auto"/>
              <w:jc w:val="center"/>
              <w:rPr>
                <w:rFonts w:ascii="David" w:hAnsi="David"/>
                <w:b/>
                <w:bCs/>
                <w:rtl/>
              </w:rPr>
            </w:pPr>
            <w:r w:rsidRPr="00C94E38">
              <w:rPr>
                <w:rFonts w:ascii="David" w:hAnsi="David"/>
                <w:b/>
                <w:bCs/>
                <w:rtl/>
              </w:rPr>
              <w:t>סה"כ עלות כוללת להשוואה</w:t>
            </w:r>
          </w:p>
        </w:tc>
        <w:tc>
          <w:tcPr>
            <w:tcW w:w="1146" w:type="dxa"/>
            <w:tcBorders>
              <w:top w:val="double" w:sz="4" w:space="0" w:color="auto"/>
              <w:bottom w:val="double" w:sz="4" w:space="0" w:color="auto"/>
            </w:tcBorders>
            <w:shd w:val="clear" w:color="auto" w:fill="FFC000"/>
          </w:tcPr>
          <w:p w14:paraId="4BA4DEE7" w14:textId="77777777" w:rsidR="00D54CB4" w:rsidRPr="00C94E38" w:rsidRDefault="00D54CB4" w:rsidP="00C94E38">
            <w:pPr>
              <w:tabs>
                <w:tab w:val="left" w:pos="493"/>
              </w:tabs>
              <w:spacing w:line="336" w:lineRule="auto"/>
              <w:rPr>
                <w:rFonts w:ascii="David" w:hAnsi="David"/>
                <w:b/>
                <w:bCs/>
                <w:rtl/>
              </w:rPr>
            </w:pPr>
            <w:r w:rsidRPr="00C94E38">
              <w:rPr>
                <w:rFonts w:ascii="David" w:hAnsi="David"/>
                <w:b/>
                <w:bCs/>
                <w:rtl/>
              </w:rPr>
              <w:tab/>
            </w:r>
          </w:p>
        </w:tc>
      </w:tr>
    </w:tbl>
    <w:p w14:paraId="3A0CF9BD" w14:textId="77777777" w:rsidR="00A77AA1" w:rsidRDefault="00A77AA1" w:rsidP="00A45B52">
      <w:pPr>
        <w:keepNext/>
        <w:keepLines/>
        <w:widowControl w:val="0"/>
        <w:tabs>
          <w:tab w:val="left" w:pos="1630"/>
        </w:tabs>
        <w:spacing w:line="360" w:lineRule="exact"/>
        <w:ind w:left="298"/>
        <w:jc w:val="both"/>
        <w:rPr>
          <w:b/>
          <w:bCs/>
          <w:u w:val="single"/>
          <w:rtl/>
        </w:rPr>
      </w:pPr>
      <w:bookmarkStart w:id="569" w:name="_Hlk518812118"/>
      <w:bookmarkEnd w:id="550"/>
      <w:bookmarkEnd w:id="551"/>
      <w:r w:rsidRPr="00961FA9">
        <w:rPr>
          <w:rFonts w:hint="cs"/>
          <w:b/>
          <w:bCs/>
          <w:u w:val="single"/>
          <w:rtl/>
        </w:rPr>
        <w:t>על החתום:</w:t>
      </w:r>
    </w:p>
    <w:p w14:paraId="1ED5AACB" w14:textId="77777777" w:rsidR="00A45B52" w:rsidRDefault="00A45B52" w:rsidP="00A45B52">
      <w:pPr>
        <w:keepNext/>
        <w:keepLines/>
        <w:widowControl w:val="0"/>
        <w:tabs>
          <w:tab w:val="left" w:pos="1630"/>
        </w:tabs>
        <w:spacing w:line="360" w:lineRule="exact"/>
        <w:ind w:left="298"/>
        <w:jc w:val="both"/>
        <w:rPr>
          <w:b/>
          <w:bCs/>
          <w:u w:val="single"/>
          <w:rtl/>
        </w:rPr>
      </w:pPr>
    </w:p>
    <w:p w14:paraId="0605ED24"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2C6724D1"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BFC3C3F" w14:textId="77777777" w:rsidR="00A77AA1" w:rsidRPr="009D2C06" w:rsidRDefault="00A77AA1" w:rsidP="00121E61">
      <w:pPr>
        <w:keepNext/>
        <w:keepLines/>
        <w:widowControl w:val="0"/>
        <w:spacing w:line="276" w:lineRule="auto"/>
        <w:ind w:left="720"/>
        <w:rPr>
          <w:rtl/>
        </w:rPr>
      </w:pPr>
    </w:p>
    <w:p w14:paraId="669FF9F4"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2244E0E8"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4774E0E6" w14:textId="77777777" w:rsidR="00A77AA1" w:rsidRPr="009D2C06" w:rsidRDefault="00A77AA1" w:rsidP="00121E61">
      <w:pPr>
        <w:keepNext/>
        <w:keepLines/>
        <w:widowControl w:val="0"/>
        <w:spacing w:line="276" w:lineRule="auto"/>
        <w:ind w:left="720"/>
        <w:rPr>
          <w:rtl/>
        </w:rPr>
      </w:pPr>
    </w:p>
    <w:p w14:paraId="69E4AF5E"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0528A4DC"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03493B21" w14:textId="77777777" w:rsidR="00391572" w:rsidRDefault="00391572" w:rsidP="00121E61">
      <w:pPr>
        <w:keepNext/>
        <w:keepLines/>
        <w:widowControl w:val="0"/>
        <w:spacing w:line="276" w:lineRule="auto"/>
        <w:ind w:left="720"/>
        <w:jc w:val="center"/>
        <w:rPr>
          <w:b/>
          <w:bCs/>
          <w:u w:val="single"/>
          <w:rtl/>
        </w:rPr>
      </w:pPr>
    </w:p>
    <w:p w14:paraId="2B6E251A" w14:textId="77777777" w:rsidR="00E075D6" w:rsidRDefault="00E075D6" w:rsidP="00121E61">
      <w:pPr>
        <w:keepNext/>
        <w:keepLines/>
        <w:widowControl w:val="0"/>
        <w:spacing w:line="276" w:lineRule="auto"/>
        <w:ind w:left="720"/>
        <w:jc w:val="center"/>
        <w:rPr>
          <w:b/>
          <w:bCs/>
          <w:u w:val="single"/>
          <w:rtl/>
        </w:rPr>
      </w:pPr>
    </w:p>
    <w:p w14:paraId="3B920E32"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6D376409" w14:textId="77777777" w:rsidR="00A77AA1" w:rsidRPr="009D2C06" w:rsidRDefault="00A77AA1" w:rsidP="00121E61">
      <w:pPr>
        <w:keepNext/>
        <w:keepLines/>
        <w:widowControl w:val="0"/>
        <w:spacing w:line="276" w:lineRule="auto"/>
        <w:ind w:left="720"/>
        <w:jc w:val="center"/>
        <w:rPr>
          <w:rtl/>
        </w:rPr>
      </w:pPr>
    </w:p>
    <w:p w14:paraId="01059F3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FBAA546"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46635E86"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96"/>
    <w:bookmarkEnd w:id="569"/>
    <w:p w14:paraId="6D2E15CA" w14:textId="77777777" w:rsidR="00086D76" w:rsidRPr="00527310" w:rsidRDefault="00086D76">
      <w:pPr>
        <w:bidi w:val="0"/>
        <w:rPr>
          <w:rFonts w:ascii="Calibri" w:hAnsi="Calibri"/>
          <w:b/>
          <w:bCs/>
        </w:rPr>
      </w:pPr>
      <w:r>
        <w:rPr>
          <w:rFonts w:ascii="David" w:hAnsi="David"/>
          <w:b/>
          <w:bCs/>
          <w:rtl/>
        </w:rPr>
        <w:br w:type="page"/>
      </w:r>
    </w:p>
    <w:p w14:paraId="1C06E1CB" w14:textId="77777777" w:rsidR="00B83DCF" w:rsidRPr="00DD6E47" w:rsidRDefault="00B83DCF" w:rsidP="00DD6E47">
      <w:pPr>
        <w:pStyle w:val="affe"/>
        <w:spacing w:line="360" w:lineRule="auto"/>
        <w:ind w:left="0"/>
        <w:outlineLvl w:val="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4F10E284" w14:textId="77777777" w:rsidR="000E3F74" w:rsidRPr="00CA6E12" w:rsidRDefault="000E3F74" w:rsidP="000E3F74">
      <w:pPr>
        <w:pStyle w:val="1"/>
        <w:keepNext w:val="0"/>
        <w:spacing w:before="120" w:after="120" w:line="276" w:lineRule="auto"/>
        <w:rPr>
          <w:rFonts w:cs="David"/>
          <w:u w:val="single"/>
          <w:rtl/>
        </w:rPr>
      </w:pPr>
      <w:bookmarkStart w:id="570" w:name="_Toc500504614"/>
      <w:r w:rsidRPr="00CA6E12">
        <w:rPr>
          <w:rFonts w:cs="David" w:hint="cs"/>
          <w:u w:val="single"/>
          <w:rtl/>
        </w:rPr>
        <w:t>הסכם למתן שירותים</w:t>
      </w:r>
      <w:bookmarkEnd w:id="570"/>
    </w:p>
    <w:p w14:paraId="55CEBD84"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77494971" w14:textId="77777777" w:rsidR="000E3F74" w:rsidRPr="00CA6E12" w:rsidRDefault="000E3F74" w:rsidP="000E3F74">
      <w:pPr>
        <w:widowControl w:val="0"/>
        <w:spacing w:line="276" w:lineRule="auto"/>
        <w:jc w:val="center"/>
        <w:rPr>
          <w:rtl/>
        </w:rPr>
      </w:pPr>
      <w:r w:rsidRPr="00CA6E12">
        <w:rPr>
          <w:rtl/>
        </w:rPr>
        <w:t>בין:</w:t>
      </w:r>
    </w:p>
    <w:p w14:paraId="519361BF"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1E19B33B"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5AFDA5EA"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4FD2E6C9"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8EC929F" w14:textId="77777777" w:rsidR="000E3F74" w:rsidRPr="00CA6E12" w:rsidRDefault="000E3F74" w:rsidP="000E3F74">
      <w:pPr>
        <w:widowControl w:val="0"/>
        <w:spacing w:line="276" w:lineRule="auto"/>
        <w:jc w:val="right"/>
        <w:rPr>
          <w:u w:val="single"/>
          <w:rtl/>
        </w:rPr>
      </w:pPr>
      <w:r w:rsidRPr="00CA6E12">
        <w:rPr>
          <w:u w:val="single"/>
          <w:rtl/>
        </w:rPr>
        <w:t>מצד אחד</w:t>
      </w:r>
    </w:p>
    <w:p w14:paraId="56C1C34A" w14:textId="77777777" w:rsidR="000E3F74" w:rsidRPr="00CA6E12" w:rsidRDefault="000E3F74" w:rsidP="000E3F74">
      <w:pPr>
        <w:widowControl w:val="0"/>
        <w:spacing w:line="276" w:lineRule="auto"/>
        <w:jc w:val="center"/>
        <w:rPr>
          <w:rtl/>
        </w:rPr>
      </w:pPr>
      <w:r w:rsidRPr="00CA6E12">
        <w:rPr>
          <w:rtl/>
        </w:rPr>
        <w:t>לבין:</w:t>
      </w:r>
    </w:p>
    <w:p w14:paraId="626DCC71"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2948EDBC"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6DD5013D"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F9D66FD"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7484CC0D"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5950E41"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62508D15" w14:textId="77777777" w:rsidR="000E3F74" w:rsidRPr="00CA6E12" w:rsidRDefault="000E3F74" w:rsidP="000E3F74">
      <w:pPr>
        <w:widowControl w:val="0"/>
        <w:spacing w:line="276" w:lineRule="auto"/>
        <w:jc w:val="right"/>
        <w:rPr>
          <w:u w:val="single"/>
          <w:rtl/>
        </w:rPr>
      </w:pPr>
      <w:r w:rsidRPr="00CA6E12">
        <w:rPr>
          <w:u w:val="single"/>
          <w:rtl/>
        </w:rPr>
        <w:t>מצד שני</w:t>
      </w:r>
    </w:p>
    <w:p w14:paraId="474144AE" w14:textId="77777777" w:rsidR="000E3F74" w:rsidRPr="00CA6E12" w:rsidRDefault="000E3F74" w:rsidP="000E3F74">
      <w:pPr>
        <w:widowControl w:val="0"/>
        <w:spacing w:line="276" w:lineRule="auto"/>
        <w:jc w:val="center"/>
        <w:rPr>
          <w:u w:val="single"/>
          <w:rtl/>
        </w:rPr>
      </w:pPr>
      <w:r w:rsidRPr="00CA6E12">
        <w:rPr>
          <w:u w:val="single"/>
          <w:rtl/>
        </w:rPr>
        <w:t>מבוא</w:t>
      </w:r>
    </w:p>
    <w:p w14:paraId="2DF4B030" w14:textId="77777777" w:rsidR="000E3F74" w:rsidRPr="00CA6E12" w:rsidRDefault="000E3F74" w:rsidP="000E3F74">
      <w:pPr>
        <w:widowControl w:val="0"/>
        <w:spacing w:line="276" w:lineRule="auto"/>
        <w:jc w:val="center"/>
        <w:rPr>
          <w:u w:val="single"/>
          <w:rtl/>
        </w:rPr>
      </w:pPr>
    </w:p>
    <w:p w14:paraId="1F17E746" w14:textId="02CB293B"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C978FC">
        <w:rPr>
          <w:rFonts w:hint="cs"/>
          <w:b/>
          <w:bCs/>
          <w:rtl/>
        </w:rPr>
        <w:t>7/2022</w:t>
      </w:r>
      <w:r w:rsidRPr="00CA6E12">
        <w:rPr>
          <w:rFonts w:hint="cs"/>
          <w:b/>
          <w:bCs/>
          <w:sz w:val="22"/>
          <w:szCs w:val="22"/>
          <w:rtl/>
        </w:rPr>
        <w:t xml:space="preserve"> </w:t>
      </w:r>
      <w:r w:rsidR="00807255">
        <w:rPr>
          <w:rFonts w:hint="cs"/>
          <w:rtl/>
        </w:rPr>
        <w:t>ליישום והטמעה של מערכת לניהול למידה (</w:t>
      </w:r>
      <w:r w:rsidR="00807255">
        <w:rPr>
          <w:rFonts w:hint="cs"/>
        </w:rPr>
        <w:t>LMS</w:t>
      </w:r>
      <w:r w:rsidR="00807255">
        <w:rPr>
          <w:rFonts w:hint="cs"/>
          <w:rtl/>
        </w:rPr>
        <w:t>)</w:t>
      </w:r>
      <w:r w:rsidR="00412E2A">
        <w:rPr>
          <w:rFonts w:hint="cs"/>
          <w:rtl/>
        </w:rPr>
        <w:t xml:space="preserve"> </w:t>
      </w:r>
      <w:r w:rsidRPr="00CA6E12">
        <w:rPr>
          <w:rFonts w:hint="cs"/>
          <w:b/>
          <w:bCs/>
          <w:rtl/>
        </w:rPr>
        <w:t xml:space="preserve">(להלן: "המכרז"). </w:t>
      </w:r>
    </w:p>
    <w:p w14:paraId="731026FE"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DB4D1D0" w14:textId="77777777" w:rsidR="000E3F74" w:rsidRPr="00CA6E12" w:rsidRDefault="000E3F74" w:rsidP="000E3F74">
      <w:pPr>
        <w:widowControl w:val="0"/>
        <w:spacing w:before="120" w:line="276" w:lineRule="auto"/>
        <w:jc w:val="both"/>
        <w:rPr>
          <w:rtl/>
        </w:rPr>
      </w:pPr>
    </w:p>
    <w:p w14:paraId="2CE1F600"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73A724E1"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6E3EC57F" w14:textId="77777777" w:rsidR="000E3F74" w:rsidRPr="00CA6E12" w:rsidRDefault="000E3F74" w:rsidP="000E3F74">
      <w:pPr>
        <w:widowControl w:val="0"/>
        <w:spacing w:before="120" w:line="276" w:lineRule="auto"/>
        <w:jc w:val="both"/>
        <w:rPr>
          <w:rtl/>
        </w:rPr>
      </w:pPr>
    </w:p>
    <w:p w14:paraId="792B796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13DDE773" w14:textId="77777777" w:rsidR="000E3F74" w:rsidRPr="00CA6E12" w:rsidRDefault="000E3F74" w:rsidP="000E3F74">
      <w:pPr>
        <w:widowControl w:val="0"/>
        <w:spacing w:line="276" w:lineRule="auto"/>
        <w:jc w:val="both"/>
      </w:pPr>
    </w:p>
    <w:p w14:paraId="4304D7B5"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BD405AF"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7FEAD69F" w14:textId="77777777" w:rsidR="000E3F74" w:rsidRPr="00CA6E12" w:rsidRDefault="000E3F74" w:rsidP="000E3F74">
      <w:pPr>
        <w:widowControl w:val="0"/>
        <w:spacing w:line="276" w:lineRule="auto"/>
        <w:jc w:val="both"/>
        <w:rPr>
          <w:rtl/>
        </w:rPr>
      </w:pPr>
    </w:p>
    <w:p w14:paraId="6F389FF9"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6A5E0A5E" w14:textId="77777777" w:rsidR="000E3F74" w:rsidRPr="00CA6E12" w:rsidRDefault="000E3F74" w:rsidP="000E3F74">
      <w:pPr>
        <w:widowControl w:val="0"/>
        <w:spacing w:line="276" w:lineRule="auto"/>
        <w:jc w:val="both"/>
        <w:rPr>
          <w:b/>
          <w:bCs/>
          <w:rtl/>
        </w:rPr>
      </w:pPr>
    </w:p>
    <w:p w14:paraId="34C09C2E" w14:textId="77777777" w:rsidR="000E3F74" w:rsidRPr="00CA6E12" w:rsidRDefault="000E3F74" w:rsidP="00C53888">
      <w:pPr>
        <w:widowControl w:val="0"/>
        <w:numPr>
          <w:ilvl w:val="0"/>
          <w:numId w:val="27"/>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C3456FE" w14:textId="77777777" w:rsidR="000E3F74" w:rsidRPr="00CA6E12" w:rsidRDefault="000E3F74" w:rsidP="00C53888">
      <w:pPr>
        <w:widowControl w:val="0"/>
        <w:numPr>
          <w:ilvl w:val="1"/>
          <w:numId w:val="27"/>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5EFA36A6" w14:textId="77777777" w:rsidR="000E3F74" w:rsidRPr="00CA6E12" w:rsidRDefault="000E3F74" w:rsidP="00C53888">
      <w:pPr>
        <w:widowControl w:val="0"/>
        <w:numPr>
          <w:ilvl w:val="1"/>
          <w:numId w:val="27"/>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400F591E" w14:textId="77777777" w:rsidR="000E3F74" w:rsidRPr="00CA6E12" w:rsidRDefault="000E3F74" w:rsidP="00C53888">
      <w:pPr>
        <w:widowControl w:val="0"/>
        <w:numPr>
          <w:ilvl w:val="1"/>
          <w:numId w:val="27"/>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27DAB36F" w14:textId="77777777" w:rsidR="000E3F74" w:rsidRPr="00CA6E12" w:rsidRDefault="000E3F74" w:rsidP="00C53888">
      <w:pPr>
        <w:widowControl w:val="0"/>
        <w:numPr>
          <w:ilvl w:val="1"/>
          <w:numId w:val="27"/>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0C227382" w14:textId="77777777" w:rsidR="000E3F74" w:rsidRPr="000C4535" w:rsidRDefault="000E3F74" w:rsidP="00C53888">
      <w:pPr>
        <w:widowControl w:val="0"/>
        <w:numPr>
          <w:ilvl w:val="1"/>
          <w:numId w:val="27"/>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0B5EEF6" w14:textId="77777777" w:rsidR="000E3F74" w:rsidRPr="00CA6E12" w:rsidRDefault="000E3F74" w:rsidP="00C53888">
      <w:pPr>
        <w:widowControl w:val="0"/>
        <w:numPr>
          <w:ilvl w:val="1"/>
          <w:numId w:val="27"/>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7E9D17B3"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הצהרות הצדדים</w:t>
      </w:r>
    </w:p>
    <w:p w14:paraId="6BA3210A" w14:textId="77777777" w:rsidR="000E3F74" w:rsidRPr="00CA6E12" w:rsidRDefault="000E3F74" w:rsidP="00C53888">
      <w:pPr>
        <w:widowControl w:val="0"/>
        <w:numPr>
          <w:ilvl w:val="1"/>
          <w:numId w:val="27"/>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6C3775F0" w14:textId="77777777" w:rsidR="000E3F74" w:rsidRPr="00CA6E12" w:rsidRDefault="000E3F74" w:rsidP="00C53888">
      <w:pPr>
        <w:widowControl w:val="0"/>
        <w:numPr>
          <w:ilvl w:val="1"/>
          <w:numId w:val="27"/>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26B47B64" w14:textId="77777777" w:rsidR="000E3F74" w:rsidRPr="00CA6E12" w:rsidRDefault="000E3F74" w:rsidP="00C53888">
      <w:pPr>
        <w:widowControl w:val="0"/>
        <w:numPr>
          <w:ilvl w:val="1"/>
          <w:numId w:val="27"/>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74EE60E6" w14:textId="0AAFD145" w:rsidR="000E3F74" w:rsidRDefault="000E3F74" w:rsidP="00C53888">
      <w:pPr>
        <w:widowControl w:val="0"/>
        <w:numPr>
          <w:ilvl w:val="1"/>
          <w:numId w:val="27"/>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5FBED5B" w14:textId="0F3F8CEF" w:rsidR="003A1EF0" w:rsidRDefault="003A1EF0" w:rsidP="00C53888">
      <w:pPr>
        <w:widowControl w:val="0"/>
        <w:numPr>
          <w:ilvl w:val="1"/>
          <w:numId w:val="27"/>
        </w:numPr>
        <w:spacing w:before="120" w:line="276" w:lineRule="auto"/>
        <w:jc w:val="both"/>
      </w:pPr>
      <w:r>
        <w:rPr>
          <w:rFonts w:hint="cs"/>
          <w:rtl/>
        </w:rPr>
        <w:t xml:space="preserve">נותן השירותים מתחייב לעמוד בדרישות נספח א12 </w:t>
      </w:r>
      <w:r>
        <w:rPr>
          <w:rtl/>
        </w:rPr>
        <w:t>–</w:t>
      </w:r>
      <w:r>
        <w:rPr>
          <w:rFonts w:hint="cs"/>
          <w:rtl/>
        </w:rPr>
        <w:t xml:space="preserve"> הנחיות אבטחת מידע.</w:t>
      </w:r>
    </w:p>
    <w:p w14:paraId="780852E2" w14:textId="77777777" w:rsidR="002C65CD" w:rsidRPr="00CA6E12" w:rsidRDefault="002C65CD" w:rsidP="00C53888">
      <w:pPr>
        <w:widowControl w:val="0"/>
        <w:numPr>
          <w:ilvl w:val="1"/>
          <w:numId w:val="27"/>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7260A7B4"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 xml:space="preserve">היתרים רישיונות ואישורים </w:t>
      </w:r>
    </w:p>
    <w:p w14:paraId="010E8B1F" w14:textId="77777777" w:rsidR="000E3F74" w:rsidRPr="00CA6E12" w:rsidRDefault="000E3F74" w:rsidP="00C53888">
      <w:pPr>
        <w:widowControl w:val="0"/>
        <w:numPr>
          <w:ilvl w:val="1"/>
          <w:numId w:val="27"/>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25FBD8F0" w14:textId="77777777" w:rsidR="000E3F74" w:rsidRPr="00CA6E12" w:rsidRDefault="000E3F74" w:rsidP="00C53888">
      <w:pPr>
        <w:widowControl w:val="0"/>
        <w:numPr>
          <w:ilvl w:val="1"/>
          <w:numId w:val="27"/>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9BE3D44" w14:textId="77777777" w:rsidR="000E3F74" w:rsidRPr="00CA6E12" w:rsidRDefault="000E3F74" w:rsidP="00C53888">
      <w:pPr>
        <w:widowControl w:val="0"/>
        <w:numPr>
          <w:ilvl w:val="1"/>
          <w:numId w:val="27"/>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22412306" w14:textId="77777777" w:rsidR="000E3F74" w:rsidRDefault="000E3F74" w:rsidP="00C53888">
      <w:pPr>
        <w:widowControl w:val="0"/>
        <w:numPr>
          <w:ilvl w:val="1"/>
          <w:numId w:val="27"/>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37E959B9"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תקופת ההסכם</w:t>
      </w:r>
    </w:p>
    <w:p w14:paraId="0E23DF0F" w14:textId="20E695F2" w:rsidR="00ED37CE" w:rsidRDefault="00ED37CE" w:rsidP="00C53888">
      <w:pPr>
        <w:widowControl w:val="0"/>
        <w:numPr>
          <w:ilvl w:val="1"/>
          <w:numId w:val="27"/>
        </w:numPr>
        <w:spacing w:before="120" w:line="276" w:lineRule="auto"/>
        <w:ind w:left="840"/>
        <w:jc w:val="both"/>
        <w:rPr>
          <w:sz w:val="40"/>
        </w:rPr>
      </w:pPr>
      <w:r w:rsidRPr="00585E98">
        <w:rPr>
          <w:sz w:val="40"/>
          <w:rtl/>
        </w:rPr>
        <w:t>ההתקשרות </w:t>
      </w:r>
      <w:r>
        <w:rPr>
          <w:rFonts w:hint="cs"/>
          <w:sz w:val="40"/>
          <w:rtl/>
        </w:rPr>
        <w:t xml:space="preserve">הינה בתוקף </w:t>
      </w:r>
      <w:r w:rsidR="00B01F8F">
        <w:rPr>
          <w:rFonts w:hint="cs"/>
          <w:sz w:val="40"/>
          <w:rtl/>
        </w:rPr>
        <w:t>לשנה</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1130F58E" w14:textId="77777777" w:rsidR="00ED37CE" w:rsidRDefault="00ED37CE" w:rsidP="00C53888">
      <w:pPr>
        <w:widowControl w:val="0"/>
        <w:numPr>
          <w:ilvl w:val="1"/>
          <w:numId w:val="27"/>
        </w:numPr>
        <w:spacing w:before="120" w:line="276" w:lineRule="auto"/>
        <w:ind w:left="840"/>
        <w:jc w:val="both"/>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1E48F76B" w14:textId="77777777" w:rsidR="00ED37CE" w:rsidRPr="00585E98" w:rsidRDefault="00ED37CE" w:rsidP="00C53888">
      <w:pPr>
        <w:widowControl w:val="0"/>
        <w:numPr>
          <w:ilvl w:val="1"/>
          <w:numId w:val="27"/>
        </w:numPr>
        <w:spacing w:before="120" w:line="276" w:lineRule="auto"/>
        <w:ind w:left="840"/>
        <w:jc w:val="both"/>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70488B80" w14:textId="474627CC" w:rsidR="00ED37CE" w:rsidRPr="000C4535" w:rsidRDefault="00ED37CE" w:rsidP="00C53888">
      <w:pPr>
        <w:widowControl w:val="0"/>
        <w:numPr>
          <w:ilvl w:val="1"/>
          <w:numId w:val="27"/>
        </w:numPr>
        <w:spacing w:before="120" w:line="276" w:lineRule="auto"/>
        <w:ind w:left="840"/>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w:t>
      </w:r>
      <w:r w:rsidR="00B01F8F">
        <w:rPr>
          <w:rFonts w:hint="cs"/>
          <w:rtl/>
        </w:rPr>
        <w:t>לשנה</w:t>
      </w:r>
      <w:r w:rsidRPr="000C4535">
        <w:rPr>
          <w:rFonts w:hint="cs"/>
          <w:rtl/>
        </w:rPr>
        <w:t xml:space="preserve"> מיום חתימת החשב על ההסכם. </w:t>
      </w:r>
    </w:p>
    <w:p w14:paraId="2A1CA038" w14:textId="5558DD00" w:rsidR="00ED37CE" w:rsidRDefault="00ED37CE" w:rsidP="00C53888">
      <w:pPr>
        <w:widowControl w:val="0"/>
        <w:numPr>
          <w:ilvl w:val="1"/>
          <w:numId w:val="27"/>
        </w:numPr>
        <w:spacing w:before="120" w:line="276" w:lineRule="auto"/>
        <w:ind w:left="84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B01F8F">
        <w:rPr>
          <w:rFonts w:ascii="David" w:hAnsi="David" w:hint="cs"/>
          <w:b/>
          <w:bCs/>
          <w:rtl/>
        </w:rPr>
        <w:t>עשר</w:t>
      </w:r>
      <w:r w:rsidRPr="00376C8E">
        <w:rPr>
          <w:rFonts w:ascii="David" w:hAnsi="David"/>
          <w:b/>
          <w:bCs/>
          <w:rtl/>
        </w:rPr>
        <w:t xml:space="preserve">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73B3B6B" w14:textId="77777777" w:rsidR="00ED37CE" w:rsidRPr="00CA6E12" w:rsidRDefault="00ED37CE" w:rsidP="00C53888">
      <w:pPr>
        <w:widowControl w:val="0"/>
        <w:numPr>
          <w:ilvl w:val="1"/>
          <w:numId w:val="27"/>
        </w:numPr>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26633EC1" w14:textId="77777777" w:rsidR="000E3F74" w:rsidRPr="00CA6E12" w:rsidRDefault="000E3F74" w:rsidP="00C53888">
      <w:pPr>
        <w:widowControl w:val="0"/>
        <w:numPr>
          <w:ilvl w:val="1"/>
          <w:numId w:val="27"/>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486B4582" w14:textId="77777777" w:rsidR="000E3F74" w:rsidRPr="00CA6E12" w:rsidRDefault="000E3F74" w:rsidP="00C53888">
      <w:pPr>
        <w:widowControl w:val="0"/>
        <w:numPr>
          <w:ilvl w:val="1"/>
          <w:numId w:val="27"/>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6566C6F" w14:textId="77777777" w:rsidR="000E3F74" w:rsidRPr="00CA6E12" w:rsidRDefault="000E3F74" w:rsidP="00C53888">
      <w:pPr>
        <w:widowControl w:val="0"/>
        <w:numPr>
          <w:ilvl w:val="1"/>
          <w:numId w:val="27"/>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4C8AC0DB" w14:textId="77777777" w:rsidR="000E3F74" w:rsidRPr="00CA6E12" w:rsidRDefault="000E3F74" w:rsidP="00C53888">
      <w:pPr>
        <w:widowControl w:val="0"/>
        <w:numPr>
          <w:ilvl w:val="1"/>
          <w:numId w:val="27"/>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021565EF" w14:textId="77777777" w:rsidR="000E3F74" w:rsidRDefault="000E3F74" w:rsidP="00C53888">
      <w:pPr>
        <w:widowControl w:val="0"/>
        <w:numPr>
          <w:ilvl w:val="1"/>
          <w:numId w:val="27"/>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09F4232C" w14:textId="77777777" w:rsidR="000E3F74" w:rsidRPr="00CA6E12" w:rsidRDefault="000E3F74" w:rsidP="00C53888">
      <w:pPr>
        <w:widowControl w:val="0"/>
        <w:numPr>
          <w:ilvl w:val="0"/>
          <w:numId w:val="27"/>
        </w:numPr>
        <w:spacing w:before="120" w:line="276" w:lineRule="auto"/>
        <w:jc w:val="both"/>
        <w:rPr>
          <w:u w:val="single"/>
          <w:rtl/>
        </w:rPr>
      </w:pPr>
      <w:r w:rsidRPr="00CA6E12">
        <w:rPr>
          <w:b/>
          <w:bCs/>
          <w:u w:val="single"/>
          <w:rtl/>
        </w:rPr>
        <w:t>מקום ביצוע השירותים, זמן ביצועם ורמתם</w:t>
      </w:r>
    </w:p>
    <w:p w14:paraId="75F5FBF1" w14:textId="77777777" w:rsidR="000E3F74" w:rsidRPr="00CA6E12" w:rsidRDefault="000E3F74" w:rsidP="00C53888">
      <w:pPr>
        <w:widowControl w:val="0"/>
        <w:numPr>
          <w:ilvl w:val="1"/>
          <w:numId w:val="27"/>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78CF3CC8" w14:textId="77777777" w:rsidR="000E3F74" w:rsidRPr="00CA6E12" w:rsidRDefault="000E3F74" w:rsidP="00C53888">
      <w:pPr>
        <w:widowControl w:val="0"/>
        <w:numPr>
          <w:ilvl w:val="1"/>
          <w:numId w:val="27"/>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415BB978" w14:textId="77777777" w:rsidR="000E3F74" w:rsidRPr="00CA6E12" w:rsidRDefault="000E3F74" w:rsidP="00C53888">
      <w:pPr>
        <w:widowControl w:val="0"/>
        <w:numPr>
          <w:ilvl w:val="1"/>
          <w:numId w:val="27"/>
        </w:numPr>
        <w:spacing w:before="120" w:line="276" w:lineRule="auto"/>
        <w:jc w:val="both"/>
        <w:rPr>
          <w:rtl/>
        </w:rPr>
      </w:pPr>
      <w:r w:rsidRPr="00CA6E12">
        <w:rPr>
          <w:rtl/>
        </w:rPr>
        <w:t>נותן השירותים מתחייב לספק את השירותים ברמה הגבוהה ביותר.</w:t>
      </w:r>
    </w:p>
    <w:p w14:paraId="76E71153" w14:textId="77777777" w:rsidR="000E3F74" w:rsidRPr="00CA6E12" w:rsidRDefault="000E3F74" w:rsidP="00C53888">
      <w:pPr>
        <w:widowControl w:val="0"/>
        <w:numPr>
          <w:ilvl w:val="1"/>
          <w:numId w:val="27"/>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19908A1A" w14:textId="77777777" w:rsidR="000E3F74" w:rsidRPr="00CA6E12" w:rsidRDefault="000E3F74" w:rsidP="00C53888">
      <w:pPr>
        <w:widowControl w:val="0"/>
        <w:numPr>
          <w:ilvl w:val="1"/>
          <w:numId w:val="27"/>
        </w:numPr>
        <w:spacing w:before="120" w:line="276" w:lineRule="auto"/>
        <w:jc w:val="both"/>
      </w:pPr>
      <w:r w:rsidRPr="00CA6E12">
        <w:rPr>
          <w:rFonts w:hint="cs"/>
          <w:rtl/>
        </w:rPr>
        <w:t>לשם ביצוע השירותים, נותן השירותים מתחייב, בין השאר, כדלקמן:</w:t>
      </w:r>
    </w:p>
    <w:p w14:paraId="590EBF1E" w14:textId="77777777" w:rsidR="000E3F74" w:rsidRPr="00CA6E12" w:rsidRDefault="000E3F74" w:rsidP="00C53888">
      <w:pPr>
        <w:widowControl w:val="0"/>
        <w:numPr>
          <w:ilvl w:val="2"/>
          <w:numId w:val="27"/>
        </w:numPr>
        <w:spacing w:before="120" w:line="276" w:lineRule="auto"/>
        <w:ind w:left="1290" w:hanging="540"/>
        <w:jc w:val="both"/>
      </w:pPr>
      <w:r w:rsidRPr="00CA6E12">
        <w:rPr>
          <w:rFonts w:hint="cs"/>
          <w:rtl/>
        </w:rPr>
        <w:t>לקיים פגישות ככל שיידרש עם בעלי התפקידים במשרד או מי מטעמם.</w:t>
      </w:r>
    </w:p>
    <w:p w14:paraId="25C6BA2A" w14:textId="77777777" w:rsidR="000E3F74" w:rsidRPr="00CA6E12" w:rsidRDefault="000E3F74" w:rsidP="00C53888">
      <w:pPr>
        <w:widowControl w:val="0"/>
        <w:numPr>
          <w:ilvl w:val="2"/>
          <w:numId w:val="27"/>
        </w:numPr>
        <w:spacing w:before="120" w:line="276" w:lineRule="auto"/>
        <w:ind w:left="1290" w:hanging="540"/>
        <w:jc w:val="both"/>
      </w:pPr>
      <w:r w:rsidRPr="00CA6E12">
        <w:rPr>
          <w:rFonts w:hint="cs"/>
          <w:rtl/>
        </w:rPr>
        <w:t>להעביר למשרד דו"חות על פי דרישה.</w:t>
      </w:r>
    </w:p>
    <w:p w14:paraId="53E0B60C" w14:textId="77777777" w:rsidR="000E3F74" w:rsidRPr="00F56A61" w:rsidRDefault="000E3F74" w:rsidP="000E3F74">
      <w:pPr>
        <w:widowControl w:val="0"/>
        <w:tabs>
          <w:tab w:val="left" w:pos="746"/>
        </w:tabs>
        <w:spacing w:line="276" w:lineRule="auto"/>
        <w:jc w:val="both"/>
        <w:rPr>
          <w:iCs/>
          <w:rtl/>
        </w:rPr>
      </w:pPr>
    </w:p>
    <w:p w14:paraId="6EB4CD90"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 xml:space="preserve">השירותים שיינתנו על-ידי נותן השירותים </w:t>
      </w:r>
    </w:p>
    <w:p w14:paraId="293EFA09" w14:textId="3D1FDAF7" w:rsidR="000E3F74" w:rsidRPr="00CA6E12" w:rsidRDefault="000E3F74" w:rsidP="00C53888">
      <w:pPr>
        <w:widowControl w:val="0"/>
        <w:numPr>
          <w:ilvl w:val="1"/>
          <w:numId w:val="27"/>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276D61">
        <w:rPr>
          <w:rFonts w:hint="cs"/>
          <w:rtl/>
        </w:rPr>
        <w:t xml:space="preserve">שירותי </w:t>
      </w:r>
      <w:r w:rsidR="00B01F8F">
        <w:rPr>
          <w:rFonts w:hint="cs"/>
          <w:rtl/>
        </w:rPr>
        <w:t>יישום והטמעה של מערכת לניהול למידה (</w:t>
      </w:r>
      <w:r w:rsidR="00B01F8F">
        <w:rPr>
          <w:rFonts w:hint="cs"/>
        </w:rPr>
        <w:t>LMS</w:t>
      </w:r>
      <w:r w:rsidR="00B01F8F">
        <w:rPr>
          <w:rFonts w:hint="cs"/>
          <w:rtl/>
        </w:rPr>
        <w:t>)</w:t>
      </w:r>
      <w:r w:rsidR="00276D61">
        <w:rPr>
          <w:rFonts w:hint="cs"/>
          <w:rtl/>
        </w:rPr>
        <w:t xml:space="preserve"> עבור משרד הפנים</w:t>
      </w:r>
      <w:r w:rsidR="00A45B52">
        <w:rPr>
          <w:rFonts w:hint="cs"/>
          <w:rtl/>
        </w:rPr>
        <w:t xml:space="preserve"> </w:t>
      </w:r>
      <w:r w:rsidRPr="000E3F74">
        <w:rPr>
          <w:rFonts w:hint="cs"/>
          <w:rtl/>
        </w:rPr>
        <w:t xml:space="preserve">כמפורט בהסכם זה על נספחיו.       </w:t>
      </w:r>
    </w:p>
    <w:p w14:paraId="700AF452" w14:textId="77777777" w:rsidR="000E3F74" w:rsidRPr="00CA6E12" w:rsidRDefault="000E3F74" w:rsidP="00C53888">
      <w:pPr>
        <w:widowControl w:val="0"/>
        <w:numPr>
          <w:ilvl w:val="1"/>
          <w:numId w:val="27"/>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6F4BF1CF" w14:textId="77777777" w:rsidR="000E3F74" w:rsidRPr="00CA6E12" w:rsidRDefault="000E3F74" w:rsidP="00C53888">
      <w:pPr>
        <w:widowControl w:val="0"/>
        <w:numPr>
          <w:ilvl w:val="1"/>
          <w:numId w:val="27"/>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F889480" w14:textId="77777777" w:rsidR="000E3F74" w:rsidRPr="00CA6E12" w:rsidRDefault="000E3F74" w:rsidP="00C53888">
      <w:pPr>
        <w:widowControl w:val="0"/>
        <w:numPr>
          <w:ilvl w:val="1"/>
          <w:numId w:val="27"/>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45B5C78B" w14:textId="77777777" w:rsidR="000E3F74" w:rsidRDefault="000E3F74" w:rsidP="00C53888">
      <w:pPr>
        <w:widowControl w:val="0"/>
        <w:numPr>
          <w:ilvl w:val="1"/>
          <w:numId w:val="27"/>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9B4FF8D" w14:textId="77777777" w:rsidR="00326026" w:rsidRPr="005C4F43" w:rsidRDefault="00326026" w:rsidP="00C53888">
      <w:pPr>
        <w:widowControl w:val="0"/>
        <w:numPr>
          <w:ilvl w:val="1"/>
          <w:numId w:val="27"/>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 xml:space="preserve">בעל תפקיד או </w:t>
      </w:r>
      <w:r w:rsidR="00A45B52">
        <w:rPr>
          <w:rFonts w:hint="cs"/>
          <w:rtl/>
        </w:rPr>
        <w:t>יועץ</w:t>
      </w:r>
      <w:r>
        <w:rPr>
          <w:rFonts w:hint="cs"/>
          <w:rtl/>
        </w:rPr>
        <w:t>,</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5FBCBF2E" w14:textId="77777777" w:rsidR="00326026" w:rsidRPr="005C4F43" w:rsidRDefault="00326026" w:rsidP="00C53888">
      <w:pPr>
        <w:widowControl w:val="0"/>
        <w:numPr>
          <w:ilvl w:val="1"/>
          <w:numId w:val="27"/>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66FF2452"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פיקוח המשרד</w:t>
      </w:r>
    </w:p>
    <w:p w14:paraId="65214B1C" w14:textId="77777777" w:rsidR="000E3F74" w:rsidRPr="00CA6E12" w:rsidRDefault="000E3F74" w:rsidP="00C53888">
      <w:pPr>
        <w:widowControl w:val="0"/>
        <w:numPr>
          <w:ilvl w:val="1"/>
          <w:numId w:val="27"/>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494B4B89" w14:textId="77777777" w:rsidR="000E3F74" w:rsidRPr="00CA6E12" w:rsidRDefault="000E3F74" w:rsidP="00C53888">
      <w:pPr>
        <w:widowControl w:val="0"/>
        <w:numPr>
          <w:ilvl w:val="1"/>
          <w:numId w:val="27"/>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689DA2DB" w14:textId="77777777" w:rsidR="000E3F74" w:rsidRDefault="000E3F74" w:rsidP="00C53888">
      <w:pPr>
        <w:widowControl w:val="0"/>
        <w:numPr>
          <w:ilvl w:val="1"/>
          <w:numId w:val="27"/>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027D8E78" w14:textId="77777777" w:rsidR="000E3F74" w:rsidRPr="000C4535" w:rsidRDefault="000E3F74" w:rsidP="00C53888">
      <w:pPr>
        <w:widowControl w:val="0"/>
        <w:numPr>
          <w:ilvl w:val="0"/>
          <w:numId w:val="27"/>
        </w:numPr>
        <w:spacing w:before="120" w:line="276" w:lineRule="auto"/>
        <w:jc w:val="both"/>
        <w:rPr>
          <w:b/>
          <w:bCs/>
          <w:u w:val="single"/>
          <w:rtl/>
        </w:rPr>
      </w:pPr>
      <w:r w:rsidRPr="000C4535">
        <w:rPr>
          <w:rFonts w:hint="cs"/>
          <w:b/>
          <w:bCs/>
          <w:u w:val="single"/>
          <w:rtl/>
        </w:rPr>
        <w:t>העדר זכות ייצוג</w:t>
      </w:r>
    </w:p>
    <w:p w14:paraId="25CF3C14" w14:textId="77777777" w:rsidR="000E3F74" w:rsidRPr="00CA6E12" w:rsidRDefault="000E3F74" w:rsidP="00C53888">
      <w:pPr>
        <w:widowControl w:val="0"/>
        <w:numPr>
          <w:ilvl w:val="1"/>
          <w:numId w:val="27"/>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1A40A4BC" w14:textId="77777777" w:rsidR="000E3F74" w:rsidRPr="000E3F74" w:rsidRDefault="000E3F74" w:rsidP="00C53888">
      <w:pPr>
        <w:widowControl w:val="0"/>
        <w:numPr>
          <w:ilvl w:val="1"/>
          <w:numId w:val="27"/>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CFC8621" w14:textId="77777777" w:rsidR="000E3F74" w:rsidRPr="00CA6E12" w:rsidRDefault="000E3F74" w:rsidP="00C53888">
      <w:pPr>
        <w:widowControl w:val="0"/>
        <w:numPr>
          <w:ilvl w:val="1"/>
          <w:numId w:val="27"/>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3EB284EB"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העסקת עובדים וקבלני משנה</w:t>
      </w:r>
    </w:p>
    <w:p w14:paraId="61A1F88C" w14:textId="77777777" w:rsidR="000E3F74" w:rsidRPr="003F489B" w:rsidRDefault="000E3F74" w:rsidP="00C53888">
      <w:pPr>
        <w:widowControl w:val="0"/>
        <w:numPr>
          <w:ilvl w:val="1"/>
          <w:numId w:val="27"/>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1DC8F026" w14:textId="77777777" w:rsidR="000E3F74" w:rsidRPr="000C4535" w:rsidRDefault="000E3F74" w:rsidP="00C53888">
      <w:pPr>
        <w:widowControl w:val="0"/>
        <w:numPr>
          <w:ilvl w:val="1"/>
          <w:numId w:val="27"/>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0B19AC0" w14:textId="77777777" w:rsidR="000E3F74" w:rsidRPr="00CA6E12" w:rsidRDefault="000E3F74" w:rsidP="00C53888">
      <w:pPr>
        <w:widowControl w:val="0"/>
        <w:numPr>
          <w:ilvl w:val="1"/>
          <w:numId w:val="27"/>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788A9362" w14:textId="77777777" w:rsidR="000E3F74" w:rsidRDefault="000E3F74" w:rsidP="00C53888">
      <w:pPr>
        <w:widowControl w:val="0"/>
        <w:numPr>
          <w:ilvl w:val="1"/>
          <w:numId w:val="27"/>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77451C6C"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שימוש בכלים ובחומרים</w:t>
      </w:r>
    </w:p>
    <w:p w14:paraId="316044F6" w14:textId="77777777" w:rsidR="000E3F74" w:rsidRPr="00CA6E12" w:rsidRDefault="000E3F74" w:rsidP="00C53888">
      <w:pPr>
        <w:widowControl w:val="0"/>
        <w:numPr>
          <w:ilvl w:val="1"/>
          <w:numId w:val="27"/>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5542503B" w14:textId="77777777" w:rsidR="000E3F74" w:rsidRPr="00CA6E12" w:rsidRDefault="000E3F74" w:rsidP="00C53888">
      <w:pPr>
        <w:widowControl w:val="0"/>
        <w:numPr>
          <w:ilvl w:val="1"/>
          <w:numId w:val="27"/>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C0CD07B" w14:textId="77777777" w:rsidR="000E3F74" w:rsidRDefault="000E3F74" w:rsidP="00C53888">
      <w:pPr>
        <w:widowControl w:val="0"/>
        <w:numPr>
          <w:ilvl w:val="1"/>
          <w:numId w:val="27"/>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2A6F1D9" w14:textId="77777777" w:rsidR="000E3F74" w:rsidRPr="00A613BF" w:rsidRDefault="000E3F74" w:rsidP="00C53888">
      <w:pPr>
        <w:widowControl w:val="0"/>
        <w:numPr>
          <w:ilvl w:val="0"/>
          <w:numId w:val="27"/>
        </w:numPr>
        <w:spacing w:before="120" w:line="276" w:lineRule="auto"/>
        <w:jc w:val="both"/>
        <w:rPr>
          <w:b/>
          <w:bCs/>
          <w:u w:val="single"/>
        </w:rPr>
      </w:pPr>
      <w:r w:rsidRPr="00A613BF">
        <w:rPr>
          <w:b/>
          <w:bCs/>
          <w:u w:val="single"/>
          <w:rtl/>
        </w:rPr>
        <w:t>איסור פעולה מתוך ניגוד עניינים</w:t>
      </w:r>
    </w:p>
    <w:p w14:paraId="1998F2B8" w14:textId="77777777" w:rsidR="004B19E8" w:rsidRPr="00A613BF" w:rsidRDefault="004B19E8" w:rsidP="00C53888">
      <w:pPr>
        <w:widowControl w:val="0"/>
        <w:numPr>
          <w:ilvl w:val="1"/>
          <w:numId w:val="27"/>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1BA42B01" w14:textId="77777777" w:rsidR="004B19E8" w:rsidRDefault="004B19E8" w:rsidP="00C53888">
      <w:pPr>
        <w:widowControl w:val="0"/>
        <w:numPr>
          <w:ilvl w:val="1"/>
          <w:numId w:val="27"/>
        </w:numPr>
        <w:spacing w:before="120" w:line="276" w:lineRule="auto"/>
        <w:ind w:left="930" w:hanging="540"/>
        <w:jc w:val="both"/>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5311A905" w14:textId="77777777" w:rsidR="004B19E8" w:rsidRDefault="004B19E8" w:rsidP="00C53888">
      <w:pPr>
        <w:widowControl w:val="0"/>
        <w:numPr>
          <w:ilvl w:val="1"/>
          <w:numId w:val="27"/>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Pr>
          <w:rFonts w:hint="cs"/>
          <w:rtl/>
        </w:rPr>
        <w:t xml:space="preserve"> </w:t>
      </w:r>
      <w:r>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678DFECE" w14:textId="77777777" w:rsidR="004B19E8" w:rsidRPr="00A613BF" w:rsidRDefault="004B19E8" w:rsidP="00C53888">
      <w:pPr>
        <w:widowControl w:val="0"/>
        <w:numPr>
          <w:ilvl w:val="1"/>
          <w:numId w:val="27"/>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4D750472" w14:textId="77777777" w:rsidR="000E3F74" w:rsidRPr="000C4535" w:rsidRDefault="000E3F74" w:rsidP="00C53888">
      <w:pPr>
        <w:widowControl w:val="0"/>
        <w:numPr>
          <w:ilvl w:val="0"/>
          <w:numId w:val="27"/>
        </w:numPr>
        <w:spacing w:before="120" w:line="276" w:lineRule="auto"/>
        <w:jc w:val="both"/>
        <w:rPr>
          <w:b/>
          <w:bCs/>
          <w:u w:val="single"/>
        </w:rPr>
      </w:pPr>
      <w:r w:rsidRPr="000C4535">
        <w:rPr>
          <w:rFonts w:hint="cs"/>
          <w:b/>
          <w:bCs/>
          <w:u w:val="single"/>
          <w:rtl/>
        </w:rPr>
        <w:t>התמורה</w:t>
      </w:r>
    </w:p>
    <w:p w14:paraId="15F7154A" w14:textId="30423753" w:rsidR="003C2A6A" w:rsidRPr="00612916" w:rsidRDefault="000E3F74" w:rsidP="00B37A6E">
      <w:pPr>
        <w:widowControl w:val="0"/>
        <w:numPr>
          <w:ilvl w:val="1"/>
          <w:numId w:val="27"/>
        </w:numPr>
        <w:spacing w:before="120" w:line="276" w:lineRule="auto"/>
        <w:ind w:left="930" w:hanging="540"/>
        <w:jc w:val="both"/>
        <w:rPr>
          <w:b/>
          <w:bCs/>
          <w:u w:val="single"/>
        </w:rPr>
      </w:pPr>
      <w:r w:rsidRPr="00612916">
        <w:rPr>
          <w:rtl/>
        </w:rPr>
        <w:t xml:space="preserve">התמורה שישלם המשרד עבור </w:t>
      </w:r>
      <w:r w:rsidRPr="00612916">
        <w:rPr>
          <w:rFonts w:hint="cs"/>
          <w:rtl/>
        </w:rPr>
        <w:t>א</w:t>
      </w:r>
      <w:r w:rsidRPr="00612916">
        <w:rPr>
          <w:rtl/>
        </w:rPr>
        <w:t xml:space="preserve">ספקת השירותים לפי הסכם זה </w:t>
      </w:r>
      <w:r w:rsidRPr="00612916">
        <w:rPr>
          <w:rFonts w:hint="cs"/>
          <w:rtl/>
        </w:rPr>
        <w:t xml:space="preserve">על נספחיו </w:t>
      </w:r>
      <w:r w:rsidRPr="00612916">
        <w:rPr>
          <w:rtl/>
        </w:rPr>
        <w:t xml:space="preserve">תהיה </w:t>
      </w:r>
      <w:r w:rsidR="003F489B" w:rsidRPr="00612916">
        <w:rPr>
          <w:rFonts w:hint="cs"/>
          <w:rtl/>
        </w:rPr>
        <w:t>בהתאם להצעת המחיר של נותן השירותים בנספח ב' למכרז ובהתאם לאספקה בפועל</w:t>
      </w:r>
      <w:bookmarkStart w:id="571" w:name="_Ref327716454"/>
      <w:r w:rsidR="00B37A6E" w:rsidRPr="00612916">
        <w:rPr>
          <w:rFonts w:hint="cs"/>
          <w:rtl/>
        </w:rPr>
        <w:t>.</w:t>
      </w:r>
    </w:p>
    <w:p w14:paraId="42F87C98" w14:textId="77777777" w:rsidR="005B1D4B" w:rsidRPr="00612916" w:rsidRDefault="005B1D4B" w:rsidP="00C53888">
      <w:pPr>
        <w:widowControl w:val="0"/>
        <w:numPr>
          <w:ilvl w:val="1"/>
          <w:numId w:val="27"/>
        </w:numPr>
        <w:spacing w:before="120" w:line="276" w:lineRule="auto"/>
        <w:ind w:left="930" w:hanging="540"/>
        <w:jc w:val="both"/>
      </w:pPr>
      <w:r w:rsidRPr="00612916">
        <w:rPr>
          <w:rtl/>
        </w:rPr>
        <w:t>היקף ההתקשרות המאושר יקבע בהזמנת הרכש שתחתם על ידי מורשה חתימה.</w:t>
      </w:r>
    </w:p>
    <w:p w14:paraId="51D09C59" w14:textId="19336B98" w:rsidR="00A352AF" w:rsidRDefault="00A352AF" w:rsidP="00C53888">
      <w:pPr>
        <w:widowControl w:val="0"/>
        <w:numPr>
          <w:ilvl w:val="1"/>
          <w:numId w:val="27"/>
        </w:numPr>
        <w:spacing w:before="120" w:line="276" w:lineRule="auto"/>
        <w:ind w:left="930" w:hanging="540"/>
        <w:jc w:val="both"/>
      </w:pPr>
      <w:r w:rsidRPr="00612916">
        <w:rPr>
          <w:rFonts w:hint="cs"/>
          <w:rtl/>
        </w:rPr>
        <w:t>מובהר, כי ביצוע לקוי או חלקי של השירות או אי עמידה של נותן השרותים במועדים הקבועים במכרז, כולם או חלקם, שנקבעו לביצוע העבודה,</w:t>
      </w:r>
      <w:r w:rsidRPr="00A77BFF">
        <w:rPr>
          <w:rFonts w:hint="cs"/>
          <w:rtl/>
        </w:rPr>
        <w:t xml:space="preserve">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712E3B">
        <w:rPr>
          <w:rFonts w:hint="cs"/>
          <w:rtl/>
        </w:rPr>
        <w:t>2,500</w:t>
      </w:r>
      <w:r w:rsidRPr="00A77BFF">
        <w:rPr>
          <w:rFonts w:hint="cs"/>
          <w:rtl/>
        </w:rPr>
        <w:t xml:space="preserve"> ש"ח לכל יום איחור ו/או יום בו לא ניתן שירות, </w:t>
      </w:r>
      <w:r w:rsidRPr="00A77BFF">
        <w:rPr>
          <w:rtl/>
        </w:rPr>
        <w:t>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4C6DA033" w14:textId="77777777" w:rsidR="00B01F8F" w:rsidRPr="00243F57" w:rsidRDefault="00B01F8F" w:rsidP="00B01F8F">
      <w:pPr>
        <w:widowControl w:val="0"/>
        <w:spacing w:before="120" w:line="276" w:lineRule="auto"/>
        <w:ind w:left="1560"/>
        <w:jc w:val="both"/>
        <w:rPr>
          <w:rtl/>
        </w:rPr>
      </w:pPr>
    </w:p>
    <w:bookmarkEnd w:id="571"/>
    <w:p w14:paraId="45E5A199" w14:textId="77777777" w:rsidR="00684F2E" w:rsidRPr="004A2DB0" w:rsidRDefault="00684F2E" w:rsidP="00684F2E">
      <w:pPr>
        <w:widowControl w:val="0"/>
        <w:numPr>
          <w:ilvl w:val="0"/>
          <w:numId w:val="27"/>
        </w:numPr>
        <w:spacing w:before="120" w:line="276" w:lineRule="auto"/>
        <w:jc w:val="both"/>
        <w:rPr>
          <w:b/>
          <w:bCs/>
          <w:u w:val="single"/>
        </w:rPr>
      </w:pPr>
      <w:r w:rsidRPr="004A2DB0">
        <w:rPr>
          <w:rFonts w:hint="eastAsia"/>
          <w:b/>
          <w:bCs/>
          <w:u w:val="single"/>
          <w:rtl/>
        </w:rPr>
        <w:t>הצמדה</w:t>
      </w:r>
    </w:p>
    <w:p w14:paraId="794CCEC2" w14:textId="7525FC3D" w:rsidR="00973FC5" w:rsidRDefault="00545246" w:rsidP="00973FC5">
      <w:pPr>
        <w:keepNext/>
        <w:keepLines/>
        <w:widowControl w:val="0"/>
        <w:numPr>
          <w:ilvl w:val="1"/>
          <w:numId w:val="27"/>
        </w:numPr>
        <w:tabs>
          <w:tab w:val="right" w:pos="840"/>
        </w:tabs>
        <w:spacing w:before="120" w:line="276" w:lineRule="auto"/>
        <w:jc w:val="both"/>
      </w:pPr>
      <w:r>
        <w:rPr>
          <w:rFonts w:hint="cs"/>
          <w:rtl/>
        </w:rPr>
        <w:t>ההצמדה</w:t>
      </w:r>
      <w:r w:rsidR="00973FC5">
        <w:rPr>
          <w:rFonts w:hint="cs"/>
          <w:rtl/>
        </w:rPr>
        <w:t xml:space="preserve"> תעשה בהתאם לאמור להלן:</w:t>
      </w:r>
    </w:p>
    <w:p w14:paraId="5055A351" w14:textId="77777777" w:rsidR="00684F2E" w:rsidRPr="007936CA" w:rsidRDefault="00684F2E" w:rsidP="00684F2E">
      <w:pPr>
        <w:widowControl w:val="0"/>
        <w:numPr>
          <w:ilvl w:val="1"/>
          <w:numId w:val="27"/>
        </w:numPr>
        <w:spacing w:before="120" w:line="276" w:lineRule="auto"/>
        <w:ind w:left="930" w:hanging="540"/>
        <w:jc w:val="both"/>
        <w:rPr>
          <w:rFonts w:ascii="David" w:hAnsi="David"/>
          <w:u w:val="single"/>
          <w:rtl/>
        </w:rPr>
      </w:pPr>
      <w:r w:rsidRPr="007936CA">
        <w:rPr>
          <w:rFonts w:ascii="David" w:hAnsi="David"/>
          <w:u w:val="single"/>
          <w:rtl/>
        </w:rPr>
        <w:t>הגדרות בנושא הצמדה</w:t>
      </w:r>
    </w:p>
    <w:p w14:paraId="006742CE"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147A8D4A"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3C8B090E"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3CE736A2"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0D27BB06"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483E844F" w14:textId="77777777" w:rsidR="00684F2E" w:rsidRPr="007936CA" w:rsidRDefault="00684F2E" w:rsidP="00684F2E">
      <w:pPr>
        <w:widowControl w:val="0"/>
        <w:numPr>
          <w:ilvl w:val="2"/>
          <w:numId w:val="27"/>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2166AE35" w14:textId="77777777" w:rsidR="00684F2E" w:rsidRDefault="00684F2E" w:rsidP="00684F2E">
      <w:pPr>
        <w:widowControl w:val="0"/>
        <w:numPr>
          <w:ilvl w:val="2"/>
          <w:numId w:val="27"/>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7B35E31E" w14:textId="77777777" w:rsidR="00684F2E" w:rsidRPr="007936CA" w:rsidRDefault="00684F2E" w:rsidP="00684F2E">
      <w:pPr>
        <w:widowControl w:val="0"/>
        <w:numPr>
          <w:ilvl w:val="1"/>
          <w:numId w:val="27"/>
        </w:numPr>
        <w:spacing w:before="120" w:line="276" w:lineRule="auto"/>
        <w:ind w:left="930" w:hanging="54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5D56FB1F" w14:textId="77777777" w:rsidR="00684F2E" w:rsidRPr="008F3884" w:rsidRDefault="00684F2E" w:rsidP="00684F2E">
      <w:pPr>
        <w:widowControl w:val="0"/>
        <w:numPr>
          <w:ilvl w:val="2"/>
          <w:numId w:val="27"/>
        </w:numPr>
        <w:spacing w:before="120" w:line="276" w:lineRule="auto"/>
        <w:ind w:left="1650" w:hanging="720"/>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6CECAC9A" w14:textId="77777777" w:rsidR="00684F2E" w:rsidRPr="008F3884" w:rsidRDefault="00684F2E" w:rsidP="00684F2E">
      <w:pPr>
        <w:widowControl w:val="0"/>
        <w:numPr>
          <w:ilvl w:val="2"/>
          <w:numId w:val="27"/>
        </w:numPr>
        <w:spacing w:before="120" w:line="276" w:lineRule="auto"/>
        <w:ind w:left="1650" w:hanging="720"/>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4EA66FB4" w14:textId="77777777" w:rsidR="00684F2E" w:rsidRPr="008F3884" w:rsidRDefault="00684F2E" w:rsidP="00684F2E">
      <w:pPr>
        <w:widowControl w:val="0"/>
        <w:numPr>
          <w:ilvl w:val="2"/>
          <w:numId w:val="27"/>
        </w:numPr>
        <w:spacing w:before="120" w:line="276" w:lineRule="auto"/>
        <w:ind w:left="1650" w:hanging="720"/>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62182B9F" w14:textId="77777777" w:rsidR="00684F2E" w:rsidRPr="008F3884" w:rsidRDefault="00684F2E" w:rsidP="00684F2E">
      <w:pPr>
        <w:widowControl w:val="0"/>
        <w:numPr>
          <w:ilvl w:val="2"/>
          <w:numId w:val="27"/>
        </w:numPr>
        <w:spacing w:before="120" w:line="276" w:lineRule="auto"/>
        <w:ind w:left="1650" w:hanging="720"/>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544E6DCB" w14:textId="77777777" w:rsidR="00684F2E" w:rsidRPr="008F3884" w:rsidRDefault="00684F2E" w:rsidP="00684F2E">
      <w:pPr>
        <w:widowControl w:val="0"/>
        <w:numPr>
          <w:ilvl w:val="2"/>
          <w:numId w:val="27"/>
        </w:numPr>
        <w:spacing w:before="120" w:line="276" w:lineRule="auto"/>
        <w:ind w:left="1650" w:hanging="720"/>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5FD6E853" w14:textId="77777777" w:rsidR="00684F2E" w:rsidRPr="008F3884" w:rsidRDefault="00684F2E" w:rsidP="00684F2E">
      <w:pPr>
        <w:widowControl w:val="0"/>
        <w:numPr>
          <w:ilvl w:val="2"/>
          <w:numId w:val="27"/>
        </w:numPr>
        <w:spacing w:before="120" w:line="276" w:lineRule="auto"/>
        <w:ind w:left="1650" w:hanging="720"/>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529BA15A" w14:textId="77777777" w:rsidR="00684F2E" w:rsidRPr="007936CA" w:rsidRDefault="00684F2E" w:rsidP="00684F2E">
      <w:pPr>
        <w:widowControl w:val="0"/>
        <w:numPr>
          <w:ilvl w:val="1"/>
          <w:numId w:val="27"/>
        </w:numPr>
        <w:spacing w:before="120" w:line="276" w:lineRule="auto"/>
        <w:ind w:left="930" w:hanging="54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3789D46F" w14:textId="77777777" w:rsidR="00684F2E" w:rsidRPr="007936CA" w:rsidRDefault="00684F2E" w:rsidP="00684F2E">
      <w:pPr>
        <w:widowControl w:val="0"/>
        <w:numPr>
          <w:ilvl w:val="2"/>
          <w:numId w:val="27"/>
        </w:numPr>
        <w:spacing w:before="120" w:line="276" w:lineRule="auto"/>
        <w:ind w:left="1650" w:hanging="720"/>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3DA77EE4" w14:textId="77777777" w:rsidR="00684F2E" w:rsidRPr="008F3884" w:rsidRDefault="00684F2E" w:rsidP="00684F2E">
      <w:pPr>
        <w:widowControl w:val="0"/>
        <w:numPr>
          <w:ilvl w:val="1"/>
          <w:numId w:val="27"/>
        </w:numPr>
        <w:spacing w:before="120" w:line="276" w:lineRule="auto"/>
        <w:ind w:left="930" w:hanging="54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5DBBBF20" w14:textId="77777777" w:rsidR="00684F2E" w:rsidRPr="007936CA" w:rsidRDefault="00684F2E" w:rsidP="00684F2E">
      <w:pPr>
        <w:widowControl w:val="0"/>
        <w:numPr>
          <w:ilvl w:val="2"/>
          <w:numId w:val="27"/>
        </w:numPr>
        <w:spacing w:before="120" w:line="276" w:lineRule="auto"/>
        <w:ind w:left="1650" w:hanging="720"/>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06A027B7" w14:textId="77777777" w:rsidR="00684F2E" w:rsidRPr="007936CA" w:rsidRDefault="00684F2E" w:rsidP="00684F2E">
      <w:pPr>
        <w:widowControl w:val="0"/>
        <w:numPr>
          <w:ilvl w:val="2"/>
          <w:numId w:val="27"/>
        </w:numPr>
        <w:spacing w:before="120" w:line="276" w:lineRule="auto"/>
        <w:ind w:left="1650" w:hanging="720"/>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92038F9" w14:textId="77777777" w:rsidR="00684F2E" w:rsidRPr="007936CA" w:rsidRDefault="00684F2E" w:rsidP="00684F2E">
      <w:pPr>
        <w:widowControl w:val="0"/>
        <w:numPr>
          <w:ilvl w:val="2"/>
          <w:numId w:val="27"/>
        </w:numPr>
        <w:spacing w:before="120" w:line="276" w:lineRule="auto"/>
        <w:ind w:left="1650" w:hanging="720"/>
        <w:jc w:val="both"/>
        <w:rPr>
          <w:rFonts w:ascii="David" w:hAnsi="David"/>
          <w:rtl/>
        </w:rPr>
      </w:pPr>
      <w:r w:rsidRPr="007936CA">
        <w:rPr>
          <w:rFonts w:ascii="David" w:hAnsi="David"/>
          <w:rtl/>
        </w:rPr>
        <w:t>סכום ההצמדה שיחושב יתווסף או יופחת לתעריפים שנקבעו בהתקשרות.</w:t>
      </w:r>
    </w:p>
    <w:p w14:paraId="7C13E56F"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דרך תשלום התמורה</w:t>
      </w:r>
    </w:p>
    <w:p w14:paraId="2255D52D" w14:textId="2080E460" w:rsidR="000E3F74" w:rsidRDefault="003944DC" w:rsidP="00C53888">
      <w:pPr>
        <w:widowControl w:val="0"/>
        <w:numPr>
          <w:ilvl w:val="1"/>
          <w:numId w:val="27"/>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6CC9490F" w14:textId="2D77DDBF" w:rsidR="00B90F4C" w:rsidRPr="00B90F4C" w:rsidRDefault="00B90F4C" w:rsidP="00B90F4C">
      <w:pPr>
        <w:widowControl w:val="0"/>
        <w:numPr>
          <w:ilvl w:val="1"/>
          <w:numId w:val="27"/>
        </w:numPr>
        <w:spacing w:before="120" w:line="276" w:lineRule="auto"/>
        <w:ind w:left="930" w:hanging="540"/>
        <w:jc w:val="both"/>
        <w:rPr>
          <w:rFonts w:ascii="David" w:hAnsi="David"/>
          <w:b/>
          <w:bCs/>
        </w:rPr>
      </w:pPr>
      <w:r w:rsidRPr="00B90F4C">
        <w:rPr>
          <w:b/>
          <w:bCs/>
          <w:rtl/>
        </w:rPr>
        <w:t>תנאי תשלום בתקופת הפיתוח וההקמה</w:t>
      </w:r>
      <w:r w:rsidRPr="00B90F4C">
        <w:rPr>
          <w:rFonts w:ascii="David" w:hAnsi="David" w:hint="cs"/>
          <w:b/>
          <w:bCs/>
          <w:rtl/>
        </w:rPr>
        <w:t>:</w:t>
      </w:r>
    </w:p>
    <w:p w14:paraId="1AA90F37" w14:textId="325B1F37" w:rsidR="00612916" w:rsidRPr="00612916" w:rsidRDefault="00612916" w:rsidP="00612916">
      <w:pPr>
        <w:widowControl w:val="0"/>
        <w:numPr>
          <w:ilvl w:val="2"/>
          <w:numId w:val="27"/>
        </w:numPr>
        <w:spacing w:before="120" w:line="276" w:lineRule="auto"/>
        <w:ind w:left="1650" w:hanging="720"/>
        <w:jc w:val="both"/>
        <w:rPr>
          <w:rFonts w:ascii="David" w:hAnsi="David"/>
          <w:rtl/>
        </w:rPr>
      </w:pPr>
      <w:r w:rsidRPr="00612916">
        <w:rPr>
          <w:rFonts w:ascii="David" w:hAnsi="David"/>
          <w:rtl/>
        </w:rPr>
        <w:t xml:space="preserve">התשלום עבור פיתוח והקמת המערכת יבוצע לפי ההתקדמות בפרויקט. </w:t>
      </w:r>
    </w:p>
    <w:p w14:paraId="62B96341" w14:textId="6AD233C6" w:rsidR="00612916" w:rsidRPr="00612916" w:rsidRDefault="00612916" w:rsidP="00612916">
      <w:pPr>
        <w:widowControl w:val="0"/>
        <w:numPr>
          <w:ilvl w:val="2"/>
          <w:numId w:val="27"/>
        </w:numPr>
        <w:spacing w:before="120" w:line="276" w:lineRule="auto"/>
        <w:ind w:left="1650" w:hanging="720"/>
        <w:jc w:val="both"/>
        <w:rPr>
          <w:rFonts w:ascii="David" w:hAnsi="David"/>
          <w:rtl/>
        </w:rPr>
      </w:pPr>
      <w:r w:rsidRPr="00612916">
        <w:rPr>
          <w:rFonts w:ascii="David" w:hAnsi="David"/>
          <w:rtl/>
        </w:rPr>
        <w:t xml:space="preserve">התשלום עבור כל שלב יבוצע רק לאחר השלמת התוצרים הנדרשים באבן הדרך </w:t>
      </w:r>
      <w:r w:rsidR="00545246">
        <w:rPr>
          <w:rFonts w:ascii="David" w:hAnsi="David" w:hint="cs"/>
          <w:rtl/>
        </w:rPr>
        <w:t>הרלוונטית</w:t>
      </w:r>
      <w:r w:rsidRPr="00612916">
        <w:rPr>
          <w:rFonts w:ascii="David" w:hAnsi="David"/>
          <w:rtl/>
        </w:rPr>
        <w:t xml:space="preserve"> וקבלת אישור בכתב של המזמין לסיום השלב הנוכחי.</w:t>
      </w:r>
    </w:p>
    <w:p w14:paraId="7D21B03E" w14:textId="76BA50CD" w:rsidR="00612916" w:rsidRPr="00612916" w:rsidRDefault="00612916" w:rsidP="00612916">
      <w:pPr>
        <w:widowControl w:val="0"/>
        <w:numPr>
          <w:ilvl w:val="2"/>
          <w:numId w:val="27"/>
        </w:numPr>
        <w:spacing w:before="120" w:line="276" w:lineRule="auto"/>
        <w:ind w:left="1650" w:hanging="720"/>
        <w:jc w:val="both"/>
        <w:rPr>
          <w:rFonts w:ascii="David" w:hAnsi="David"/>
        </w:rPr>
      </w:pPr>
      <w:r w:rsidRPr="00612916">
        <w:rPr>
          <w:rFonts w:ascii="David" w:hAnsi="David"/>
          <w:rtl/>
        </w:rPr>
        <w:t>התשלום עבור כל שלב יהיה בהתאם ל</w:t>
      </w:r>
      <w:r w:rsidR="00B90F4C">
        <w:rPr>
          <w:rFonts w:ascii="David" w:hAnsi="David" w:hint="cs"/>
          <w:rtl/>
        </w:rPr>
        <w:t>הצעת המחיר של נותן השירותים</w:t>
      </w:r>
      <w:r w:rsidRPr="00612916">
        <w:rPr>
          <w:rFonts w:ascii="David" w:hAnsi="David"/>
          <w:rtl/>
        </w:rPr>
        <w:t>.</w:t>
      </w:r>
    </w:p>
    <w:p w14:paraId="10732F7D" w14:textId="30C3E6E9" w:rsidR="00612916" w:rsidRPr="00B90F4C" w:rsidRDefault="00612916" w:rsidP="00B90F4C">
      <w:pPr>
        <w:widowControl w:val="0"/>
        <w:numPr>
          <w:ilvl w:val="1"/>
          <w:numId w:val="27"/>
        </w:numPr>
        <w:spacing w:before="120" w:line="276" w:lineRule="auto"/>
        <w:ind w:left="930" w:hanging="540"/>
        <w:jc w:val="both"/>
        <w:rPr>
          <w:b/>
          <w:bCs/>
        </w:rPr>
      </w:pPr>
      <w:r w:rsidRPr="00B90F4C">
        <w:rPr>
          <w:b/>
          <w:bCs/>
          <w:rtl/>
        </w:rPr>
        <w:t>תנאי תשלום בתקופת התפעול</w:t>
      </w:r>
      <w:r w:rsidR="00B90F4C">
        <w:rPr>
          <w:rFonts w:hint="cs"/>
          <w:b/>
          <w:bCs/>
          <w:rtl/>
        </w:rPr>
        <w:t>:</w:t>
      </w:r>
    </w:p>
    <w:p w14:paraId="2DF196B8" w14:textId="6669AC6A" w:rsidR="00612916" w:rsidRPr="00612916" w:rsidRDefault="00612916" w:rsidP="00612916">
      <w:pPr>
        <w:widowControl w:val="0"/>
        <w:numPr>
          <w:ilvl w:val="2"/>
          <w:numId w:val="27"/>
        </w:numPr>
        <w:spacing w:before="120" w:line="276" w:lineRule="auto"/>
        <w:ind w:left="1650" w:hanging="720"/>
        <w:jc w:val="both"/>
        <w:rPr>
          <w:rFonts w:ascii="David" w:hAnsi="David"/>
        </w:rPr>
      </w:pPr>
      <w:r w:rsidRPr="00612916">
        <w:rPr>
          <w:rFonts w:ascii="David" w:hAnsi="David"/>
          <w:rtl/>
        </w:rPr>
        <w:t xml:space="preserve">התשלום של מחיר התפעול והתחזוקה השנתי יבוצע </w:t>
      </w:r>
      <w:r w:rsidR="007F0453">
        <w:rPr>
          <w:rFonts w:ascii="David" w:hAnsi="David" w:hint="cs"/>
          <w:rtl/>
        </w:rPr>
        <w:t>מדי חודשיים (2 חודשים) בתשלומים</w:t>
      </w:r>
      <w:r w:rsidRPr="00612916">
        <w:rPr>
          <w:rFonts w:ascii="David" w:hAnsi="David"/>
          <w:rtl/>
        </w:rPr>
        <w:t xml:space="preserve"> שווים</w:t>
      </w:r>
      <w:r w:rsidR="007F0453">
        <w:rPr>
          <w:rFonts w:ascii="David" w:hAnsi="David" w:hint="cs"/>
          <w:rtl/>
        </w:rPr>
        <w:t>, ולא יבוצע תשלום מראש</w:t>
      </w:r>
      <w:r w:rsidRPr="00612916">
        <w:rPr>
          <w:rFonts w:ascii="David" w:hAnsi="David"/>
          <w:rtl/>
        </w:rPr>
        <w:t>.</w:t>
      </w:r>
    </w:p>
    <w:p w14:paraId="282FCF30" w14:textId="77777777" w:rsidR="00612916" w:rsidRPr="00612916" w:rsidRDefault="00612916" w:rsidP="00612916">
      <w:pPr>
        <w:widowControl w:val="0"/>
        <w:numPr>
          <w:ilvl w:val="2"/>
          <w:numId w:val="27"/>
        </w:numPr>
        <w:spacing w:before="120" w:line="276" w:lineRule="auto"/>
        <w:ind w:left="1650" w:hanging="720"/>
        <w:jc w:val="both"/>
        <w:rPr>
          <w:rFonts w:ascii="David" w:hAnsi="David"/>
        </w:rPr>
      </w:pPr>
      <w:r w:rsidRPr="00612916">
        <w:rPr>
          <w:rFonts w:ascii="David" w:hAnsi="David"/>
          <w:rtl/>
        </w:rPr>
        <w:t>החיוב/זיכוי בגין הוספה/גריעה של רישוי יחושב אחת לשנה ויתווסף/יופחת מעלות התפעול והתחזוקה של השנה הקרובה.</w:t>
      </w:r>
    </w:p>
    <w:p w14:paraId="0BC5FC0A" w14:textId="4D2C1CB5" w:rsidR="00612916" w:rsidRPr="00B90F4C" w:rsidRDefault="00612916" w:rsidP="00B90F4C">
      <w:pPr>
        <w:widowControl w:val="0"/>
        <w:numPr>
          <w:ilvl w:val="2"/>
          <w:numId w:val="27"/>
        </w:numPr>
        <w:spacing w:before="120" w:line="276" w:lineRule="auto"/>
        <w:ind w:left="1650" w:hanging="720"/>
        <w:jc w:val="both"/>
        <w:rPr>
          <w:rFonts w:ascii="David" w:hAnsi="David"/>
        </w:rPr>
      </w:pPr>
      <w:r w:rsidRPr="00B90F4C">
        <w:rPr>
          <w:rFonts w:ascii="David" w:hAnsi="David"/>
          <w:rtl/>
        </w:rPr>
        <w:t>התמורה עבור שינויים ושיפורים (שו"ש), אם יהיו כאלו, תשולם לספק באופן חד-פעמי לאחר סיום מוצלח של הפעלת כל שו"ש.</w:t>
      </w:r>
    </w:p>
    <w:p w14:paraId="51DFF0F2" w14:textId="77777777" w:rsidR="000E3F74" w:rsidRPr="00CA6E12" w:rsidRDefault="000E3F74" w:rsidP="00C53888">
      <w:pPr>
        <w:widowControl w:val="0"/>
        <w:numPr>
          <w:ilvl w:val="1"/>
          <w:numId w:val="27"/>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172B4657" w14:textId="77777777" w:rsidR="000E3F74" w:rsidRPr="00CA6E12" w:rsidRDefault="000E3F74" w:rsidP="00C53888">
      <w:pPr>
        <w:widowControl w:val="0"/>
        <w:numPr>
          <w:ilvl w:val="1"/>
          <w:numId w:val="27"/>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2362396" w14:textId="77777777" w:rsidR="000E3F74" w:rsidRPr="00CA6E12" w:rsidRDefault="000E3F74" w:rsidP="00C53888">
      <w:pPr>
        <w:widowControl w:val="0"/>
        <w:numPr>
          <w:ilvl w:val="1"/>
          <w:numId w:val="27"/>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200233C" w14:textId="77777777" w:rsidR="00037587" w:rsidRPr="00037587" w:rsidRDefault="00037587" w:rsidP="00C53888">
      <w:pPr>
        <w:widowControl w:val="0"/>
        <w:numPr>
          <w:ilvl w:val="1"/>
          <w:numId w:val="27"/>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7A548471" w14:textId="77777777" w:rsidR="00626784" w:rsidRDefault="00626784" w:rsidP="00C53888">
      <w:pPr>
        <w:widowControl w:val="0"/>
        <w:numPr>
          <w:ilvl w:val="1"/>
          <w:numId w:val="27"/>
        </w:numPr>
        <w:spacing w:before="120" w:line="276" w:lineRule="auto"/>
        <w:ind w:left="930" w:hanging="540"/>
        <w:jc w:val="both"/>
      </w:pPr>
      <w:r>
        <w:rPr>
          <w:rtl/>
        </w:rPr>
        <w:t>פיגורים במועדי תשלום יישאו ריבית כמפורט בחוק.</w:t>
      </w:r>
    </w:p>
    <w:p w14:paraId="1769E67A" w14:textId="77777777" w:rsidR="000E3F74" w:rsidRPr="00CA6E12" w:rsidRDefault="000E3F74" w:rsidP="00C53888">
      <w:pPr>
        <w:widowControl w:val="0"/>
        <w:numPr>
          <w:ilvl w:val="1"/>
          <w:numId w:val="27"/>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4BBA0DF" w14:textId="77777777" w:rsidR="000E3F74" w:rsidRPr="00CA6E12" w:rsidRDefault="000E3F74" w:rsidP="00973FC5">
      <w:pPr>
        <w:widowControl w:val="0"/>
        <w:numPr>
          <w:ilvl w:val="1"/>
          <w:numId w:val="27"/>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D1780F3" w14:textId="77777777" w:rsidR="000E3F74" w:rsidRPr="00CA6E12" w:rsidRDefault="000E3F74" w:rsidP="00973FC5">
      <w:pPr>
        <w:widowControl w:val="0"/>
        <w:numPr>
          <w:ilvl w:val="1"/>
          <w:numId w:val="27"/>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49BAC05F" w14:textId="77777777" w:rsidR="000E3F74" w:rsidRDefault="000E3F74" w:rsidP="00C53888">
      <w:pPr>
        <w:widowControl w:val="0"/>
        <w:numPr>
          <w:ilvl w:val="1"/>
          <w:numId w:val="27"/>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18E82C73" w14:textId="1DFDF5E5" w:rsidR="007F3975" w:rsidRDefault="007F3975" w:rsidP="00C53888">
      <w:pPr>
        <w:widowControl w:val="0"/>
        <w:numPr>
          <w:ilvl w:val="1"/>
          <w:numId w:val="27"/>
        </w:numPr>
        <w:spacing w:before="120" w:line="276" w:lineRule="auto"/>
        <w:ind w:left="930" w:hanging="630"/>
        <w:jc w:val="both"/>
      </w:pPr>
      <w:r w:rsidRPr="00936BAD">
        <w:rPr>
          <w:rtl/>
        </w:rPr>
        <w:t xml:space="preserve">הזוכה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4145DF">
        <w:rPr>
          <w:rtl/>
        </w:rPr>
        <w:t xml:space="preserve"> </w:t>
      </w:r>
    </w:p>
    <w:p w14:paraId="7AE3FFE4"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התמורה – סופית ומוחלטת</w:t>
      </w:r>
    </w:p>
    <w:p w14:paraId="17DCD60D"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E0C6CE5"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קיזוז</w:t>
      </w:r>
    </w:p>
    <w:p w14:paraId="0DBA3B33" w14:textId="64C70180" w:rsidR="000E3F74" w:rsidRDefault="000E3F74" w:rsidP="000C4535">
      <w:pPr>
        <w:widowControl w:val="0"/>
        <w:tabs>
          <w:tab w:val="left" w:pos="390"/>
          <w:tab w:val="left" w:pos="1112"/>
        </w:tabs>
        <w:spacing w:before="120" w:line="276" w:lineRule="auto"/>
        <w:ind w:left="390"/>
        <w:jc w:val="both"/>
        <w:rPr>
          <w:rtl/>
        </w:rPr>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41918602" w14:textId="77777777" w:rsidR="00B01F8F" w:rsidRPr="00CA6E12" w:rsidRDefault="00B01F8F" w:rsidP="000C4535">
      <w:pPr>
        <w:widowControl w:val="0"/>
        <w:tabs>
          <w:tab w:val="left" w:pos="390"/>
          <w:tab w:val="left" w:pos="1112"/>
        </w:tabs>
        <w:spacing w:before="120" w:line="276" w:lineRule="auto"/>
        <w:ind w:left="390"/>
        <w:jc w:val="both"/>
      </w:pPr>
    </w:p>
    <w:p w14:paraId="3C7DDB3C"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4350601E" w14:textId="77777777" w:rsidR="000E3F74" w:rsidRPr="00CA6E12" w:rsidRDefault="000E3F74" w:rsidP="00C53888">
      <w:pPr>
        <w:widowControl w:val="0"/>
        <w:numPr>
          <w:ilvl w:val="1"/>
          <w:numId w:val="27"/>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7D843822" w14:textId="77777777" w:rsidR="000E3F74" w:rsidRPr="00CA6E12" w:rsidRDefault="000E3F74" w:rsidP="00C53888">
      <w:pPr>
        <w:widowControl w:val="0"/>
        <w:numPr>
          <w:ilvl w:val="1"/>
          <w:numId w:val="27"/>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546A7D5E" w14:textId="77777777" w:rsidR="000E3F74" w:rsidRPr="00BB3C4B" w:rsidRDefault="000E3F74" w:rsidP="00C53888">
      <w:pPr>
        <w:widowControl w:val="0"/>
        <w:numPr>
          <w:ilvl w:val="1"/>
          <w:numId w:val="27"/>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1458534C"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 xml:space="preserve">נזיקין </w:t>
      </w:r>
    </w:p>
    <w:p w14:paraId="1B803D6A" w14:textId="77777777" w:rsidR="000E3F74" w:rsidRPr="003944DC" w:rsidRDefault="000E3F74" w:rsidP="00C53888">
      <w:pPr>
        <w:widowControl w:val="0"/>
        <w:numPr>
          <w:ilvl w:val="1"/>
          <w:numId w:val="27"/>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21C0C4D5" w14:textId="77777777" w:rsidR="000E3F74" w:rsidRPr="003944DC" w:rsidRDefault="000E3F74" w:rsidP="00C53888">
      <w:pPr>
        <w:widowControl w:val="0"/>
        <w:numPr>
          <w:ilvl w:val="1"/>
          <w:numId w:val="27"/>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7B4BD121" w14:textId="77777777" w:rsidR="000E3F74" w:rsidRDefault="000E3F74" w:rsidP="00C53888">
      <w:pPr>
        <w:widowControl w:val="0"/>
        <w:numPr>
          <w:ilvl w:val="1"/>
          <w:numId w:val="27"/>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26A2D035"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חובת ביטוח</w:t>
      </w:r>
    </w:p>
    <w:p w14:paraId="081D0ED6" w14:textId="77777777" w:rsidR="00A46B84" w:rsidRDefault="00A46B84" w:rsidP="00A46B84">
      <w:pPr>
        <w:spacing w:after="120" w:line="360" w:lineRule="auto"/>
        <w:ind w:left="326"/>
        <w:jc w:val="both"/>
        <w:rPr>
          <w:rtl/>
        </w:rPr>
      </w:pPr>
      <w:r>
        <w:rPr>
          <w:rFonts w:hint="cs"/>
          <w:rtl/>
        </w:rPr>
        <w:t xml:space="preserve">נותן השירותים </w:t>
      </w:r>
      <w:r w:rsidRPr="00BF7659">
        <w:rPr>
          <w:rFonts w:hint="cs"/>
          <w:rtl/>
        </w:rPr>
        <w:t xml:space="preserve"> מתחייב לרכוש ולקיים את הביטוחים המפורטים בזה, לטובתו ולטובת מדינת ישראל - משרד </w:t>
      </w:r>
      <w:r>
        <w:rPr>
          <w:rFonts w:hint="cs"/>
          <w:rtl/>
        </w:rPr>
        <w:t xml:space="preserve">הפנים, </w:t>
      </w:r>
      <w:r w:rsidRPr="00BF7659">
        <w:rPr>
          <w:rFonts w:hint="cs"/>
          <w:rtl/>
        </w:rPr>
        <w:t xml:space="preserve">כשהם כוללים את כל הכיסויים והתנאים הנדרשים וכאשר גבולות האחריות לא </w:t>
      </w:r>
      <w:r>
        <w:rPr>
          <w:rFonts w:hint="cs"/>
          <w:rtl/>
        </w:rPr>
        <w:t>יפחתו מהמצוין להלן:</w:t>
      </w:r>
    </w:p>
    <w:p w14:paraId="5DCED359" w14:textId="77777777" w:rsidR="00A46B84" w:rsidRPr="00F63453" w:rsidRDefault="00A46B84" w:rsidP="00A46B84">
      <w:pPr>
        <w:spacing w:after="120" w:line="360" w:lineRule="auto"/>
        <w:ind w:left="356"/>
        <w:jc w:val="both"/>
        <w:rPr>
          <w:b/>
          <w:bCs/>
          <w:rtl/>
        </w:rPr>
      </w:pPr>
      <w:r>
        <w:rPr>
          <w:rFonts w:hint="cs"/>
          <w:b/>
          <w:bCs/>
          <w:rtl/>
        </w:rPr>
        <w:t xml:space="preserve">1. </w:t>
      </w:r>
      <w:r w:rsidRPr="000970DE">
        <w:rPr>
          <w:rFonts w:hint="cs"/>
          <w:b/>
          <w:bCs/>
          <w:u w:val="single"/>
          <w:rtl/>
        </w:rPr>
        <w:t>ביטוח חבות המעבידים</w:t>
      </w:r>
    </w:p>
    <w:p w14:paraId="628EF298" w14:textId="77777777" w:rsidR="00A46B84" w:rsidRDefault="00A46B84" w:rsidP="00EC1257">
      <w:pPr>
        <w:numPr>
          <w:ilvl w:val="1"/>
          <w:numId w:val="72"/>
        </w:numPr>
        <w:spacing w:after="120" w:line="360" w:lineRule="auto"/>
        <w:ind w:left="1065"/>
        <w:jc w:val="both"/>
      </w:pPr>
      <w:r>
        <w:rPr>
          <w:rFonts w:hint="cs"/>
          <w:rtl/>
        </w:rPr>
        <w:t>נותן השירותים יבטח את אחריותו החוקית כלפי עובדיו בביטוח חבות המעבידים בכל תחומי מדינת  ישראל והשטחים המוחזקים.</w:t>
      </w:r>
      <w:r w:rsidRPr="00AD2E82">
        <w:rPr>
          <w:rtl/>
        </w:rPr>
        <w:t xml:space="preserve"> </w:t>
      </w:r>
    </w:p>
    <w:p w14:paraId="20FD9553" w14:textId="77777777" w:rsidR="00A46B84" w:rsidRDefault="00A46B84" w:rsidP="00EC1257">
      <w:pPr>
        <w:numPr>
          <w:ilvl w:val="1"/>
          <w:numId w:val="72"/>
        </w:numPr>
        <w:spacing w:after="120" w:line="360" w:lineRule="auto"/>
        <w:ind w:left="1065"/>
        <w:jc w:val="both"/>
      </w:pPr>
      <w:r>
        <w:rPr>
          <w:rtl/>
        </w:rPr>
        <w:t xml:space="preserve">גבול האחריות לא יפחת מסך  </w:t>
      </w:r>
      <w:r>
        <w:rPr>
          <w:rFonts w:hint="cs"/>
          <w:rtl/>
        </w:rPr>
        <w:t xml:space="preserve">20,000,000 ₪ </w:t>
      </w:r>
      <w:r>
        <w:rPr>
          <w:rtl/>
        </w:rPr>
        <w:t xml:space="preserve"> לעובד, למקרה ולתקופת הביטוח </w:t>
      </w:r>
      <w:r>
        <w:rPr>
          <w:rFonts w:hint="cs"/>
          <w:rtl/>
        </w:rPr>
        <w:t>(שנה).</w:t>
      </w:r>
    </w:p>
    <w:p w14:paraId="3B565E67" w14:textId="77777777" w:rsidR="00A46B84" w:rsidRDefault="00A46B84" w:rsidP="00EC1257">
      <w:pPr>
        <w:numPr>
          <w:ilvl w:val="1"/>
          <w:numId w:val="72"/>
        </w:numPr>
        <w:spacing w:after="120" w:line="360" w:lineRule="auto"/>
        <w:ind w:left="1065"/>
        <w:jc w:val="both"/>
      </w:pPr>
      <w:r>
        <w:rPr>
          <w:rFonts w:hint="cs"/>
          <w:rtl/>
        </w:rPr>
        <w:t xml:space="preserve"> הביטוח יורחב לכסות את חבותו של המבוטח כלפי קבלנים, קבלני משנה ועובדיהם היה ויחשב כמעבידם.</w:t>
      </w:r>
    </w:p>
    <w:p w14:paraId="7B7079AB" w14:textId="77777777" w:rsidR="00A46B84" w:rsidRDefault="00A46B84" w:rsidP="00EC1257">
      <w:pPr>
        <w:numPr>
          <w:ilvl w:val="1"/>
          <w:numId w:val="72"/>
        </w:numPr>
        <w:spacing w:after="240" w:line="360" w:lineRule="auto"/>
        <w:ind w:left="1060" w:hanging="357"/>
        <w:jc w:val="both"/>
        <w:rPr>
          <w:rtl/>
        </w:rPr>
      </w:pPr>
      <w:r>
        <w:rPr>
          <w:rFonts w:hint="cs"/>
          <w:rtl/>
        </w:rPr>
        <w:t xml:space="preserve">הביטוח יורחב לשפות את מדינת ישראל </w:t>
      </w:r>
      <w:r>
        <w:rPr>
          <w:rtl/>
        </w:rPr>
        <w:t>–</w:t>
      </w:r>
      <w:r>
        <w:rPr>
          <w:rFonts w:hint="cs"/>
          <w:rtl/>
        </w:rPr>
        <w:t xml:space="preserve"> משרד הפנים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8B2D11">
        <w:rPr>
          <w:rFonts w:hint="cs"/>
          <w:b/>
          <w:bCs/>
          <w:rtl/>
        </w:rPr>
        <w:t xml:space="preserve"> </w:t>
      </w:r>
      <w:r w:rsidRPr="002B3DC1">
        <w:rPr>
          <w:rFonts w:hint="cs"/>
          <w:rtl/>
        </w:rPr>
        <w:t>כלפי מי</w:t>
      </w:r>
      <w:r>
        <w:rPr>
          <w:rFonts w:hint="cs"/>
          <w:rtl/>
        </w:rPr>
        <w:t xml:space="preserve"> מעובדי </w:t>
      </w:r>
      <w:r>
        <w:rPr>
          <w:rtl/>
        </w:rPr>
        <w:t>נותן השירותים</w:t>
      </w:r>
      <w:r w:rsidRPr="006D294A">
        <w:rPr>
          <w:rtl/>
        </w:rPr>
        <w:t>, קבלנים</w:t>
      </w:r>
      <w:r>
        <w:rPr>
          <w:rFonts w:hint="cs"/>
          <w:rtl/>
        </w:rPr>
        <w:t>,</w:t>
      </w:r>
      <w:r w:rsidRPr="006D294A">
        <w:rPr>
          <w:rtl/>
        </w:rPr>
        <w:t xml:space="preserve"> קבלני משנה</w:t>
      </w:r>
      <w:r>
        <w:rPr>
          <w:rFonts w:hint="cs"/>
          <w:rtl/>
        </w:rPr>
        <w:t xml:space="preserve"> </w:t>
      </w:r>
      <w:r w:rsidRPr="006D294A">
        <w:rPr>
          <w:rtl/>
        </w:rPr>
        <w:t>ועובדיהם שבשירותו.</w:t>
      </w:r>
    </w:p>
    <w:p w14:paraId="24F896AD" w14:textId="77777777" w:rsidR="00A46B84" w:rsidRDefault="00A46B84" w:rsidP="00A46B84">
      <w:pPr>
        <w:spacing w:after="120" w:line="360" w:lineRule="auto"/>
        <w:ind w:left="214"/>
        <w:rPr>
          <w:b/>
          <w:bCs/>
          <w:u w:val="single"/>
          <w:rtl/>
        </w:rPr>
      </w:pPr>
      <w:r>
        <w:rPr>
          <w:rFonts w:hint="cs"/>
          <w:rtl/>
        </w:rPr>
        <w:t xml:space="preserve"> </w:t>
      </w:r>
      <w:r w:rsidRPr="0038020E">
        <w:rPr>
          <w:rFonts w:hint="cs"/>
          <w:b/>
          <w:bCs/>
          <w:rtl/>
        </w:rPr>
        <w:t xml:space="preserve">2. </w:t>
      </w:r>
      <w:r w:rsidRPr="0038020E">
        <w:rPr>
          <w:rFonts w:hint="cs"/>
          <w:b/>
          <w:bCs/>
          <w:u w:val="single"/>
          <w:rtl/>
        </w:rPr>
        <w:t>ביטוח אחריות כלפי צד שלישי</w:t>
      </w:r>
      <w:r>
        <w:rPr>
          <w:rFonts w:hint="cs"/>
          <w:b/>
          <w:bCs/>
          <w:u w:val="single"/>
          <w:rtl/>
        </w:rPr>
        <w:t xml:space="preserve">   </w:t>
      </w:r>
    </w:p>
    <w:p w14:paraId="6FB92092" w14:textId="77777777" w:rsidR="00A46B84" w:rsidRPr="001D4818" w:rsidRDefault="00A46B84" w:rsidP="00EC1257">
      <w:pPr>
        <w:pStyle w:val="afffff0"/>
        <w:numPr>
          <w:ilvl w:val="0"/>
          <w:numId w:val="73"/>
        </w:numPr>
        <w:spacing w:after="120" w:line="360" w:lineRule="auto"/>
        <w:ind w:left="1065" w:right="0"/>
        <w:rPr>
          <w:rFonts w:cs="David"/>
          <w:sz w:val="24"/>
          <w:szCs w:val="24"/>
          <w:rtl/>
        </w:rPr>
      </w:pPr>
      <w:r>
        <w:rPr>
          <w:rFonts w:cs="David" w:hint="cs"/>
          <w:sz w:val="24"/>
          <w:szCs w:val="24"/>
          <w:rtl/>
        </w:rPr>
        <w:t xml:space="preserve">נותן השירותים </w:t>
      </w:r>
      <w:r w:rsidRPr="00DF2817">
        <w:rPr>
          <w:rFonts w:cs="David" w:hint="cs"/>
          <w:sz w:val="24"/>
          <w:szCs w:val="24"/>
          <w:rtl/>
        </w:rPr>
        <w:t>יבטח</w:t>
      </w:r>
      <w:r w:rsidRPr="00DF2817">
        <w:rPr>
          <w:rFonts w:cs="David"/>
          <w:sz w:val="24"/>
          <w:szCs w:val="24"/>
          <w:rtl/>
        </w:rPr>
        <w:t xml:space="preserve"> </w:t>
      </w:r>
      <w:r w:rsidRPr="00DF2817">
        <w:rPr>
          <w:rFonts w:cs="David" w:hint="cs"/>
          <w:sz w:val="24"/>
          <w:szCs w:val="24"/>
          <w:rtl/>
        </w:rPr>
        <w:t>את</w:t>
      </w:r>
      <w:r w:rsidRPr="00DF2817">
        <w:rPr>
          <w:rFonts w:cs="David"/>
          <w:sz w:val="24"/>
          <w:szCs w:val="24"/>
          <w:rtl/>
        </w:rPr>
        <w:t xml:space="preserve"> </w:t>
      </w:r>
      <w:r w:rsidRPr="00DF2817">
        <w:rPr>
          <w:rFonts w:cs="David" w:hint="cs"/>
          <w:sz w:val="24"/>
          <w:szCs w:val="24"/>
          <w:rtl/>
        </w:rPr>
        <w:t>אחריותו</w:t>
      </w:r>
      <w:r w:rsidRPr="00DF2817">
        <w:rPr>
          <w:rFonts w:cs="David"/>
          <w:sz w:val="24"/>
          <w:szCs w:val="24"/>
          <w:rtl/>
        </w:rPr>
        <w:t xml:space="preserve"> </w:t>
      </w:r>
      <w:r w:rsidRPr="00DF2817">
        <w:rPr>
          <w:rFonts w:cs="David" w:hint="cs"/>
          <w:sz w:val="24"/>
          <w:szCs w:val="24"/>
          <w:rtl/>
        </w:rPr>
        <w:t>החוקית</w:t>
      </w:r>
      <w:r w:rsidRPr="00DF2817">
        <w:rPr>
          <w:rFonts w:cs="David"/>
          <w:sz w:val="24"/>
          <w:szCs w:val="24"/>
          <w:rtl/>
        </w:rPr>
        <w:t xml:space="preserve"> </w:t>
      </w:r>
      <w:r w:rsidRPr="00DF2817">
        <w:rPr>
          <w:rFonts w:cs="David" w:hint="cs"/>
          <w:sz w:val="24"/>
          <w:szCs w:val="24"/>
          <w:rtl/>
        </w:rPr>
        <w:t>על</w:t>
      </w:r>
      <w:r w:rsidRPr="00DF2817">
        <w:rPr>
          <w:rFonts w:cs="David"/>
          <w:sz w:val="24"/>
          <w:szCs w:val="24"/>
          <w:rtl/>
        </w:rPr>
        <w:t xml:space="preserve"> </w:t>
      </w:r>
      <w:r w:rsidRPr="00DF2817">
        <w:rPr>
          <w:rFonts w:cs="David" w:hint="cs"/>
          <w:sz w:val="24"/>
          <w:szCs w:val="24"/>
          <w:rtl/>
        </w:rPr>
        <w:t>פי</w:t>
      </w:r>
      <w:r w:rsidRPr="00DF2817">
        <w:rPr>
          <w:rFonts w:cs="David"/>
          <w:sz w:val="24"/>
          <w:szCs w:val="24"/>
          <w:rtl/>
        </w:rPr>
        <w:t xml:space="preserve"> </w:t>
      </w:r>
      <w:r w:rsidRPr="00DF2817">
        <w:rPr>
          <w:rFonts w:cs="David" w:hint="cs"/>
          <w:sz w:val="24"/>
          <w:szCs w:val="24"/>
          <w:rtl/>
        </w:rPr>
        <w:t>דיני</w:t>
      </w:r>
      <w:r w:rsidRPr="00DF2817">
        <w:rPr>
          <w:rFonts w:cs="David"/>
          <w:sz w:val="24"/>
          <w:szCs w:val="24"/>
          <w:rtl/>
        </w:rPr>
        <w:t xml:space="preserve"> </w:t>
      </w:r>
      <w:r w:rsidRPr="00DF2817">
        <w:rPr>
          <w:rFonts w:cs="David" w:hint="cs"/>
          <w:sz w:val="24"/>
          <w:szCs w:val="24"/>
          <w:rtl/>
        </w:rPr>
        <w:t>מדינת</w:t>
      </w:r>
      <w:r w:rsidRPr="00DF2817">
        <w:rPr>
          <w:rFonts w:cs="David"/>
          <w:sz w:val="24"/>
          <w:szCs w:val="24"/>
          <w:rtl/>
        </w:rPr>
        <w:t xml:space="preserve"> </w:t>
      </w:r>
      <w:r w:rsidRPr="00DF2817">
        <w:rPr>
          <w:rFonts w:cs="David" w:hint="cs"/>
          <w:sz w:val="24"/>
          <w:szCs w:val="24"/>
          <w:rtl/>
        </w:rPr>
        <w:t>ישראל</w:t>
      </w:r>
      <w:r w:rsidRPr="00DF2817">
        <w:rPr>
          <w:rFonts w:cs="David"/>
          <w:sz w:val="24"/>
          <w:szCs w:val="24"/>
          <w:rtl/>
        </w:rPr>
        <w:t xml:space="preserve"> </w:t>
      </w:r>
      <w:r w:rsidRPr="00DF2817">
        <w:rPr>
          <w:rFonts w:cs="David" w:hint="cs"/>
          <w:sz w:val="24"/>
          <w:szCs w:val="24"/>
          <w:rtl/>
        </w:rPr>
        <w:t>בביטוח</w:t>
      </w:r>
      <w:r w:rsidRPr="00DF2817">
        <w:rPr>
          <w:rFonts w:cs="David"/>
          <w:sz w:val="24"/>
          <w:szCs w:val="24"/>
          <w:rtl/>
        </w:rPr>
        <w:t xml:space="preserve"> </w:t>
      </w:r>
      <w:r w:rsidRPr="00DF2817">
        <w:rPr>
          <w:rFonts w:cs="David" w:hint="cs"/>
          <w:sz w:val="24"/>
          <w:szCs w:val="24"/>
          <w:rtl/>
        </w:rPr>
        <w:t>אחריות</w:t>
      </w:r>
      <w:r w:rsidRPr="00DF2817">
        <w:rPr>
          <w:rFonts w:cs="David"/>
          <w:sz w:val="24"/>
          <w:szCs w:val="24"/>
          <w:rtl/>
        </w:rPr>
        <w:t xml:space="preserve"> </w:t>
      </w:r>
      <w:r w:rsidRPr="00DF2817">
        <w:rPr>
          <w:rFonts w:cs="David" w:hint="cs"/>
          <w:sz w:val="24"/>
          <w:szCs w:val="24"/>
          <w:rtl/>
        </w:rPr>
        <w:t>כלפי</w:t>
      </w:r>
      <w:r w:rsidRPr="00DF2817">
        <w:rPr>
          <w:rFonts w:cs="David"/>
          <w:sz w:val="24"/>
          <w:szCs w:val="24"/>
          <w:rtl/>
        </w:rPr>
        <w:t xml:space="preserve"> </w:t>
      </w:r>
      <w:r w:rsidRPr="00DF2817">
        <w:rPr>
          <w:rFonts w:cs="David" w:hint="cs"/>
          <w:sz w:val="24"/>
          <w:szCs w:val="24"/>
          <w:rtl/>
        </w:rPr>
        <w:t>צד</w:t>
      </w:r>
      <w:r w:rsidRPr="00DF2817">
        <w:rPr>
          <w:rFonts w:cs="David"/>
          <w:sz w:val="24"/>
          <w:szCs w:val="24"/>
          <w:rtl/>
        </w:rPr>
        <w:t xml:space="preserve"> </w:t>
      </w:r>
      <w:r w:rsidRPr="00DF2817">
        <w:rPr>
          <w:rFonts w:cs="David" w:hint="cs"/>
          <w:sz w:val="24"/>
          <w:szCs w:val="24"/>
          <w:rtl/>
        </w:rPr>
        <w:t>שלישי גוף</w:t>
      </w:r>
      <w:r w:rsidRPr="00DF2817">
        <w:rPr>
          <w:rFonts w:cs="David"/>
          <w:sz w:val="24"/>
          <w:szCs w:val="24"/>
          <w:rtl/>
        </w:rPr>
        <w:t xml:space="preserve"> </w:t>
      </w:r>
      <w:r w:rsidRPr="00DF2817">
        <w:rPr>
          <w:rFonts w:cs="David" w:hint="cs"/>
          <w:sz w:val="24"/>
          <w:szCs w:val="24"/>
          <w:rtl/>
        </w:rPr>
        <w:t>ורכוש (כולל נזקי גרר)</w:t>
      </w:r>
      <w:r w:rsidRPr="00DF2817">
        <w:rPr>
          <w:rFonts w:cs="David"/>
          <w:sz w:val="24"/>
          <w:szCs w:val="24"/>
          <w:rtl/>
        </w:rPr>
        <w:t xml:space="preserve">, </w:t>
      </w:r>
      <w:r w:rsidRPr="00DF2817">
        <w:rPr>
          <w:rFonts w:cs="David" w:hint="cs"/>
          <w:sz w:val="24"/>
          <w:szCs w:val="24"/>
          <w:rtl/>
        </w:rPr>
        <w:t>בכל</w:t>
      </w:r>
      <w:r w:rsidRPr="00DF2817">
        <w:rPr>
          <w:rFonts w:cs="David"/>
          <w:sz w:val="24"/>
          <w:szCs w:val="24"/>
          <w:rtl/>
        </w:rPr>
        <w:t xml:space="preserve"> </w:t>
      </w:r>
      <w:r w:rsidRPr="00DF2817">
        <w:rPr>
          <w:rFonts w:cs="David" w:hint="cs"/>
          <w:sz w:val="24"/>
          <w:szCs w:val="24"/>
          <w:rtl/>
        </w:rPr>
        <w:t>תחומי</w:t>
      </w:r>
      <w:r w:rsidRPr="00DF2817">
        <w:rPr>
          <w:rFonts w:cs="David"/>
          <w:sz w:val="24"/>
          <w:szCs w:val="24"/>
          <w:rtl/>
        </w:rPr>
        <w:t xml:space="preserve"> </w:t>
      </w:r>
      <w:r w:rsidRPr="00DF2817">
        <w:rPr>
          <w:rFonts w:cs="David" w:hint="cs"/>
          <w:sz w:val="24"/>
          <w:szCs w:val="24"/>
          <w:rtl/>
        </w:rPr>
        <w:t>מדינת</w:t>
      </w:r>
      <w:r w:rsidRPr="00DF2817">
        <w:rPr>
          <w:rFonts w:cs="David"/>
          <w:sz w:val="24"/>
          <w:szCs w:val="24"/>
          <w:rtl/>
        </w:rPr>
        <w:t xml:space="preserve"> </w:t>
      </w:r>
      <w:r w:rsidRPr="00DF2817">
        <w:rPr>
          <w:rFonts w:cs="David" w:hint="cs"/>
          <w:sz w:val="24"/>
          <w:szCs w:val="24"/>
          <w:rtl/>
        </w:rPr>
        <w:t>ישראל</w:t>
      </w:r>
      <w:r w:rsidRPr="00DF2817">
        <w:rPr>
          <w:rFonts w:cs="David"/>
          <w:sz w:val="24"/>
          <w:szCs w:val="24"/>
          <w:rtl/>
        </w:rPr>
        <w:t xml:space="preserve"> </w:t>
      </w:r>
      <w:r w:rsidRPr="00DF2817">
        <w:rPr>
          <w:rFonts w:cs="David" w:hint="cs"/>
          <w:sz w:val="24"/>
          <w:szCs w:val="24"/>
          <w:rtl/>
        </w:rPr>
        <w:t>והשטחים</w:t>
      </w:r>
      <w:r w:rsidRPr="00DF2817">
        <w:rPr>
          <w:rFonts w:cs="David"/>
          <w:sz w:val="24"/>
          <w:szCs w:val="24"/>
          <w:rtl/>
        </w:rPr>
        <w:t xml:space="preserve"> </w:t>
      </w:r>
      <w:r w:rsidRPr="00DF2817">
        <w:rPr>
          <w:rFonts w:cs="David" w:hint="cs"/>
          <w:sz w:val="24"/>
          <w:szCs w:val="24"/>
          <w:rtl/>
        </w:rPr>
        <w:t>המוחזקים</w:t>
      </w:r>
      <w:r>
        <w:rPr>
          <w:rFonts w:cs="David" w:hint="cs"/>
          <w:sz w:val="24"/>
          <w:szCs w:val="24"/>
          <w:rtl/>
        </w:rPr>
        <w:t>.</w:t>
      </w:r>
      <w:r w:rsidRPr="00DF2817">
        <w:rPr>
          <w:rFonts w:cs="David"/>
          <w:sz w:val="24"/>
          <w:szCs w:val="24"/>
          <w:rtl/>
        </w:rPr>
        <w:t xml:space="preserve">         </w:t>
      </w:r>
    </w:p>
    <w:p w14:paraId="2C2363F2" w14:textId="77777777" w:rsidR="00A46B84" w:rsidRPr="008B2D11" w:rsidRDefault="00A46B84" w:rsidP="00EC1257">
      <w:pPr>
        <w:pStyle w:val="afffff0"/>
        <w:numPr>
          <w:ilvl w:val="0"/>
          <w:numId w:val="73"/>
        </w:numPr>
        <w:spacing w:after="120" w:line="360" w:lineRule="auto"/>
        <w:ind w:left="1065" w:right="0"/>
        <w:rPr>
          <w:rFonts w:cs="David"/>
          <w:sz w:val="24"/>
          <w:szCs w:val="24"/>
        </w:rPr>
      </w:pPr>
      <w:r w:rsidRPr="008B2D11">
        <w:rPr>
          <w:rFonts w:cs="David" w:hint="cs"/>
          <w:sz w:val="24"/>
          <w:szCs w:val="24"/>
          <w:rtl/>
        </w:rPr>
        <w:t>גבול</w:t>
      </w:r>
      <w:r w:rsidRPr="008B2D11">
        <w:rPr>
          <w:rFonts w:cs="David"/>
          <w:sz w:val="24"/>
          <w:szCs w:val="24"/>
          <w:rtl/>
        </w:rPr>
        <w:t xml:space="preserve"> </w:t>
      </w:r>
      <w:r w:rsidRPr="008B2D11">
        <w:rPr>
          <w:rFonts w:cs="David" w:hint="cs"/>
          <w:sz w:val="24"/>
          <w:szCs w:val="24"/>
          <w:rtl/>
        </w:rPr>
        <w:t>האחריות</w:t>
      </w:r>
      <w:r w:rsidRPr="008B2D11">
        <w:rPr>
          <w:rFonts w:cs="David"/>
          <w:sz w:val="24"/>
          <w:szCs w:val="24"/>
          <w:rtl/>
        </w:rPr>
        <w:t xml:space="preserve"> </w:t>
      </w:r>
      <w:r w:rsidRPr="008B2D11">
        <w:rPr>
          <w:rFonts w:cs="David" w:hint="cs"/>
          <w:sz w:val="24"/>
          <w:szCs w:val="24"/>
          <w:rtl/>
        </w:rPr>
        <w:t>לא</w:t>
      </w:r>
      <w:r w:rsidRPr="008B2D11">
        <w:rPr>
          <w:rFonts w:cs="David"/>
          <w:sz w:val="24"/>
          <w:szCs w:val="24"/>
          <w:rtl/>
        </w:rPr>
        <w:t xml:space="preserve"> </w:t>
      </w:r>
      <w:r w:rsidRPr="008B2D11">
        <w:rPr>
          <w:rFonts w:cs="David" w:hint="cs"/>
          <w:sz w:val="24"/>
          <w:szCs w:val="24"/>
          <w:rtl/>
        </w:rPr>
        <w:t>יפחת</w:t>
      </w:r>
      <w:r w:rsidRPr="008B2D11">
        <w:rPr>
          <w:rFonts w:cs="David"/>
          <w:sz w:val="24"/>
          <w:szCs w:val="24"/>
          <w:rtl/>
        </w:rPr>
        <w:t xml:space="preserve"> </w:t>
      </w:r>
      <w:r w:rsidRPr="008B2D11">
        <w:rPr>
          <w:rFonts w:cs="David" w:hint="cs"/>
          <w:sz w:val="24"/>
          <w:szCs w:val="24"/>
          <w:rtl/>
        </w:rPr>
        <w:t>מסך</w:t>
      </w:r>
      <w:r w:rsidRPr="008B2D11">
        <w:rPr>
          <w:rFonts w:cs="David"/>
          <w:sz w:val="24"/>
          <w:szCs w:val="24"/>
          <w:rtl/>
        </w:rPr>
        <w:t xml:space="preserve"> </w:t>
      </w:r>
      <w:r>
        <w:rPr>
          <w:rFonts w:cs="David" w:hint="cs"/>
          <w:sz w:val="24"/>
          <w:szCs w:val="24"/>
          <w:rtl/>
        </w:rPr>
        <w:t xml:space="preserve"> 4</w:t>
      </w:r>
      <w:r w:rsidRPr="008B2D11">
        <w:rPr>
          <w:rFonts w:cs="David" w:hint="cs"/>
          <w:sz w:val="24"/>
          <w:szCs w:val="24"/>
          <w:rtl/>
        </w:rPr>
        <w:t xml:space="preserve">,000,000 ₪ </w:t>
      </w:r>
      <w:r w:rsidRPr="008B2D11">
        <w:rPr>
          <w:rFonts w:cs="David"/>
          <w:sz w:val="24"/>
          <w:szCs w:val="24"/>
          <w:rtl/>
        </w:rPr>
        <w:t xml:space="preserve"> </w:t>
      </w:r>
      <w:r w:rsidRPr="008B2D11">
        <w:rPr>
          <w:rFonts w:cs="David" w:hint="cs"/>
          <w:sz w:val="24"/>
          <w:szCs w:val="24"/>
          <w:rtl/>
        </w:rPr>
        <w:t>למקרה</w:t>
      </w:r>
      <w:r w:rsidRPr="008B2D11">
        <w:rPr>
          <w:rFonts w:cs="David"/>
          <w:sz w:val="24"/>
          <w:szCs w:val="24"/>
          <w:rtl/>
        </w:rPr>
        <w:t xml:space="preserve"> </w:t>
      </w:r>
      <w:r w:rsidRPr="008B2D11">
        <w:rPr>
          <w:rFonts w:cs="David" w:hint="cs"/>
          <w:sz w:val="24"/>
          <w:szCs w:val="24"/>
          <w:rtl/>
        </w:rPr>
        <w:t>ולתקופת</w:t>
      </w:r>
      <w:r w:rsidRPr="008B2D11">
        <w:rPr>
          <w:rFonts w:cs="David"/>
          <w:sz w:val="24"/>
          <w:szCs w:val="24"/>
          <w:rtl/>
        </w:rPr>
        <w:t xml:space="preserve"> </w:t>
      </w:r>
      <w:r w:rsidRPr="008B2D11">
        <w:rPr>
          <w:rFonts w:cs="David" w:hint="cs"/>
          <w:sz w:val="24"/>
          <w:szCs w:val="24"/>
          <w:rtl/>
        </w:rPr>
        <w:t>הביטוח</w:t>
      </w:r>
      <w:r w:rsidRPr="008B2D11">
        <w:rPr>
          <w:rFonts w:cs="David"/>
          <w:sz w:val="24"/>
          <w:szCs w:val="24"/>
          <w:rtl/>
        </w:rPr>
        <w:t xml:space="preserve"> (</w:t>
      </w:r>
      <w:r w:rsidRPr="008B2D11">
        <w:rPr>
          <w:rFonts w:cs="David" w:hint="cs"/>
          <w:sz w:val="24"/>
          <w:szCs w:val="24"/>
          <w:rtl/>
        </w:rPr>
        <w:t>שנה</w:t>
      </w:r>
      <w:r w:rsidRPr="008B2D11">
        <w:rPr>
          <w:rFonts w:cs="David"/>
          <w:sz w:val="24"/>
          <w:szCs w:val="24"/>
          <w:rtl/>
        </w:rPr>
        <w:t>)</w:t>
      </w:r>
      <w:r>
        <w:rPr>
          <w:rFonts w:cs="David" w:hint="cs"/>
          <w:sz w:val="24"/>
          <w:szCs w:val="24"/>
          <w:rtl/>
        </w:rPr>
        <w:t>.</w:t>
      </w:r>
      <w:r w:rsidRPr="008B2D11">
        <w:rPr>
          <w:rFonts w:cs="David"/>
          <w:sz w:val="24"/>
          <w:szCs w:val="24"/>
          <w:rtl/>
        </w:rPr>
        <w:t xml:space="preserve"> </w:t>
      </w:r>
    </w:p>
    <w:p w14:paraId="64BE0BC3" w14:textId="77777777" w:rsidR="00A46B84" w:rsidRPr="008B2D11" w:rsidRDefault="00A46B84" w:rsidP="00EC1257">
      <w:pPr>
        <w:pStyle w:val="afffff0"/>
        <w:numPr>
          <w:ilvl w:val="0"/>
          <w:numId w:val="73"/>
        </w:numPr>
        <w:spacing w:after="120" w:line="360" w:lineRule="auto"/>
        <w:ind w:left="1065" w:right="0"/>
        <w:rPr>
          <w:rFonts w:cs="David"/>
          <w:sz w:val="24"/>
          <w:szCs w:val="24"/>
        </w:rPr>
      </w:pPr>
      <w:r w:rsidRPr="008B2D11">
        <w:rPr>
          <w:rFonts w:cs="David" w:hint="cs"/>
          <w:sz w:val="24"/>
          <w:szCs w:val="24"/>
          <w:rtl/>
        </w:rPr>
        <w:t>בפוליסה</w:t>
      </w:r>
      <w:r w:rsidRPr="008B2D11">
        <w:rPr>
          <w:rFonts w:cs="David"/>
          <w:sz w:val="24"/>
          <w:szCs w:val="24"/>
          <w:rtl/>
        </w:rPr>
        <w:t xml:space="preserve"> </w:t>
      </w:r>
      <w:r w:rsidRPr="008B2D11">
        <w:rPr>
          <w:rFonts w:cs="David" w:hint="cs"/>
          <w:sz w:val="24"/>
          <w:szCs w:val="24"/>
          <w:rtl/>
        </w:rPr>
        <w:t>ייכלל</w:t>
      </w:r>
      <w:r w:rsidRPr="008B2D11">
        <w:rPr>
          <w:rFonts w:cs="David"/>
          <w:sz w:val="24"/>
          <w:szCs w:val="24"/>
          <w:rtl/>
        </w:rPr>
        <w:t xml:space="preserve"> </w:t>
      </w:r>
      <w:r w:rsidRPr="008B2D11">
        <w:rPr>
          <w:rFonts w:cs="David" w:hint="cs"/>
          <w:sz w:val="24"/>
          <w:szCs w:val="24"/>
          <w:rtl/>
        </w:rPr>
        <w:t>סעיף</w:t>
      </w:r>
      <w:r w:rsidRPr="008B2D11">
        <w:rPr>
          <w:rFonts w:cs="David"/>
          <w:sz w:val="24"/>
          <w:szCs w:val="24"/>
          <w:rtl/>
        </w:rPr>
        <w:t xml:space="preserve"> </w:t>
      </w:r>
      <w:r w:rsidRPr="008B2D11">
        <w:rPr>
          <w:rFonts w:cs="David" w:hint="cs"/>
          <w:sz w:val="24"/>
          <w:szCs w:val="24"/>
          <w:rtl/>
        </w:rPr>
        <w:t>אחריות</w:t>
      </w:r>
      <w:r w:rsidRPr="008B2D11">
        <w:rPr>
          <w:rFonts w:cs="David"/>
          <w:sz w:val="24"/>
          <w:szCs w:val="24"/>
          <w:rtl/>
        </w:rPr>
        <w:t xml:space="preserve"> </w:t>
      </w:r>
      <w:r w:rsidRPr="008B2D11">
        <w:rPr>
          <w:rFonts w:cs="David" w:hint="cs"/>
          <w:sz w:val="24"/>
          <w:szCs w:val="24"/>
          <w:rtl/>
        </w:rPr>
        <w:t>צולבת</w:t>
      </w:r>
      <w:r w:rsidRPr="008B2D11">
        <w:rPr>
          <w:rFonts w:cs="David"/>
          <w:sz w:val="24"/>
          <w:szCs w:val="24"/>
          <w:rtl/>
        </w:rPr>
        <w:t xml:space="preserve"> - </w:t>
      </w:r>
      <w:r w:rsidRPr="008B2D11">
        <w:rPr>
          <w:rFonts w:cs="David"/>
          <w:sz w:val="24"/>
          <w:szCs w:val="24"/>
        </w:rPr>
        <w:t>Cross Liability</w:t>
      </w:r>
      <w:r>
        <w:rPr>
          <w:rFonts w:cs="David" w:hint="cs"/>
          <w:sz w:val="24"/>
          <w:szCs w:val="24"/>
          <w:rtl/>
        </w:rPr>
        <w:t>.</w:t>
      </w:r>
    </w:p>
    <w:p w14:paraId="69D6114D" w14:textId="77777777" w:rsidR="00A46B84" w:rsidRDefault="00A46B84" w:rsidP="00EC1257">
      <w:pPr>
        <w:pStyle w:val="afffff0"/>
        <w:numPr>
          <w:ilvl w:val="0"/>
          <w:numId w:val="73"/>
        </w:numPr>
        <w:spacing w:after="120" w:line="360" w:lineRule="auto"/>
        <w:ind w:left="1060" w:right="0" w:hanging="357"/>
        <w:rPr>
          <w:rFonts w:cs="David"/>
          <w:sz w:val="24"/>
          <w:szCs w:val="24"/>
        </w:rPr>
      </w:pPr>
      <w:r w:rsidRPr="008B2D11">
        <w:rPr>
          <w:rFonts w:cs="David" w:hint="cs"/>
          <w:sz w:val="24"/>
          <w:szCs w:val="24"/>
          <w:rtl/>
        </w:rPr>
        <w:t xml:space="preserve">הביטוח יורחב לכסות את חבותו של המבוטח כלפי צד שלישי בגין פעילות של קבלנים, קבלני  משנה </w:t>
      </w:r>
      <w:r w:rsidRPr="009A563E">
        <w:rPr>
          <w:rFonts w:cs="David" w:hint="cs"/>
          <w:sz w:val="24"/>
          <w:szCs w:val="24"/>
          <w:rtl/>
        </w:rPr>
        <w:t>ועובדיהם.</w:t>
      </w:r>
    </w:p>
    <w:p w14:paraId="5462B287" w14:textId="77777777" w:rsidR="00A46B84" w:rsidRPr="00AE5F94" w:rsidRDefault="00A46B84" w:rsidP="00EC1257">
      <w:pPr>
        <w:pStyle w:val="afffff0"/>
        <w:numPr>
          <w:ilvl w:val="0"/>
          <w:numId w:val="73"/>
        </w:numPr>
        <w:spacing w:after="120" w:line="360" w:lineRule="auto"/>
        <w:ind w:left="1060" w:right="0" w:hanging="357"/>
        <w:rPr>
          <w:rFonts w:cs="David"/>
          <w:sz w:val="24"/>
          <w:szCs w:val="24"/>
        </w:rPr>
      </w:pPr>
      <w:r w:rsidRPr="00AE5F94">
        <w:rPr>
          <w:rFonts w:cs="David" w:hint="cs"/>
          <w:sz w:val="24"/>
          <w:szCs w:val="24"/>
          <w:rtl/>
        </w:rPr>
        <w:t xml:space="preserve">מנהלים, </w:t>
      </w:r>
      <w:r>
        <w:rPr>
          <w:rFonts w:cs="David" w:hint="cs"/>
          <w:sz w:val="24"/>
          <w:szCs w:val="24"/>
          <w:rtl/>
        </w:rPr>
        <w:t>רכזים, מדריכים, מרצים</w:t>
      </w:r>
      <w:r w:rsidRPr="00AE5F94">
        <w:rPr>
          <w:rFonts w:cs="David" w:hint="cs"/>
          <w:sz w:val="24"/>
          <w:szCs w:val="24"/>
          <w:rtl/>
        </w:rPr>
        <w:t xml:space="preserve"> ובעלי תפקידים אחרים שאינם מכוסים </w:t>
      </w:r>
      <w:r w:rsidRPr="00AE5F94">
        <w:rPr>
          <w:rFonts w:cs="David"/>
          <w:sz w:val="24"/>
          <w:szCs w:val="24"/>
          <w:rtl/>
        </w:rPr>
        <w:t xml:space="preserve">במסגרת ביטוח חבות מעבידים של </w:t>
      </w:r>
      <w:r>
        <w:rPr>
          <w:rFonts w:cs="David"/>
          <w:sz w:val="24"/>
          <w:szCs w:val="24"/>
          <w:rtl/>
        </w:rPr>
        <w:t>נותן השירותים</w:t>
      </w:r>
      <w:r w:rsidRPr="00AE5F94">
        <w:rPr>
          <w:rFonts w:cs="David"/>
          <w:sz w:val="24"/>
          <w:szCs w:val="24"/>
          <w:rtl/>
        </w:rPr>
        <w:t>, ייחשבו צד  שלישי</w:t>
      </w:r>
      <w:r w:rsidRPr="00AE5F94">
        <w:rPr>
          <w:rFonts w:cs="David" w:hint="cs"/>
          <w:sz w:val="24"/>
          <w:szCs w:val="24"/>
          <w:rtl/>
        </w:rPr>
        <w:t>.</w:t>
      </w:r>
    </w:p>
    <w:p w14:paraId="6967D309" w14:textId="77777777" w:rsidR="00A46B84" w:rsidRPr="00977D51" w:rsidRDefault="00A46B84" w:rsidP="00EC1257">
      <w:pPr>
        <w:pStyle w:val="affe"/>
        <w:numPr>
          <w:ilvl w:val="0"/>
          <w:numId w:val="73"/>
        </w:numPr>
        <w:spacing w:after="120" w:line="360" w:lineRule="auto"/>
        <w:ind w:left="1060" w:hanging="357"/>
        <w:jc w:val="both"/>
        <w:rPr>
          <w:rFonts w:cs="David"/>
          <w:rtl/>
        </w:rPr>
      </w:pPr>
      <w:r w:rsidRPr="00977D51">
        <w:rPr>
          <w:rFonts w:cs="David"/>
          <w:rtl/>
        </w:rPr>
        <w:t>כל סייג/חריג לגבי רכוש והמתייחס לרכוש מדינת ישראל ש</w:t>
      </w:r>
      <w:r>
        <w:rPr>
          <w:rFonts w:cs="David" w:hint="cs"/>
          <w:rtl/>
        </w:rPr>
        <w:t>נותן השירותים</w:t>
      </w:r>
      <w:r w:rsidRPr="00977D51">
        <w:rPr>
          <w:rFonts w:cs="David"/>
          <w:rtl/>
        </w:rPr>
        <w:t xml:space="preserve"> או כל איש שבשירותו פועלים או פעלו בו יבוטל.</w:t>
      </w:r>
    </w:p>
    <w:p w14:paraId="4F17F2FC" w14:textId="77777777" w:rsidR="00A46B84" w:rsidRPr="00AE5F94" w:rsidRDefault="00A46B84" w:rsidP="00EC1257">
      <w:pPr>
        <w:pStyle w:val="affe"/>
        <w:numPr>
          <w:ilvl w:val="0"/>
          <w:numId w:val="73"/>
        </w:numPr>
        <w:spacing w:after="120" w:line="360" w:lineRule="auto"/>
        <w:ind w:left="1060" w:hanging="357"/>
        <w:jc w:val="both"/>
        <w:rPr>
          <w:rFonts w:cs="David"/>
        </w:rPr>
      </w:pPr>
      <w:r w:rsidRPr="00977D51">
        <w:rPr>
          <w:rFonts w:cs="David"/>
          <w:rtl/>
        </w:rPr>
        <w:t xml:space="preserve">רכוש מדינת ישראל </w:t>
      </w:r>
      <w:r>
        <w:rPr>
          <w:rFonts w:cs="David" w:hint="cs"/>
          <w:rtl/>
        </w:rPr>
        <w:t xml:space="preserve"> </w:t>
      </w:r>
      <w:r w:rsidRPr="00977D51">
        <w:rPr>
          <w:rFonts w:cs="David"/>
          <w:rtl/>
        </w:rPr>
        <w:t>ייחשב רכוש צד שלישי.</w:t>
      </w:r>
    </w:p>
    <w:p w14:paraId="64D18AE8" w14:textId="77777777" w:rsidR="00A46B84" w:rsidRDefault="00A46B84" w:rsidP="00EC1257">
      <w:pPr>
        <w:pStyle w:val="afffff0"/>
        <w:numPr>
          <w:ilvl w:val="0"/>
          <w:numId w:val="73"/>
        </w:numPr>
        <w:spacing w:after="240" w:line="360" w:lineRule="auto"/>
        <w:ind w:left="1065" w:right="0" w:hanging="357"/>
        <w:rPr>
          <w:rFonts w:cs="David"/>
          <w:sz w:val="24"/>
          <w:szCs w:val="24"/>
        </w:rPr>
      </w:pPr>
      <w:r w:rsidRPr="008B2D11">
        <w:rPr>
          <w:rFonts w:cs="David" w:hint="cs"/>
          <w:sz w:val="24"/>
          <w:szCs w:val="24"/>
          <w:rtl/>
        </w:rPr>
        <w:t xml:space="preserve">הביטוח יורחב לשפות את מדינת ישראל משרד </w:t>
      </w:r>
      <w:r>
        <w:rPr>
          <w:rFonts w:cs="David" w:hint="cs"/>
          <w:sz w:val="24"/>
          <w:szCs w:val="24"/>
          <w:rtl/>
        </w:rPr>
        <w:t>הפנים</w:t>
      </w:r>
      <w:r w:rsidRPr="008B2D11">
        <w:rPr>
          <w:rFonts w:cs="David" w:hint="cs"/>
          <w:sz w:val="24"/>
          <w:szCs w:val="24"/>
          <w:rtl/>
        </w:rPr>
        <w:t>, ככל</w:t>
      </w:r>
      <w:r w:rsidRPr="008B2D11">
        <w:rPr>
          <w:rFonts w:cs="David"/>
          <w:sz w:val="24"/>
          <w:szCs w:val="24"/>
          <w:rtl/>
        </w:rPr>
        <w:t xml:space="preserve"> </w:t>
      </w:r>
      <w:r w:rsidRPr="008B2D11">
        <w:rPr>
          <w:rFonts w:cs="David" w:hint="cs"/>
          <w:sz w:val="24"/>
          <w:szCs w:val="24"/>
          <w:rtl/>
        </w:rPr>
        <w:t>שייחשבו</w:t>
      </w:r>
      <w:r w:rsidRPr="008B2D11">
        <w:rPr>
          <w:rFonts w:cs="David"/>
          <w:sz w:val="24"/>
          <w:szCs w:val="24"/>
          <w:rtl/>
        </w:rPr>
        <w:t xml:space="preserve"> </w:t>
      </w:r>
      <w:r w:rsidRPr="008B2D11">
        <w:rPr>
          <w:rFonts w:cs="David" w:hint="cs"/>
          <w:sz w:val="24"/>
          <w:szCs w:val="24"/>
          <w:rtl/>
        </w:rPr>
        <w:t>אחראים</w:t>
      </w:r>
      <w:r w:rsidRPr="008B2D11">
        <w:rPr>
          <w:rFonts w:cs="David"/>
          <w:sz w:val="24"/>
          <w:szCs w:val="24"/>
          <w:rtl/>
        </w:rPr>
        <w:t xml:space="preserve"> </w:t>
      </w:r>
      <w:r w:rsidRPr="008B2D11">
        <w:rPr>
          <w:rFonts w:cs="David" w:hint="cs"/>
          <w:sz w:val="24"/>
          <w:szCs w:val="24"/>
          <w:rtl/>
        </w:rPr>
        <w:t>למעשי</w:t>
      </w:r>
      <w:r w:rsidRPr="008B2D11">
        <w:rPr>
          <w:rFonts w:cs="David"/>
          <w:sz w:val="24"/>
          <w:szCs w:val="24"/>
          <w:rtl/>
        </w:rPr>
        <w:t xml:space="preserve"> </w:t>
      </w:r>
      <w:r w:rsidRPr="008B2D11">
        <w:rPr>
          <w:rFonts w:cs="David" w:hint="cs"/>
          <w:sz w:val="24"/>
          <w:szCs w:val="24"/>
          <w:rtl/>
        </w:rPr>
        <w:t>ו</w:t>
      </w:r>
      <w:r w:rsidRPr="008B2D11">
        <w:rPr>
          <w:rFonts w:cs="David"/>
          <w:sz w:val="24"/>
          <w:szCs w:val="24"/>
          <w:rtl/>
        </w:rPr>
        <w:t>/</w:t>
      </w:r>
      <w:r w:rsidRPr="008B2D11">
        <w:rPr>
          <w:rFonts w:cs="David" w:hint="cs"/>
          <w:sz w:val="24"/>
          <w:szCs w:val="24"/>
          <w:rtl/>
        </w:rPr>
        <w:t>או</w:t>
      </w:r>
      <w:r w:rsidRPr="008B2D11">
        <w:rPr>
          <w:rFonts w:cs="David"/>
          <w:sz w:val="24"/>
          <w:szCs w:val="24"/>
          <w:rtl/>
        </w:rPr>
        <w:t xml:space="preserve"> </w:t>
      </w:r>
      <w:r w:rsidRPr="008B2D11">
        <w:rPr>
          <w:rFonts w:cs="David" w:hint="cs"/>
          <w:sz w:val="24"/>
          <w:szCs w:val="24"/>
          <w:rtl/>
        </w:rPr>
        <w:t>מחדלי</w:t>
      </w:r>
      <w:r w:rsidRPr="008B2D11">
        <w:rPr>
          <w:rFonts w:cs="David"/>
          <w:sz w:val="24"/>
          <w:szCs w:val="24"/>
          <w:rtl/>
        </w:rPr>
        <w:t xml:space="preserve"> </w:t>
      </w:r>
      <w:r>
        <w:rPr>
          <w:rFonts w:cs="David" w:hint="cs"/>
          <w:sz w:val="24"/>
          <w:szCs w:val="24"/>
          <w:rtl/>
        </w:rPr>
        <w:t xml:space="preserve">נותן השירותים </w:t>
      </w:r>
      <w:r w:rsidRPr="008B2D11">
        <w:rPr>
          <w:rFonts w:cs="David" w:hint="cs"/>
          <w:sz w:val="24"/>
          <w:szCs w:val="24"/>
          <w:rtl/>
        </w:rPr>
        <w:t>והפועלים</w:t>
      </w:r>
      <w:r w:rsidRPr="008B2D11">
        <w:rPr>
          <w:rFonts w:cs="David"/>
          <w:sz w:val="24"/>
          <w:szCs w:val="24"/>
          <w:rtl/>
        </w:rPr>
        <w:t xml:space="preserve"> </w:t>
      </w:r>
      <w:r w:rsidRPr="008B2D11">
        <w:rPr>
          <w:rFonts w:cs="David" w:hint="cs"/>
          <w:sz w:val="24"/>
          <w:szCs w:val="24"/>
          <w:rtl/>
        </w:rPr>
        <w:t>מטעמו</w:t>
      </w:r>
      <w:r w:rsidRPr="00544551">
        <w:rPr>
          <w:rFonts w:cs="David"/>
          <w:sz w:val="24"/>
          <w:szCs w:val="24"/>
          <w:rtl/>
        </w:rPr>
        <w:t>.</w:t>
      </w:r>
    </w:p>
    <w:p w14:paraId="55CACC8F" w14:textId="77777777" w:rsidR="00A46B84" w:rsidRPr="004C413A" w:rsidRDefault="00A46B84" w:rsidP="00EC1257">
      <w:pPr>
        <w:pStyle w:val="afffff0"/>
        <w:numPr>
          <w:ilvl w:val="2"/>
          <w:numId w:val="72"/>
        </w:numPr>
        <w:spacing w:after="240" w:line="360" w:lineRule="auto"/>
        <w:ind w:left="498" w:right="0" w:firstLine="0"/>
        <w:rPr>
          <w:rFonts w:cs="David"/>
          <w:sz w:val="24"/>
          <w:szCs w:val="24"/>
          <w:rtl/>
        </w:rPr>
      </w:pP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2550C1">
        <w:rPr>
          <w:rFonts w:cs="David" w:hint="cs"/>
          <w:b/>
          <w:bCs/>
          <w:sz w:val="24"/>
          <w:szCs w:val="24"/>
          <w:u w:val="single"/>
          <w:rtl/>
        </w:rPr>
        <w:t>וחבות</w:t>
      </w:r>
      <w:r w:rsidRPr="002550C1">
        <w:rPr>
          <w:rFonts w:cs="David"/>
          <w:b/>
          <w:bCs/>
          <w:sz w:val="24"/>
          <w:szCs w:val="24"/>
          <w:u w:val="single"/>
          <w:rtl/>
        </w:rPr>
        <w:t xml:space="preserve"> </w:t>
      </w:r>
      <w:r w:rsidRPr="002550C1">
        <w:rPr>
          <w:rFonts w:cs="David" w:hint="cs"/>
          <w:b/>
          <w:bCs/>
          <w:sz w:val="24"/>
          <w:szCs w:val="24"/>
          <w:u w:val="single"/>
          <w:rtl/>
        </w:rPr>
        <w:t>המוצר</w:t>
      </w:r>
      <w:r w:rsidRPr="002550C1">
        <w:rPr>
          <w:rFonts w:cs="David"/>
          <w:b/>
          <w:bCs/>
          <w:sz w:val="24"/>
          <w:szCs w:val="24"/>
          <w:u w:val="single"/>
          <w:rtl/>
        </w:rPr>
        <w:t xml:space="preserve"> </w:t>
      </w:r>
      <w:r>
        <w:rPr>
          <w:rFonts w:cs="David" w:hint="cs"/>
          <w:b/>
          <w:bCs/>
          <w:sz w:val="24"/>
          <w:szCs w:val="24"/>
          <w:u w:val="single"/>
          <w:rtl/>
        </w:rPr>
        <w:t xml:space="preserve"> </w:t>
      </w:r>
    </w:p>
    <w:p w14:paraId="60166177" w14:textId="77777777" w:rsidR="00A46B84" w:rsidRPr="001A2417" w:rsidRDefault="00A46B84" w:rsidP="00A46B84">
      <w:pPr>
        <w:pStyle w:val="afffff0"/>
        <w:ind w:left="368"/>
        <w:jc w:val="right"/>
        <w:rPr>
          <w:rFonts w:ascii="Times New Roman" w:hAnsi="Times New Roman" w:cs="Times New Roman"/>
          <w:b/>
          <w:bCs/>
          <w:sz w:val="24"/>
          <w:szCs w:val="24"/>
          <w:rtl/>
        </w:rPr>
      </w:pPr>
      <w:r w:rsidRPr="004C413A">
        <w:rPr>
          <w:rFonts w:cs="David"/>
          <w:sz w:val="24"/>
          <w:szCs w:val="24"/>
          <w:rtl/>
        </w:rPr>
        <w:t xml:space="preserve">     </w:t>
      </w:r>
    </w:p>
    <w:p w14:paraId="55A5F210" w14:textId="77777777" w:rsidR="00A46B84" w:rsidRPr="001A2417" w:rsidRDefault="00A46B84" w:rsidP="00A46B84">
      <w:pPr>
        <w:pStyle w:val="afffff0"/>
        <w:spacing w:after="120" w:line="360" w:lineRule="auto"/>
        <w:ind w:left="368"/>
        <w:jc w:val="right"/>
        <w:rPr>
          <w:rFonts w:ascii="Times New Roman" w:hAnsi="Times New Roman" w:cs="Times New Roman"/>
          <w:b/>
          <w:bCs/>
          <w:sz w:val="24"/>
          <w:szCs w:val="24"/>
        </w:rPr>
      </w:pPr>
      <w:r w:rsidRPr="001A2417">
        <w:rPr>
          <w:rFonts w:ascii="Times New Roman" w:hAnsi="Times New Roman" w:cs="Times New Roman"/>
          <w:b/>
          <w:bCs/>
          <w:sz w:val="24"/>
          <w:szCs w:val="24"/>
        </w:rPr>
        <w:t>COMBINED PRODUCTS LIABILITY AND PROFESSIONAL INDEMNITY POLICY FOR THE SOFTWARE AND HARDWARE INDUSTRY</w:t>
      </w:r>
      <w:r w:rsidRPr="001A2417">
        <w:rPr>
          <w:rFonts w:ascii="Times New Roman" w:hAnsi="Times New Roman" w:cs="Times New Roman"/>
          <w:b/>
          <w:bCs/>
          <w:sz w:val="24"/>
          <w:szCs w:val="24"/>
          <w:rtl/>
        </w:rPr>
        <w:t xml:space="preserve">               </w:t>
      </w:r>
    </w:p>
    <w:p w14:paraId="5A4435DD" w14:textId="77777777" w:rsidR="00A46B84" w:rsidRPr="001A2417" w:rsidRDefault="00A46B84" w:rsidP="00A46B84">
      <w:pPr>
        <w:pStyle w:val="afffff0"/>
        <w:spacing w:after="120" w:line="360" w:lineRule="auto"/>
        <w:ind w:left="651"/>
        <w:rPr>
          <w:rFonts w:ascii="Times New Roman" w:hAnsi="Times New Roman" w:cs="Times New Roman"/>
          <w:b/>
          <w:bCs/>
          <w:sz w:val="24"/>
          <w:szCs w:val="24"/>
          <w:rtl/>
        </w:rPr>
      </w:pPr>
      <w:r w:rsidRPr="001A2417">
        <w:rPr>
          <w:rFonts w:ascii="Times New Roman" w:hAnsi="Times New Roman" w:cs="Times New Roman"/>
          <w:b/>
          <w:bCs/>
          <w:sz w:val="24"/>
          <w:szCs w:val="24"/>
          <w:rtl/>
        </w:rPr>
        <w:t>או</w:t>
      </w:r>
    </w:p>
    <w:p w14:paraId="05D34843" w14:textId="77777777" w:rsidR="00A46B84" w:rsidRPr="001A2417" w:rsidRDefault="00A46B84" w:rsidP="00A46B84">
      <w:pPr>
        <w:pStyle w:val="afffff0"/>
        <w:spacing w:after="120" w:line="360" w:lineRule="auto"/>
        <w:ind w:left="368"/>
        <w:jc w:val="right"/>
        <w:rPr>
          <w:rFonts w:ascii="Times New Roman" w:hAnsi="Times New Roman" w:cs="Times New Roman"/>
          <w:b/>
          <w:bCs/>
          <w:sz w:val="24"/>
          <w:szCs w:val="24"/>
        </w:rPr>
      </w:pPr>
      <w:r w:rsidRPr="001A2417">
        <w:rPr>
          <w:rFonts w:ascii="Times New Roman" w:hAnsi="Times New Roman" w:cs="Times New Roman"/>
          <w:b/>
          <w:bCs/>
          <w:sz w:val="24"/>
          <w:szCs w:val="24"/>
        </w:rPr>
        <w:t>ELECTRONIC PRODUCTS AND SERVICES ERRORS OR OMISSONS AND PRODUCTS LIABILITY INSURANCE</w:t>
      </w:r>
    </w:p>
    <w:p w14:paraId="1587F82D" w14:textId="77777777" w:rsidR="00A46B84" w:rsidRDefault="00A46B84" w:rsidP="00A46B84">
      <w:pPr>
        <w:spacing w:after="120" w:line="360" w:lineRule="auto"/>
        <w:ind w:left="651"/>
        <w:rPr>
          <w:rtl/>
        </w:rPr>
      </w:pPr>
      <w:r w:rsidRPr="00035748">
        <w:rPr>
          <w:rFonts w:hint="cs"/>
          <w:b/>
          <w:bCs/>
          <w:rtl/>
        </w:rPr>
        <w:t>או</w:t>
      </w:r>
      <w:r w:rsidRPr="00035748">
        <w:rPr>
          <w:rFonts w:hint="cs"/>
          <w:rtl/>
        </w:rPr>
        <w:t xml:space="preserve">  </w:t>
      </w:r>
    </w:p>
    <w:p w14:paraId="1C4894EA" w14:textId="77777777" w:rsidR="00A46B84" w:rsidRDefault="00A46B84" w:rsidP="00A46B84">
      <w:pPr>
        <w:spacing w:after="120" w:line="360" w:lineRule="auto"/>
        <w:ind w:left="368"/>
        <w:rPr>
          <w:rtl/>
        </w:rPr>
      </w:pPr>
    </w:p>
    <w:p w14:paraId="2785A230" w14:textId="77777777" w:rsidR="00A46B84" w:rsidRDefault="00A46B84" w:rsidP="00A46B84">
      <w:pPr>
        <w:spacing w:after="120" w:line="360" w:lineRule="auto"/>
        <w:ind w:left="651"/>
        <w:rPr>
          <w:rtl/>
        </w:rPr>
      </w:pPr>
      <w:r w:rsidRPr="00035748">
        <w:rPr>
          <w:rtl/>
        </w:rPr>
        <w:t>נוסח אחר לביטוח משולב לאחריות מקצועית וחבות המוצר לענף הייטק</w:t>
      </w:r>
      <w:r w:rsidRPr="00035748">
        <w:rPr>
          <w:rFonts w:hint="cs"/>
          <w:rtl/>
        </w:rPr>
        <w:t>/תחום מחשוב</w:t>
      </w:r>
      <w:r>
        <w:rPr>
          <w:rFonts w:hint="cs"/>
          <w:rtl/>
        </w:rPr>
        <w:t xml:space="preserve"> </w:t>
      </w:r>
      <w:r w:rsidRPr="00035748">
        <w:rPr>
          <w:rFonts w:hint="cs"/>
          <w:rtl/>
        </w:rPr>
        <w:t xml:space="preserve">כדלהלן:  </w:t>
      </w:r>
    </w:p>
    <w:p w14:paraId="4CABC25C" w14:textId="77777777" w:rsidR="00A46B84" w:rsidRPr="00035748" w:rsidRDefault="00A46B84" w:rsidP="00A46B84">
      <w:pPr>
        <w:spacing w:after="120" w:line="360" w:lineRule="auto"/>
        <w:ind w:left="651"/>
        <w:rPr>
          <w:rtl/>
        </w:rPr>
      </w:pPr>
      <w:r w:rsidRPr="00035748">
        <w:rPr>
          <w:rFonts w:hint="cs"/>
          <w:rtl/>
        </w:rPr>
        <w:t xml:space="preserve">       </w:t>
      </w:r>
    </w:p>
    <w:p w14:paraId="744C22BA" w14:textId="77777777" w:rsidR="00A46B84" w:rsidRPr="00C11FA8" w:rsidRDefault="00A46B84" w:rsidP="00A46B84">
      <w:pPr>
        <w:spacing w:after="120" w:line="360" w:lineRule="auto"/>
        <w:ind w:left="651"/>
        <w:rPr>
          <w:rtl/>
        </w:rPr>
      </w:pPr>
      <w:r w:rsidRPr="00C11FA8">
        <w:rPr>
          <w:rFonts w:hint="cs"/>
          <w:rtl/>
        </w:rPr>
        <w:t>_________________________</w:t>
      </w:r>
      <w:r>
        <w:rPr>
          <w:rtl/>
        </w:rPr>
        <w:t>_</w:t>
      </w:r>
      <w:r>
        <w:rPr>
          <w:rFonts w:hint="cs"/>
          <w:rtl/>
        </w:rPr>
        <w:t>_____</w:t>
      </w:r>
      <w:r w:rsidRPr="00C11FA8">
        <w:rPr>
          <w:rtl/>
        </w:rPr>
        <w:t>___</w:t>
      </w:r>
      <w:r w:rsidRPr="00C11FA8">
        <w:rPr>
          <w:rFonts w:hint="cs"/>
          <w:rtl/>
        </w:rPr>
        <w:t>(</w:t>
      </w:r>
      <w:r w:rsidRPr="00C11FA8">
        <w:rPr>
          <w:b/>
          <w:bCs/>
          <w:rtl/>
        </w:rPr>
        <w:t>בכפוף לבחינתה ולשיקולה של ענבל</w:t>
      </w:r>
      <w:r w:rsidRPr="00C11FA8">
        <w:rPr>
          <w:rtl/>
        </w:rPr>
        <w:t>)</w:t>
      </w:r>
      <w:r w:rsidRPr="00C11FA8">
        <w:rPr>
          <w:rFonts w:hint="cs"/>
          <w:rtl/>
        </w:rPr>
        <w:t>.</w:t>
      </w:r>
    </w:p>
    <w:p w14:paraId="27DD3B93" w14:textId="77777777" w:rsidR="00A46B84" w:rsidRPr="00B3286E" w:rsidRDefault="00A46B84" w:rsidP="00EC1257">
      <w:pPr>
        <w:pStyle w:val="afffff0"/>
        <w:numPr>
          <w:ilvl w:val="1"/>
          <w:numId w:val="71"/>
        </w:numPr>
        <w:spacing w:after="120" w:line="360" w:lineRule="auto"/>
        <w:ind w:left="923" w:right="0"/>
        <w:rPr>
          <w:rFonts w:ascii="David" w:hAnsi="David" w:cs="David"/>
          <w:sz w:val="24"/>
          <w:szCs w:val="24"/>
        </w:rPr>
      </w:pPr>
      <w:r w:rsidRPr="00B3286E">
        <w:rPr>
          <w:rFonts w:ascii="David" w:hAnsi="David" w:cs="David"/>
          <w:sz w:val="24"/>
          <w:szCs w:val="24"/>
          <w:rtl/>
        </w:rPr>
        <w:t>ביטוח אחריותו של נותן השירותים בקשר ליישום והטמעה של מערכת לניהול למידה (</w:t>
      </w:r>
      <w:r w:rsidRPr="00B3286E">
        <w:rPr>
          <w:rFonts w:ascii="David" w:hAnsi="David" w:cs="David"/>
          <w:sz w:val="24"/>
          <w:szCs w:val="24"/>
        </w:rPr>
        <w:t>LMS</w:t>
      </w:r>
      <w:r w:rsidRPr="00B3286E">
        <w:rPr>
          <w:rFonts w:ascii="David" w:hAnsi="David" w:cs="David"/>
          <w:sz w:val="24"/>
          <w:szCs w:val="24"/>
          <w:rtl/>
        </w:rPr>
        <w:t xml:space="preserve">), כולל גם אספקת רישוי למוצרים המוצעים, ניתוח ואפיון תהליכים, ביצוע התאמות במוצר, התקנת המערכת, ביצוע בדיקות מסירה, הדרכה והטמעה בקרב המשתמשים, ביצוע בדיקת קבלה, הזנה וקליטת תכנים למערכת, תמיכה ותחזוקה, ביצוע שינויים ושיפורים למערכת. תיעוד המערכת, </w:t>
      </w:r>
      <w:r>
        <w:rPr>
          <w:rFonts w:ascii="David" w:hAnsi="David" w:cs="David"/>
          <w:sz w:val="24"/>
          <w:szCs w:val="24"/>
          <w:rtl/>
        </w:rPr>
        <w:t>הפעלת מוקד תמיכה לטיפול בתקלות</w:t>
      </w:r>
      <w:r>
        <w:rPr>
          <w:rFonts w:ascii="David" w:hAnsi="David" w:cs="David" w:hint="cs"/>
          <w:sz w:val="24"/>
          <w:szCs w:val="24"/>
          <w:rtl/>
        </w:rPr>
        <w:t xml:space="preserve">, </w:t>
      </w:r>
      <w:r w:rsidRPr="00B3286E">
        <w:rPr>
          <w:rFonts w:ascii="David" w:hAnsi="David" w:cs="David"/>
          <w:sz w:val="24"/>
          <w:szCs w:val="24"/>
          <w:rtl/>
        </w:rPr>
        <w:t xml:space="preserve">ניהול מאגרי מועמדים, פיתוח מוצרי למידה, ביצוע מבחנים ומשובים, ניהול ותיעוד מרכזי של כל מערכי הלמידה והדרכה במשרד, בניית תכנית הדרכה שנתית על בסיס תקציב, התממשקות  למערכת משאבי אנוש, למערכת ברק ולמערכת מרכב"ה, ניהול של מפגשים מקוונים, קישוריות לרשתות חברתיות, אינטגרציה וקישוריות לכלי ניהול של </w:t>
      </w:r>
      <w:r w:rsidRPr="00B3286E">
        <w:rPr>
          <w:rFonts w:ascii="David" w:hAnsi="David" w:cs="David"/>
          <w:sz w:val="24"/>
          <w:szCs w:val="24"/>
        </w:rPr>
        <w:t xml:space="preserve">Webinars </w:t>
      </w:r>
      <w:r w:rsidRPr="00B3286E">
        <w:rPr>
          <w:rFonts w:ascii="David" w:hAnsi="David" w:cs="David"/>
          <w:sz w:val="24"/>
          <w:szCs w:val="24"/>
          <w:rtl/>
        </w:rPr>
        <w:t>, עבור משרד הפנים, בהתאם למכרז ו</w:t>
      </w:r>
      <w:r>
        <w:rPr>
          <w:rFonts w:ascii="David" w:hAnsi="David" w:cs="David" w:hint="cs"/>
          <w:sz w:val="24"/>
          <w:szCs w:val="24"/>
          <w:rtl/>
        </w:rPr>
        <w:t>הסכם</w:t>
      </w:r>
      <w:r w:rsidRPr="00B3286E">
        <w:rPr>
          <w:rFonts w:ascii="David" w:hAnsi="David" w:cs="David"/>
          <w:sz w:val="24"/>
          <w:szCs w:val="24"/>
          <w:rtl/>
        </w:rPr>
        <w:t xml:space="preserve"> עם מדינת ישראל – משרד הפנים, בביטוח משולב לאחריות מקצועית וחבות המוצר.                   </w:t>
      </w:r>
    </w:p>
    <w:p w14:paraId="6D432F92" w14:textId="77777777" w:rsidR="00A46B84" w:rsidRPr="00D02650" w:rsidRDefault="00A46B84" w:rsidP="00EC1257">
      <w:pPr>
        <w:pStyle w:val="afffff0"/>
        <w:numPr>
          <w:ilvl w:val="1"/>
          <w:numId w:val="71"/>
        </w:numPr>
        <w:spacing w:after="120" w:line="360" w:lineRule="auto"/>
        <w:ind w:left="923" w:right="0"/>
        <w:rPr>
          <w:rFonts w:cs="David"/>
          <w:sz w:val="24"/>
          <w:szCs w:val="24"/>
        </w:rPr>
      </w:pPr>
      <w:r w:rsidRPr="00D02650">
        <w:rPr>
          <w:rFonts w:cs="David" w:hint="cs"/>
          <w:sz w:val="24"/>
          <w:szCs w:val="24"/>
          <w:rtl/>
        </w:rPr>
        <w:t>הפוליסה</w:t>
      </w:r>
      <w:r w:rsidRPr="00D02650">
        <w:rPr>
          <w:rFonts w:cs="David"/>
          <w:sz w:val="24"/>
          <w:szCs w:val="24"/>
          <w:rtl/>
        </w:rPr>
        <w:t xml:space="preserve"> </w:t>
      </w:r>
      <w:r w:rsidRPr="00D02650">
        <w:rPr>
          <w:rFonts w:cs="David" w:hint="cs"/>
          <w:sz w:val="24"/>
          <w:szCs w:val="24"/>
          <w:rtl/>
        </w:rPr>
        <w:t>תכסה</w:t>
      </w:r>
      <w:r w:rsidRPr="00D02650">
        <w:rPr>
          <w:rFonts w:cs="David"/>
          <w:sz w:val="24"/>
          <w:szCs w:val="24"/>
          <w:rtl/>
        </w:rPr>
        <w:t xml:space="preserve"> </w:t>
      </w:r>
      <w:r w:rsidRPr="00D02650">
        <w:rPr>
          <w:rFonts w:cs="David" w:hint="cs"/>
          <w:sz w:val="24"/>
          <w:szCs w:val="24"/>
          <w:rtl/>
        </w:rPr>
        <w:t>את</w:t>
      </w:r>
      <w:r w:rsidRPr="00D02650">
        <w:rPr>
          <w:rFonts w:cs="David"/>
          <w:sz w:val="24"/>
          <w:szCs w:val="24"/>
          <w:rtl/>
        </w:rPr>
        <w:t xml:space="preserve"> </w:t>
      </w:r>
      <w:r w:rsidRPr="00D02650">
        <w:rPr>
          <w:rFonts w:cs="David" w:hint="cs"/>
          <w:sz w:val="24"/>
          <w:szCs w:val="24"/>
          <w:rtl/>
        </w:rPr>
        <w:t>חבות</w:t>
      </w:r>
      <w:r w:rsidRPr="00D02650">
        <w:rPr>
          <w:rFonts w:cs="David"/>
          <w:sz w:val="24"/>
          <w:szCs w:val="24"/>
          <w:rtl/>
        </w:rPr>
        <w:t xml:space="preserve"> </w:t>
      </w:r>
      <w:r>
        <w:rPr>
          <w:rFonts w:cs="David" w:hint="cs"/>
          <w:sz w:val="24"/>
          <w:szCs w:val="24"/>
          <w:rtl/>
        </w:rPr>
        <w:t>נותן השירותים</w:t>
      </w:r>
      <w:r w:rsidRPr="00D02650">
        <w:rPr>
          <w:rFonts w:cs="David"/>
          <w:sz w:val="24"/>
          <w:szCs w:val="24"/>
          <w:rtl/>
        </w:rPr>
        <w:t xml:space="preserve">, </w:t>
      </w:r>
      <w:r w:rsidRPr="00D02650">
        <w:rPr>
          <w:rFonts w:cs="David" w:hint="cs"/>
          <w:sz w:val="24"/>
          <w:szCs w:val="24"/>
          <w:rtl/>
        </w:rPr>
        <w:t>עובדיו</w:t>
      </w:r>
      <w:r w:rsidRPr="00D02650">
        <w:rPr>
          <w:rFonts w:cs="David"/>
          <w:sz w:val="24"/>
          <w:szCs w:val="24"/>
          <w:rtl/>
        </w:rPr>
        <w:t xml:space="preserve"> </w:t>
      </w:r>
      <w:r w:rsidRPr="00D02650">
        <w:rPr>
          <w:rFonts w:cs="David" w:hint="cs"/>
          <w:sz w:val="24"/>
          <w:szCs w:val="24"/>
          <w:rtl/>
        </w:rPr>
        <w:t>ובגין</w:t>
      </w:r>
      <w:r w:rsidRPr="00D02650">
        <w:rPr>
          <w:rFonts w:cs="David"/>
          <w:sz w:val="24"/>
          <w:szCs w:val="24"/>
          <w:rtl/>
        </w:rPr>
        <w:t xml:space="preserve"> </w:t>
      </w:r>
      <w:r w:rsidRPr="00D02650">
        <w:rPr>
          <w:rFonts w:cs="David" w:hint="cs"/>
          <w:sz w:val="24"/>
          <w:szCs w:val="24"/>
          <w:rtl/>
        </w:rPr>
        <w:t>כל</w:t>
      </w:r>
      <w:r w:rsidRPr="00D02650">
        <w:rPr>
          <w:rFonts w:cs="David"/>
          <w:sz w:val="24"/>
          <w:szCs w:val="24"/>
          <w:rtl/>
        </w:rPr>
        <w:t xml:space="preserve"> </w:t>
      </w:r>
      <w:r w:rsidRPr="00D02650">
        <w:rPr>
          <w:rFonts w:cs="David" w:hint="cs"/>
          <w:sz w:val="24"/>
          <w:szCs w:val="24"/>
          <w:rtl/>
        </w:rPr>
        <w:t>הפועלים</w:t>
      </w:r>
      <w:r w:rsidRPr="00D02650">
        <w:rPr>
          <w:rFonts w:cs="David"/>
          <w:sz w:val="24"/>
          <w:szCs w:val="24"/>
          <w:rtl/>
        </w:rPr>
        <w:t xml:space="preserve"> </w:t>
      </w:r>
      <w:r w:rsidRPr="00D02650">
        <w:rPr>
          <w:rFonts w:cs="David" w:hint="cs"/>
          <w:sz w:val="24"/>
          <w:szCs w:val="24"/>
          <w:rtl/>
        </w:rPr>
        <w:t>מטעמו</w:t>
      </w:r>
      <w:r w:rsidRPr="00D02650">
        <w:rPr>
          <w:rFonts w:cs="David"/>
          <w:sz w:val="24"/>
          <w:szCs w:val="24"/>
          <w:rtl/>
        </w:rPr>
        <w:t>:</w:t>
      </w:r>
    </w:p>
    <w:p w14:paraId="4584E495" w14:textId="77777777" w:rsidR="00A46B84" w:rsidRDefault="00A46B84" w:rsidP="00EC1257">
      <w:pPr>
        <w:pStyle w:val="afffff0"/>
        <w:numPr>
          <w:ilvl w:val="0"/>
          <w:numId w:val="75"/>
        </w:numPr>
        <w:spacing w:after="120" w:line="360" w:lineRule="auto"/>
        <w:ind w:left="1206" w:right="0"/>
        <w:rPr>
          <w:rFonts w:cs="David"/>
          <w:sz w:val="24"/>
          <w:szCs w:val="24"/>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1A4865">
        <w:rPr>
          <w:rFonts w:cs="David" w:hint="cs"/>
          <w:sz w:val="24"/>
          <w:szCs w:val="24"/>
          <w:rtl/>
        </w:rPr>
        <w:t>השמטה</w:t>
      </w:r>
      <w:r w:rsidRPr="001A4865">
        <w:rPr>
          <w:rFonts w:cs="David"/>
          <w:sz w:val="24"/>
          <w:szCs w:val="24"/>
          <w:rtl/>
        </w:rPr>
        <w:t xml:space="preserve">, </w:t>
      </w:r>
      <w:r w:rsidRPr="001A4865">
        <w:rPr>
          <w:rFonts w:cs="David" w:hint="cs"/>
          <w:sz w:val="24"/>
          <w:szCs w:val="24"/>
          <w:rtl/>
        </w:rPr>
        <w:t>הזנחה</w:t>
      </w:r>
      <w:r w:rsidRPr="001A4865">
        <w:rPr>
          <w:rFonts w:cs="David"/>
          <w:sz w:val="24"/>
          <w:szCs w:val="24"/>
          <w:rtl/>
        </w:rPr>
        <w:t xml:space="preserve"> </w:t>
      </w:r>
      <w:r w:rsidRPr="001A4865">
        <w:rPr>
          <w:rFonts w:cs="David" w:hint="cs"/>
          <w:sz w:val="24"/>
          <w:szCs w:val="24"/>
          <w:rtl/>
        </w:rPr>
        <w:t>ורשלנות</w:t>
      </w:r>
      <w:r>
        <w:rPr>
          <w:rFonts w:cs="David"/>
          <w:sz w:val="24"/>
          <w:szCs w:val="24"/>
          <w:rtl/>
        </w:rPr>
        <w:t>.</w:t>
      </w:r>
    </w:p>
    <w:p w14:paraId="1641FB61" w14:textId="77777777" w:rsidR="00A46B84" w:rsidRDefault="00A46B84" w:rsidP="00EC1257">
      <w:pPr>
        <w:pStyle w:val="afffff0"/>
        <w:numPr>
          <w:ilvl w:val="0"/>
          <w:numId w:val="75"/>
        </w:numPr>
        <w:spacing w:after="120" w:line="360" w:lineRule="auto"/>
        <w:ind w:left="1206" w:right="0"/>
        <w:rPr>
          <w:rFonts w:cs="David"/>
          <w:sz w:val="24"/>
          <w:szCs w:val="24"/>
        </w:rPr>
      </w:pPr>
      <w:r w:rsidRPr="00CB18E6">
        <w:rPr>
          <w:rFonts w:cs="David" w:hint="cs"/>
          <w:sz w:val="24"/>
          <w:szCs w:val="24"/>
          <w:rtl/>
        </w:rPr>
        <w:t>חבותו</w:t>
      </w:r>
      <w:r w:rsidRPr="00CB18E6">
        <w:rPr>
          <w:rFonts w:cs="David"/>
          <w:sz w:val="24"/>
          <w:szCs w:val="24"/>
          <w:rtl/>
        </w:rPr>
        <w:t xml:space="preserve"> </w:t>
      </w:r>
      <w:r w:rsidRPr="00CB18E6">
        <w:rPr>
          <w:rFonts w:cs="David" w:hint="cs"/>
          <w:sz w:val="24"/>
          <w:szCs w:val="24"/>
          <w:rtl/>
        </w:rPr>
        <w:t>מפגם</w:t>
      </w:r>
      <w:r w:rsidRPr="00CB18E6">
        <w:rPr>
          <w:rFonts w:cs="David"/>
          <w:sz w:val="24"/>
          <w:szCs w:val="24"/>
          <w:rtl/>
        </w:rPr>
        <w:t xml:space="preserve"> </w:t>
      </w:r>
      <w:r w:rsidRPr="00CB18E6">
        <w:rPr>
          <w:rFonts w:cs="David" w:hint="cs"/>
          <w:sz w:val="24"/>
          <w:szCs w:val="24"/>
          <w:rtl/>
        </w:rPr>
        <w:t>במוצר</w:t>
      </w:r>
      <w:r w:rsidRPr="00CB18E6">
        <w:rPr>
          <w:rFonts w:cs="David"/>
          <w:sz w:val="24"/>
          <w:szCs w:val="24"/>
          <w:rtl/>
        </w:rPr>
        <w:t xml:space="preserve"> - </w:t>
      </w:r>
      <w:r w:rsidRPr="00CB18E6">
        <w:rPr>
          <w:rFonts w:cs="David" w:hint="cs"/>
          <w:sz w:val="24"/>
          <w:szCs w:val="24"/>
          <w:rtl/>
        </w:rPr>
        <w:t>כיסוי</w:t>
      </w:r>
      <w:r w:rsidRPr="00CB18E6">
        <w:rPr>
          <w:rFonts w:cs="David"/>
          <w:sz w:val="24"/>
          <w:szCs w:val="24"/>
          <w:rtl/>
        </w:rPr>
        <w:t xml:space="preserve"> </w:t>
      </w:r>
      <w:r w:rsidRPr="00CB18E6">
        <w:rPr>
          <w:rFonts w:cs="David" w:hint="cs"/>
          <w:sz w:val="24"/>
          <w:szCs w:val="24"/>
          <w:rtl/>
        </w:rPr>
        <w:t>בגין</w:t>
      </w:r>
      <w:r w:rsidRPr="00CB18E6">
        <w:rPr>
          <w:rFonts w:cs="David"/>
          <w:sz w:val="24"/>
          <w:szCs w:val="24"/>
          <w:rtl/>
        </w:rPr>
        <w:t xml:space="preserve"> </w:t>
      </w:r>
      <w:r w:rsidRPr="00CB18E6">
        <w:rPr>
          <w:rFonts w:cs="David" w:hint="cs"/>
          <w:sz w:val="24"/>
          <w:szCs w:val="24"/>
          <w:rtl/>
        </w:rPr>
        <w:t>נזקים</w:t>
      </w:r>
      <w:r w:rsidRPr="00CB18E6">
        <w:rPr>
          <w:rFonts w:cs="David"/>
          <w:sz w:val="24"/>
          <w:szCs w:val="24"/>
          <w:rtl/>
        </w:rPr>
        <w:t xml:space="preserve"> </w:t>
      </w:r>
      <w:r w:rsidRPr="00CB18E6">
        <w:rPr>
          <w:rFonts w:cs="David" w:hint="cs"/>
          <w:sz w:val="24"/>
          <w:szCs w:val="24"/>
          <w:rtl/>
        </w:rPr>
        <w:t>שייגרמו</w:t>
      </w:r>
      <w:r w:rsidRPr="00CB18E6">
        <w:rPr>
          <w:rFonts w:cs="David"/>
          <w:sz w:val="24"/>
          <w:szCs w:val="24"/>
          <w:rtl/>
        </w:rPr>
        <w:t xml:space="preserve"> </w:t>
      </w:r>
      <w:r w:rsidRPr="00CB18E6">
        <w:rPr>
          <w:rFonts w:cs="David" w:hint="cs"/>
          <w:sz w:val="24"/>
          <w:szCs w:val="24"/>
          <w:rtl/>
        </w:rPr>
        <w:t>בקשר</w:t>
      </w:r>
      <w:r w:rsidRPr="00CB18E6">
        <w:rPr>
          <w:rFonts w:cs="David"/>
          <w:sz w:val="24"/>
          <w:szCs w:val="24"/>
          <w:rtl/>
        </w:rPr>
        <w:t xml:space="preserve"> </w:t>
      </w:r>
      <w:r w:rsidRPr="00CB18E6">
        <w:rPr>
          <w:rFonts w:cs="David" w:hint="cs"/>
          <w:sz w:val="24"/>
          <w:szCs w:val="24"/>
          <w:rtl/>
        </w:rPr>
        <w:t>עם</w:t>
      </w:r>
      <w:r w:rsidRPr="00CB18E6">
        <w:rPr>
          <w:rFonts w:cs="David"/>
          <w:sz w:val="24"/>
          <w:szCs w:val="24"/>
          <w:rtl/>
        </w:rPr>
        <w:t xml:space="preserve"> </w:t>
      </w:r>
      <w:r w:rsidRPr="00CB18E6">
        <w:rPr>
          <w:rFonts w:cs="David" w:hint="cs"/>
          <w:sz w:val="24"/>
          <w:szCs w:val="24"/>
          <w:rtl/>
        </w:rPr>
        <w:t>מוצרים</w:t>
      </w:r>
      <w:r w:rsidRPr="00CB18E6">
        <w:rPr>
          <w:rFonts w:cs="David"/>
          <w:sz w:val="24"/>
          <w:szCs w:val="24"/>
          <w:rtl/>
        </w:rPr>
        <w:t xml:space="preserve"> </w:t>
      </w:r>
      <w:r w:rsidRPr="00CB18E6">
        <w:rPr>
          <w:rFonts w:cs="David" w:hint="cs"/>
          <w:sz w:val="24"/>
          <w:szCs w:val="24"/>
          <w:rtl/>
        </w:rPr>
        <w:t>שיוצרו</w:t>
      </w:r>
      <w:r w:rsidRPr="00CB18E6">
        <w:rPr>
          <w:rFonts w:cs="David"/>
          <w:sz w:val="24"/>
          <w:szCs w:val="24"/>
          <w:rtl/>
        </w:rPr>
        <w:t xml:space="preserve">, </w:t>
      </w:r>
      <w:r w:rsidRPr="00CB18E6">
        <w:rPr>
          <w:rFonts w:cs="David" w:hint="cs"/>
          <w:sz w:val="24"/>
          <w:szCs w:val="24"/>
          <w:rtl/>
        </w:rPr>
        <w:t>פותחו</w:t>
      </w:r>
      <w:r w:rsidRPr="00CB18E6">
        <w:rPr>
          <w:rFonts w:cs="David"/>
          <w:sz w:val="24"/>
          <w:szCs w:val="24"/>
          <w:rtl/>
        </w:rPr>
        <w:t xml:space="preserve">, </w:t>
      </w:r>
      <w:r w:rsidRPr="00CB18E6">
        <w:rPr>
          <w:rFonts w:cs="David" w:hint="cs"/>
          <w:sz w:val="24"/>
          <w:szCs w:val="24"/>
          <w:rtl/>
        </w:rPr>
        <w:t>הורכבו</w:t>
      </w:r>
      <w:r w:rsidRPr="00CB18E6">
        <w:rPr>
          <w:rFonts w:cs="David"/>
          <w:sz w:val="24"/>
          <w:szCs w:val="24"/>
          <w:rtl/>
        </w:rPr>
        <w:t xml:space="preserve">, </w:t>
      </w:r>
      <w:r w:rsidRPr="00CB18E6">
        <w:rPr>
          <w:rFonts w:cs="David" w:hint="cs"/>
          <w:sz w:val="24"/>
          <w:szCs w:val="24"/>
          <w:rtl/>
        </w:rPr>
        <w:t>תוקנו</w:t>
      </w:r>
      <w:r w:rsidRPr="00CB18E6">
        <w:rPr>
          <w:rFonts w:cs="David"/>
          <w:sz w:val="24"/>
          <w:szCs w:val="24"/>
          <w:rtl/>
        </w:rPr>
        <w:t xml:space="preserve">, </w:t>
      </w:r>
      <w:r w:rsidRPr="00CB18E6">
        <w:rPr>
          <w:rFonts w:cs="David" w:hint="cs"/>
          <w:sz w:val="24"/>
          <w:szCs w:val="24"/>
          <w:rtl/>
        </w:rPr>
        <w:t>סופקו</w:t>
      </w:r>
      <w:r w:rsidRPr="00CB18E6">
        <w:rPr>
          <w:rFonts w:cs="David"/>
          <w:sz w:val="24"/>
          <w:szCs w:val="24"/>
          <w:rtl/>
        </w:rPr>
        <w:t xml:space="preserve">, </w:t>
      </w:r>
      <w:r w:rsidRPr="00CB18E6">
        <w:rPr>
          <w:rFonts w:cs="David" w:hint="cs"/>
          <w:sz w:val="24"/>
          <w:szCs w:val="24"/>
          <w:rtl/>
        </w:rPr>
        <w:t>נמכרו</w:t>
      </w:r>
      <w:r w:rsidRPr="00CB18E6">
        <w:rPr>
          <w:rFonts w:cs="David"/>
          <w:sz w:val="24"/>
          <w:szCs w:val="24"/>
          <w:rtl/>
        </w:rPr>
        <w:t xml:space="preserve">, </w:t>
      </w:r>
      <w:r w:rsidRPr="00CB18E6">
        <w:rPr>
          <w:rFonts w:cs="David" w:hint="cs"/>
          <w:sz w:val="24"/>
          <w:szCs w:val="24"/>
          <w:rtl/>
        </w:rPr>
        <w:t>הופצו</w:t>
      </w:r>
      <w:r w:rsidRPr="00CB18E6">
        <w:rPr>
          <w:rFonts w:cs="David"/>
          <w:sz w:val="24"/>
          <w:szCs w:val="24"/>
          <w:rtl/>
        </w:rPr>
        <w:t xml:space="preserve"> </w:t>
      </w:r>
      <w:r w:rsidRPr="00CB18E6">
        <w:rPr>
          <w:rFonts w:cs="David" w:hint="cs"/>
          <w:sz w:val="24"/>
          <w:szCs w:val="24"/>
          <w:rtl/>
        </w:rPr>
        <w:t>או</w:t>
      </w:r>
      <w:r w:rsidRPr="00CB18E6">
        <w:rPr>
          <w:rFonts w:cs="David"/>
          <w:sz w:val="24"/>
          <w:szCs w:val="24"/>
          <w:rtl/>
        </w:rPr>
        <w:t xml:space="preserve"> </w:t>
      </w:r>
      <w:r w:rsidRPr="00CB18E6">
        <w:rPr>
          <w:rFonts w:cs="David" w:hint="cs"/>
          <w:sz w:val="24"/>
          <w:szCs w:val="24"/>
          <w:rtl/>
        </w:rPr>
        <w:t>טופלו</w:t>
      </w:r>
      <w:r w:rsidRPr="00CB18E6">
        <w:rPr>
          <w:rFonts w:cs="David"/>
          <w:sz w:val="24"/>
          <w:szCs w:val="24"/>
          <w:rtl/>
        </w:rPr>
        <w:t xml:space="preserve"> </w:t>
      </w:r>
      <w:r w:rsidRPr="00CB18E6">
        <w:rPr>
          <w:rFonts w:cs="David" w:hint="cs"/>
          <w:sz w:val="24"/>
          <w:szCs w:val="24"/>
          <w:rtl/>
        </w:rPr>
        <w:t>בכל</w:t>
      </w:r>
      <w:r w:rsidRPr="00CB18E6">
        <w:rPr>
          <w:rFonts w:cs="David"/>
          <w:sz w:val="24"/>
          <w:szCs w:val="24"/>
          <w:rtl/>
        </w:rPr>
        <w:t xml:space="preserve"> </w:t>
      </w:r>
      <w:r w:rsidRPr="00CB18E6">
        <w:rPr>
          <w:rFonts w:cs="David" w:hint="cs"/>
          <w:sz w:val="24"/>
          <w:szCs w:val="24"/>
          <w:rtl/>
        </w:rPr>
        <w:t>דרך</w:t>
      </w:r>
      <w:r w:rsidRPr="00CB18E6">
        <w:rPr>
          <w:rFonts w:cs="David"/>
          <w:sz w:val="24"/>
          <w:szCs w:val="24"/>
          <w:rtl/>
        </w:rPr>
        <w:t xml:space="preserve"> </w:t>
      </w:r>
      <w:r w:rsidRPr="00CB18E6">
        <w:rPr>
          <w:rFonts w:cs="David" w:hint="cs"/>
          <w:sz w:val="24"/>
          <w:szCs w:val="24"/>
          <w:rtl/>
        </w:rPr>
        <w:t>אחרת</w:t>
      </w:r>
      <w:r w:rsidRPr="00CB18E6">
        <w:rPr>
          <w:rFonts w:cs="David"/>
          <w:sz w:val="24"/>
          <w:szCs w:val="24"/>
          <w:rtl/>
        </w:rPr>
        <w:t xml:space="preserve"> </w:t>
      </w:r>
      <w:r w:rsidRPr="00CB18E6">
        <w:rPr>
          <w:rFonts w:cs="David" w:hint="cs"/>
          <w:sz w:val="24"/>
          <w:szCs w:val="24"/>
          <w:rtl/>
        </w:rPr>
        <w:t>על</w:t>
      </w:r>
      <w:r w:rsidRPr="00CB18E6">
        <w:rPr>
          <w:rFonts w:cs="David"/>
          <w:sz w:val="24"/>
          <w:szCs w:val="24"/>
          <w:rtl/>
        </w:rPr>
        <w:t xml:space="preserve"> </w:t>
      </w:r>
      <w:r w:rsidRPr="00CB18E6">
        <w:rPr>
          <w:rFonts w:cs="David" w:hint="cs"/>
          <w:sz w:val="24"/>
          <w:szCs w:val="24"/>
          <w:rtl/>
        </w:rPr>
        <w:t>ידי</w:t>
      </w:r>
      <w:r w:rsidRPr="00CB18E6">
        <w:rPr>
          <w:rFonts w:cs="David"/>
          <w:sz w:val="24"/>
          <w:szCs w:val="24"/>
          <w:rtl/>
        </w:rPr>
        <w:t xml:space="preserve">  </w:t>
      </w:r>
      <w:r>
        <w:rPr>
          <w:rFonts w:cs="David" w:hint="cs"/>
          <w:sz w:val="24"/>
          <w:szCs w:val="24"/>
          <w:rtl/>
        </w:rPr>
        <w:t>נותן השירותים</w:t>
      </w:r>
      <w:r w:rsidRPr="00CB18E6">
        <w:rPr>
          <w:rFonts w:cs="David" w:hint="cs"/>
          <w:sz w:val="24"/>
          <w:szCs w:val="24"/>
          <w:rtl/>
        </w:rPr>
        <w:t xml:space="preserve"> או</w:t>
      </w:r>
      <w:r w:rsidRPr="00CB18E6">
        <w:rPr>
          <w:rFonts w:cs="David"/>
          <w:sz w:val="24"/>
          <w:szCs w:val="24"/>
          <w:rtl/>
        </w:rPr>
        <w:t xml:space="preserve"> </w:t>
      </w:r>
      <w:r w:rsidRPr="00CB18E6">
        <w:rPr>
          <w:rFonts w:cs="David" w:hint="cs"/>
          <w:sz w:val="24"/>
          <w:szCs w:val="24"/>
          <w:rtl/>
        </w:rPr>
        <w:t>מי</w:t>
      </w:r>
      <w:r w:rsidRPr="00CB18E6">
        <w:rPr>
          <w:rFonts w:cs="David"/>
          <w:sz w:val="24"/>
          <w:szCs w:val="24"/>
          <w:rtl/>
        </w:rPr>
        <w:t xml:space="preserve"> </w:t>
      </w:r>
      <w:r w:rsidRPr="00CB18E6">
        <w:rPr>
          <w:rFonts w:cs="David" w:hint="cs"/>
          <w:sz w:val="24"/>
          <w:szCs w:val="24"/>
          <w:rtl/>
        </w:rPr>
        <w:t>מטעמו</w:t>
      </w:r>
      <w:r w:rsidRPr="00CB18E6">
        <w:rPr>
          <w:rFonts w:cs="David"/>
          <w:sz w:val="24"/>
          <w:szCs w:val="24"/>
          <w:rtl/>
        </w:rPr>
        <w:t xml:space="preserve">.           </w:t>
      </w:r>
    </w:p>
    <w:p w14:paraId="7C556425" w14:textId="77777777" w:rsidR="00A46B84" w:rsidRPr="00090000" w:rsidRDefault="00A46B84" w:rsidP="00EC1257">
      <w:pPr>
        <w:pStyle w:val="afffff0"/>
        <w:numPr>
          <w:ilvl w:val="0"/>
          <w:numId w:val="75"/>
        </w:numPr>
        <w:spacing w:after="120" w:line="360" w:lineRule="auto"/>
        <w:ind w:left="1206" w:right="0"/>
        <w:rPr>
          <w:rFonts w:cs="David"/>
          <w:sz w:val="24"/>
          <w:szCs w:val="24"/>
        </w:rPr>
      </w:pPr>
      <w:r w:rsidRPr="00090000">
        <w:rPr>
          <w:rFonts w:cs="David" w:hint="cs"/>
          <w:sz w:val="24"/>
          <w:szCs w:val="24"/>
          <w:rtl/>
        </w:rPr>
        <w:t xml:space="preserve">פעילות </w:t>
      </w:r>
      <w:r>
        <w:rPr>
          <w:rFonts w:cs="David" w:hint="cs"/>
          <w:sz w:val="24"/>
          <w:szCs w:val="24"/>
          <w:rtl/>
        </w:rPr>
        <w:t>נותן השירותים</w:t>
      </w:r>
      <w:r w:rsidRPr="00090000">
        <w:rPr>
          <w:rFonts w:cs="David" w:hint="cs"/>
          <w:sz w:val="24"/>
          <w:szCs w:val="24"/>
          <w:rtl/>
        </w:rPr>
        <w:t xml:space="preserve">, עובדיו ובגין כל הפועלים מטעמו בגין </w:t>
      </w:r>
      <w:r w:rsidRPr="00B3286E">
        <w:rPr>
          <w:rFonts w:cs="David" w:hint="cs"/>
          <w:sz w:val="24"/>
          <w:szCs w:val="24"/>
          <w:rtl/>
        </w:rPr>
        <w:t>ליישום והטמעה של מערכת לניהול למידה (</w:t>
      </w:r>
      <w:r w:rsidRPr="00B3286E">
        <w:rPr>
          <w:rFonts w:cs="David" w:hint="cs"/>
          <w:sz w:val="24"/>
          <w:szCs w:val="24"/>
        </w:rPr>
        <w:t>LMS</w:t>
      </w:r>
      <w:r w:rsidRPr="00B3286E">
        <w:rPr>
          <w:rFonts w:cs="David" w:hint="cs"/>
          <w:sz w:val="24"/>
          <w:szCs w:val="24"/>
          <w:rtl/>
        </w:rPr>
        <w:t>), כולל גם אספקת רישוי למוצרים המוצעים, ניתוח ואפיון תהליכים, ביצוע התאמות במוצר, התקנת המערכת, ביצוע בדיקות מסירה, הדרכה והטמעה בקרב המשתמשים, ביצוע בדיקת קבלה, הזנה וקליטת תכנים למערכת, תמיכה ותחזוקה, ביצוע שינויים ושיפורים למערכת. תיעוד המערכת, הפעלת מוקד תמיכה לטיפול בתקלות</w:t>
      </w:r>
      <w:r>
        <w:rPr>
          <w:rFonts w:cs="David" w:hint="cs"/>
          <w:sz w:val="24"/>
          <w:szCs w:val="24"/>
          <w:rtl/>
        </w:rPr>
        <w:t>,</w:t>
      </w:r>
      <w:r w:rsidRPr="00B3286E">
        <w:rPr>
          <w:rFonts w:cs="David" w:hint="cs"/>
          <w:sz w:val="24"/>
          <w:szCs w:val="24"/>
          <w:rtl/>
        </w:rPr>
        <w:t xml:space="preserve"> ניהול מאגרי מועמדים, פיתוח מוצרי למידה, ביצוע מבחנים ומשובים, ניהול ותיעוד מרכזי של כל מערכי הלמידה והדרכה במשרד, בניית תכנית הדרכה שנתית על בסיס תקציב, התממשקות  למערכת משאבי אנוש, למערכת ברק ולמערכת מרכב"ה, ניהול של מפגשים מקוונים, קישוריות לרשתות חברתיות, אינטגרציה וקישוריות לכלי ניהול של </w:t>
      </w:r>
      <w:r w:rsidRPr="00B3286E">
        <w:rPr>
          <w:rFonts w:cs="David" w:hint="cs"/>
          <w:sz w:val="24"/>
          <w:szCs w:val="24"/>
        </w:rPr>
        <w:t>W</w:t>
      </w:r>
      <w:r w:rsidRPr="00B3286E">
        <w:rPr>
          <w:rFonts w:cs="David"/>
          <w:sz w:val="24"/>
          <w:szCs w:val="24"/>
        </w:rPr>
        <w:t xml:space="preserve">ebinars </w:t>
      </w:r>
      <w:r>
        <w:rPr>
          <w:rFonts w:cs="David" w:hint="cs"/>
          <w:sz w:val="24"/>
          <w:szCs w:val="24"/>
          <w:rtl/>
        </w:rPr>
        <w:t>.</w:t>
      </w:r>
    </w:p>
    <w:p w14:paraId="72EFCA36" w14:textId="77777777" w:rsidR="00A46B84" w:rsidRDefault="00A46B84" w:rsidP="00EC1257">
      <w:pPr>
        <w:pStyle w:val="afffff0"/>
        <w:numPr>
          <w:ilvl w:val="1"/>
          <w:numId w:val="71"/>
        </w:numPr>
        <w:spacing w:after="120" w:line="360" w:lineRule="auto"/>
        <w:ind w:left="923" w:right="0"/>
        <w:rPr>
          <w:rFonts w:cs="David"/>
          <w:sz w:val="24"/>
          <w:szCs w:val="24"/>
        </w:rPr>
      </w:pPr>
      <w:r>
        <w:rPr>
          <w:rFonts w:ascii="Times New Roman" w:eastAsia="Times New Roman" w:hAnsi="Times New Roman" w:cs="David" w:hint="cs"/>
          <w:sz w:val="24"/>
          <w:szCs w:val="24"/>
          <w:rtl/>
        </w:rPr>
        <w:t xml:space="preserve"> </w:t>
      </w:r>
      <w:r w:rsidRPr="00CB18E6">
        <w:rPr>
          <w:rFonts w:ascii="Times New Roman" w:eastAsia="Times New Roman" w:hAnsi="Times New Roman" w:cs="David" w:hint="cs"/>
          <w:sz w:val="24"/>
          <w:szCs w:val="24"/>
          <w:rtl/>
        </w:rPr>
        <w:t>גבול</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האחריות</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לא</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יפחת</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מסך</w:t>
      </w:r>
      <w:r w:rsidRPr="00CB18E6">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10</w:t>
      </w:r>
      <w:r w:rsidRPr="00CB18E6">
        <w:rPr>
          <w:rFonts w:ascii="Times New Roman" w:eastAsia="Times New Roman" w:hAnsi="Times New Roman" w:cs="David" w:hint="cs"/>
          <w:sz w:val="24"/>
          <w:szCs w:val="24"/>
          <w:rtl/>
        </w:rPr>
        <w:t>,000,000 ₪ למקרה</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ולתקופת</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הביטוח</w:t>
      </w:r>
      <w:r w:rsidRPr="00CB18E6">
        <w:rPr>
          <w:rFonts w:ascii="Times New Roman" w:eastAsia="Times New Roman" w:hAnsi="Times New Roman" w:cs="David"/>
          <w:sz w:val="24"/>
          <w:szCs w:val="24"/>
          <w:rtl/>
        </w:rPr>
        <w:t xml:space="preserve"> (</w:t>
      </w:r>
      <w:r w:rsidRPr="00CB18E6">
        <w:rPr>
          <w:rFonts w:ascii="Times New Roman" w:eastAsia="Times New Roman" w:hAnsi="Times New Roman" w:cs="David" w:hint="cs"/>
          <w:sz w:val="24"/>
          <w:szCs w:val="24"/>
          <w:rtl/>
        </w:rPr>
        <w:t>שנה</w:t>
      </w:r>
      <w:r w:rsidRPr="00CB18E6">
        <w:rPr>
          <w:rFonts w:ascii="Times New Roman" w:eastAsia="Times New Roman" w:hAnsi="Times New Roman" w:cs="David"/>
          <w:sz w:val="24"/>
          <w:szCs w:val="24"/>
          <w:rtl/>
        </w:rPr>
        <w:t xml:space="preserve">). </w:t>
      </w:r>
    </w:p>
    <w:p w14:paraId="742D73AC" w14:textId="77777777" w:rsidR="00A46B84" w:rsidRPr="004677C6" w:rsidRDefault="00A46B84" w:rsidP="00EC1257">
      <w:pPr>
        <w:pStyle w:val="afffff0"/>
        <w:numPr>
          <w:ilvl w:val="1"/>
          <w:numId w:val="71"/>
        </w:numPr>
        <w:spacing w:after="120" w:line="360" w:lineRule="auto"/>
        <w:ind w:left="923" w:right="0"/>
        <w:rPr>
          <w:rFonts w:cs="David"/>
          <w:sz w:val="24"/>
          <w:szCs w:val="24"/>
        </w:rPr>
      </w:pPr>
      <w:r w:rsidRPr="004677C6">
        <w:rPr>
          <w:rFonts w:cs="David" w:hint="cs"/>
          <w:sz w:val="24"/>
          <w:szCs w:val="24"/>
          <w:rtl/>
        </w:rPr>
        <w:t>הכיסוי על פי הפוליסה יורחב לכלול את ההרחבות הבאות:</w:t>
      </w:r>
    </w:p>
    <w:p w14:paraId="0EBB89A5" w14:textId="77777777" w:rsidR="00A46B84" w:rsidRPr="001569BF" w:rsidRDefault="00A46B84" w:rsidP="00EC1257">
      <w:pPr>
        <w:pStyle w:val="afffff0"/>
        <w:numPr>
          <w:ilvl w:val="2"/>
          <w:numId w:val="76"/>
        </w:numPr>
        <w:spacing w:line="360" w:lineRule="auto"/>
        <w:ind w:left="1632" w:right="0"/>
        <w:rPr>
          <w:rFonts w:cs="David"/>
          <w:sz w:val="24"/>
          <w:szCs w:val="24"/>
        </w:rPr>
      </w:pPr>
      <w:r w:rsidRPr="001569BF">
        <w:rPr>
          <w:rFonts w:cs="David" w:hint="cs"/>
          <w:sz w:val="24"/>
          <w:szCs w:val="24"/>
          <w:rtl/>
        </w:rPr>
        <w:t>מרמה ואי יושר של עובדים.</w:t>
      </w:r>
    </w:p>
    <w:p w14:paraId="4B9C31AB" w14:textId="77777777" w:rsidR="00A46B84" w:rsidRPr="001569BF" w:rsidRDefault="00A46B84" w:rsidP="00EC1257">
      <w:pPr>
        <w:pStyle w:val="afffff0"/>
        <w:numPr>
          <w:ilvl w:val="2"/>
          <w:numId w:val="76"/>
        </w:numPr>
        <w:spacing w:line="360" w:lineRule="auto"/>
        <w:ind w:left="1632" w:right="0"/>
        <w:rPr>
          <w:rFonts w:cs="David"/>
          <w:sz w:val="24"/>
          <w:szCs w:val="24"/>
        </w:rPr>
      </w:pPr>
      <w:r w:rsidRPr="001569BF">
        <w:rPr>
          <w:rFonts w:cs="David" w:hint="cs"/>
          <w:sz w:val="24"/>
          <w:szCs w:val="24"/>
          <w:rtl/>
        </w:rPr>
        <w:t>אובדן מסמכים, לרבות אובדן השימוש ו/או העיכוב עקב מקרה ביטוח.</w:t>
      </w:r>
    </w:p>
    <w:p w14:paraId="422A45D6" w14:textId="77777777" w:rsidR="00A46B84" w:rsidRDefault="00A46B84" w:rsidP="00EC1257">
      <w:pPr>
        <w:pStyle w:val="afffff0"/>
        <w:numPr>
          <w:ilvl w:val="2"/>
          <w:numId w:val="76"/>
        </w:numPr>
        <w:spacing w:line="360" w:lineRule="auto"/>
        <w:ind w:left="1632" w:right="0"/>
        <w:rPr>
          <w:rFonts w:cs="David"/>
          <w:sz w:val="24"/>
          <w:szCs w:val="24"/>
        </w:rPr>
      </w:pPr>
      <w:r w:rsidRPr="001569BF">
        <w:rPr>
          <w:rFonts w:cs="David" w:hint="cs"/>
          <w:sz w:val="24"/>
          <w:szCs w:val="24"/>
          <w:rtl/>
        </w:rPr>
        <w:t>הארכת</w:t>
      </w:r>
      <w:r w:rsidRPr="001569BF">
        <w:rPr>
          <w:rFonts w:cs="David"/>
          <w:sz w:val="24"/>
          <w:szCs w:val="24"/>
          <w:rtl/>
        </w:rPr>
        <w:t xml:space="preserve"> </w:t>
      </w:r>
      <w:r w:rsidRPr="001569BF">
        <w:rPr>
          <w:rFonts w:cs="David" w:hint="cs"/>
          <w:sz w:val="24"/>
          <w:szCs w:val="24"/>
          <w:rtl/>
        </w:rPr>
        <w:t>תקופת</w:t>
      </w:r>
      <w:r w:rsidRPr="001569BF">
        <w:rPr>
          <w:rFonts w:cs="David"/>
          <w:sz w:val="24"/>
          <w:szCs w:val="24"/>
          <w:rtl/>
        </w:rPr>
        <w:t xml:space="preserve"> </w:t>
      </w:r>
      <w:r w:rsidRPr="001569BF">
        <w:rPr>
          <w:rFonts w:cs="David" w:hint="cs"/>
          <w:sz w:val="24"/>
          <w:szCs w:val="24"/>
          <w:rtl/>
        </w:rPr>
        <w:t>הגילוי</w:t>
      </w:r>
      <w:r w:rsidRPr="001569BF">
        <w:rPr>
          <w:rFonts w:cs="David"/>
          <w:sz w:val="24"/>
          <w:szCs w:val="24"/>
          <w:rtl/>
        </w:rPr>
        <w:t xml:space="preserve"> </w:t>
      </w:r>
      <w:r w:rsidRPr="001569BF">
        <w:rPr>
          <w:rFonts w:cs="David" w:hint="cs"/>
          <w:sz w:val="24"/>
          <w:szCs w:val="24"/>
          <w:rtl/>
        </w:rPr>
        <w:t>לפחות</w:t>
      </w:r>
      <w:r w:rsidRPr="001569BF">
        <w:rPr>
          <w:rFonts w:cs="David"/>
          <w:sz w:val="24"/>
          <w:szCs w:val="24"/>
          <w:rtl/>
        </w:rPr>
        <w:t xml:space="preserve"> 12 </w:t>
      </w:r>
      <w:r w:rsidRPr="001569BF">
        <w:rPr>
          <w:rFonts w:cs="David" w:hint="cs"/>
          <w:sz w:val="24"/>
          <w:szCs w:val="24"/>
          <w:rtl/>
        </w:rPr>
        <w:t>חודשים</w:t>
      </w:r>
      <w:r w:rsidRPr="001569BF">
        <w:rPr>
          <w:rFonts w:cs="David"/>
          <w:sz w:val="24"/>
          <w:szCs w:val="24"/>
          <w:rtl/>
        </w:rPr>
        <w:t>.</w:t>
      </w:r>
    </w:p>
    <w:p w14:paraId="6AC5FEFA" w14:textId="77777777" w:rsidR="00A46B84" w:rsidRDefault="00A46B84" w:rsidP="00EC1257">
      <w:pPr>
        <w:pStyle w:val="afffff0"/>
        <w:numPr>
          <w:ilvl w:val="2"/>
          <w:numId w:val="76"/>
        </w:numPr>
        <w:spacing w:line="360" w:lineRule="auto"/>
        <w:ind w:left="1491" w:right="0" w:hanging="363"/>
        <w:rPr>
          <w:rFonts w:cs="David"/>
          <w:sz w:val="24"/>
          <w:szCs w:val="24"/>
        </w:rPr>
      </w:pPr>
      <w:r w:rsidRPr="00CB18E6">
        <w:rPr>
          <w:rFonts w:cs="David" w:hint="cs"/>
          <w:sz w:val="24"/>
          <w:szCs w:val="24"/>
          <w:rtl/>
        </w:rPr>
        <w:t>אחריות</w:t>
      </w:r>
      <w:r w:rsidRPr="00CB18E6">
        <w:rPr>
          <w:rFonts w:cs="David"/>
          <w:sz w:val="24"/>
          <w:szCs w:val="24"/>
          <w:rtl/>
        </w:rPr>
        <w:t xml:space="preserve"> </w:t>
      </w:r>
      <w:r w:rsidRPr="00090000">
        <w:rPr>
          <w:rFonts w:cs="David" w:hint="cs"/>
          <w:sz w:val="24"/>
          <w:szCs w:val="24"/>
          <w:rtl/>
        </w:rPr>
        <w:t>צולבת</w:t>
      </w:r>
      <w:r w:rsidRPr="00090000">
        <w:rPr>
          <w:rFonts w:cs="David"/>
          <w:sz w:val="24"/>
          <w:szCs w:val="24"/>
          <w:rtl/>
        </w:rPr>
        <w:t xml:space="preserve"> - </w:t>
      </w:r>
      <w:r w:rsidRPr="00090000">
        <w:rPr>
          <w:rFonts w:cs="David"/>
          <w:sz w:val="24"/>
          <w:szCs w:val="24"/>
        </w:rPr>
        <w:t>Cross Liability</w:t>
      </w:r>
      <w:r w:rsidRPr="00090000">
        <w:rPr>
          <w:rFonts w:cs="David" w:hint="cs"/>
          <w:sz w:val="24"/>
          <w:szCs w:val="24"/>
          <w:rtl/>
        </w:rPr>
        <w:t xml:space="preserve"> אולם הביטוח לא יכסה תביעות </w:t>
      </w:r>
      <w:r>
        <w:rPr>
          <w:rFonts w:cs="David" w:hint="cs"/>
          <w:sz w:val="24"/>
          <w:szCs w:val="24"/>
          <w:rtl/>
        </w:rPr>
        <w:t>נותן השירותים</w:t>
      </w:r>
      <w:r w:rsidRPr="00090000">
        <w:rPr>
          <w:rFonts w:cs="David" w:hint="cs"/>
          <w:sz w:val="24"/>
          <w:szCs w:val="24"/>
          <w:rtl/>
        </w:rPr>
        <w:t xml:space="preserve"> כלפי מדינת ישראל </w:t>
      </w:r>
      <w:r w:rsidRPr="00090000">
        <w:rPr>
          <w:rFonts w:cs="David"/>
          <w:sz w:val="24"/>
          <w:szCs w:val="24"/>
          <w:rtl/>
        </w:rPr>
        <w:t>–</w:t>
      </w:r>
      <w:r w:rsidRPr="00090000">
        <w:rPr>
          <w:rFonts w:cs="David" w:hint="cs"/>
          <w:sz w:val="24"/>
          <w:szCs w:val="24"/>
          <w:rtl/>
        </w:rPr>
        <w:t xml:space="preserve"> משרד </w:t>
      </w:r>
      <w:r>
        <w:rPr>
          <w:rFonts w:cs="David" w:hint="cs"/>
          <w:sz w:val="24"/>
          <w:szCs w:val="24"/>
          <w:rtl/>
        </w:rPr>
        <w:t>הפנים</w:t>
      </w:r>
      <w:r w:rsidRPr="00CB18E6">
        <w:rPr>
          <w:rFonts w:cs="David" w:hint="cs"/>
          <w:rtl/>
        </w:rPr>
        <w:t xml:space="preserve">. </w:t>
      </w:r>
    </w:p>
    <w:p w14:paraId="48D3ADAA" w14:textId="77777777" w:rsidR="00A46B84" w:rsidRPr="00A92256" w:rsidRDefault="00A46B84" w:rsidP="00EC1257">
      <w:pPr>
        <w:pStyle w:val="afffff0"/>
        <w:numPr>
          <w:ilvl w:val="2"/>
          <w:numId w:val="76"/>
        </w:numPr>
        <w:spacing w:after="120" w:line="360" w:lineRule="auto"/>
        <w:ind w:left="1490" w:right="0" w:hanging="362"/>
        <w:rPr>
          <w:rFonts w:cs="David"/>
          <w:sz w:val="24"/>
          <w:szCs w:val="24"/>
        </w:rPr>
      </w:pPr>
      <w:r w:rsidRPr="00A92256">
        <w:rPr>
          <w:rFonts w:cs="David" w:hint="cs"/>
          <w:sz w:val="24"/>
          <w:szCs w:val="24"/>
          <w:rtl/>
        </w:rPr>
        <w:t xml:space="preserve">כיסוי לסיכוני סייבר (כלפי צד שלישי ). </w:t>
      </w:r>
      <w:r w:rsidRPr="005D68A0">
        <w:rPr>
          <w:rFonts w:cs="David" w:hint="cs"/>
          <w:b/>
          <w:bCs/>
          <w:sz w:val="24"/>
          <w:szCs w:val="24"/>
          <w:rtl/>
        </w:rPr>
        <w:t>לחילופין</w:t>
      </w:r>
      <w:r w:rsidRPr="00A92256">
        <w:rPr>
          <w:rFonts w:cs="David" w:hint="cs"/>
          <w:sz w:val="24"/>
          <w:szCs w:val="24"/>
          <w:rtl/>
        </w:rPr>
        <w:t>, יציג נותן השירותים ביטוח כנגד סיכוני סייבר (כלפי צד שלישי) בגבול אחריות שלא יפחת מסך 2,000,000 ₪ למקרה ותקופת ביטוח (שנה).</w:t>
      </w:r>
    </w:p>
    <w:p w14:paraId="7BBA1B83" w14:textId="77777777" w:rsidR="00A46B84" w:rsidRDefault="00A46B84" w:rsidP="00EC1257">
      <w:pPr>
        <w:pStyle w:val="afffff0"/>
        <w:numPr>
          <w:ilvl w:val="1"/>
          <w:numId w:val="71"/>
        </w:numPr>
        <w:spacing w:after="120" w:line="360" w:lineRule="auto"/>
        <w:ind w:left="923" w:right="0"/>
        <w:rPr>
          <w:rFonts w:cs="David"/>
          <w:sz w:val="24"/>
          <w:szCs w:val="24"/>
        </w:rPr>
      </w:pPr>
      <w:r w:rsidRPr="00DC6AFC">
        <w:rPr>
          <w:rFonts w:cs="David" w:hint="cs"/>
          <w:sz w:val="24"/>
          <w:szCs w:val="24"/>
          <w:rtl/>
        </w:rPr>
        <w:t>הביטוח</w:t>
      </w:r>
      <w:r w:rsidRPr="00DC6AFC">
        <w:rPr>
          <w:rFonts w:cs="David"/>
          <w:sz w:val="24"/>
          <w:szCs w:val="24"/>
          <w:rtl/>
        </w:rPr>
        <w:t xml:space="preserve"> </w:t>
      </w:r>
      <w:r w:rsidRPr="00DC6AFC">
        <w:rPr>
          <w:rFonts w:cs="David" w:hint="cs"/>
          <w:sz w:val="24"/>
          <w:szCs w:val="24"/>
          <w:rtl/>
        </w:rPr>
        <w:t>יורחב</w:t>
      </w:r>
      <w:r w:rsidRPr="00DC6AFC">
        <w:rPr>
          <w:rFonts w:cs="David"/>
          <w:sz w:val="24"/>
          <w:szCs w:val="24"/>
          <w:rtl/>
        </w:rPr>
        <w:t xml:space="preserve"> </w:t>
      </w:r>
      <w:r w:rsidRPr="00DC6AFC">
        <w:rPr>
          <w:rFonts w:cs="David" w:hint="cs"/>
          <w:sz w:val="24"/>
          <w:szCs w:val="24"/>
          <w:rtl/>
        </w:rPr>
        <w:t>לשפות</w:t>
      </w:r>
      <w:r w:rsidRPr="00DC6AFC">
        <w:rPr>
          <w:rFonts w:cs="David"/>
          <w:sz w:val="24"/>
          <w:szCs w:val="24"/>
          <w:rtl/>
        </w:rPr>
        <w:t xml:space="preserve"> </w:t>
      </w:r>
      <w:r w:rsidRPr="00DC6AFC">
        <w:rPr>
          <w:rFonts w:cs="David" w:hint="cs"/>
          <w:sz w:val="24"/>
          <w:szCs w:val="24"/>
          <w:rtl/>
        </w:rPr>
        <w:t>את</w:t>
      </w:r>
      <w:r w:rsidRPr="00DC6AFC">
        <w:rPr>
          <w:rFonts w:cs="David"/>
          <w:sz w:val="24"/>
          <w:szCs w:val="24"/>
          <w:rtl/>
        </w:rPr>
        <w:t xml:space="preserve"> </w:t>
      </w:r>
      <w:r w:rsidRPr="00DC6AFC">
        <w:rPr>
          <w:rFonts w:cs="David" w:hint="cs"/>
          <w:sz w:val="24"/>
          <w:szCs w:val="24"/>
          <w:rtl/>
        </w:rPr>
        <w:t>מדינת</w:t>
      </w:r>
      <w:r w:rsidRPr="00DC6AFC">
        <w:rPr>
          <w:rFonts w:cs="David"/>
          <w:sz w:val="24"/>
          <w:szCs w:val="24"/>
          <w:rtl/>
        </w:rPr>
        <w:t xml:space="preserve"> </w:t>
      </w:r>
      <w:r w:rsidRPr="00DC6AFC">
        <w:rPr>
          <w:rFonts w:cs="David" w:hint="cs"/>
          <w:sz w:val="24"/>
          <w:szCs w:val="24"/>
          <w:rtl/>
        </w:rPr>
        <w:t>ישראל</w:t>
      </w:r>
      <w:r w:rsidRPr="00DC6AFC">
        <w:rPr>
          <w:rFonts w:cs="David"/>
          <w:sz w:val="24"/>
          <w:szCs w:val="24"/>
          <w:rtl/>
        </w:rPr>
        <w:t xml:space="preserve"> – </w:t>
      </w:r>
      <w:r w:rsidRPr="006100FD">
        <w:rPr>
          <w:rFonts w:ascii="Times New Roman" w:eastAsia="Times New Roman" w:hAnsi="Times New Roman" w:cs="David" w:hint="cs"/>
          <w:sz w:val="24"/>
          <w:szCs w:val="24"/>
          <w:rtl/>
        </w:rPr>
        <w:t xml:space="preserve">משרד </w:t>
      </w:r>
      <w:r>
        <w:rPr>
          <w:rFonts w:ascii="Times New Roman" w:eastAsia="Times New Roman" w:hAnsi="Times New Roman" w:cs="David" w:hint="cs"/>
          <w:sz w:val="24"/>
          <w:szCs w:val="24"/>
          <w:rtl/>
        </w:rPr>
        <w:t>הפנים</w:t>
      </w:r>
      <w:r w:rsidRPr="006100FD">
        <w:rPr>
          <w:rFonts w:ascii="Times New Roman" w:eastAsia="Times New Roman" w:hAnsi="Times New Roman" w:cs="David" w:hint="cs"/>
          <w:sz w:val="24"/>
          <w:szCs w:val="24"/>
          <w:rtl/>
        </w:rPr>
        <w:t xml:space="preserve"> </w:t>
      </w:r>
      <w:r w:rsidRPr="00DC6AFC">
        <w:rPr>
          <w:rFonts w:cs="David" w:hint="cs"/>
          <w:sz w:val="24"/>
          <w:szCs w:val="24"/>
          <w:rtl/>
        </w:rPr>
        <w:t>לגבי</w:t>
      </w:r>
      <w:r w:rsidRPr="00DC6AFC">
        <w:rPr>
          <w:rFonts w:cs="David"/>
          <w:sz w:val="24"/>
          <w:szCs w:val="24"/>
          <w:rtl/>
        </w:rPr>
        <w:t xml:space="preserve"> </w:t>
      </w:r>
      <w:r w:rsidRPr="00DC6AFC">
        <w:rPr>
          <w:rFonts w:cs="David" w:hint="cs"/>
          <w:sz w:val="24"/>
          <w:szCs w:val="24"/>
          <w:rtl/>
        </w:rPr>
        <w:t>אחריותם</w:t>
      </w:r>
      <w:r w:rsidRPr="00DC6AFC">
        <w:rPr>
          <w:rFonts w:cs="David"/>
          <w:sz w:val="24"/>
          <w:szCs w:val="24"/>
          <w:rtl/>
        </w:rPr>
        <w:t xml:space="preserve"> </w:t>
      </w:r>
      <w:r w:rsidRPr="00DC6AFC">
        <w:rPr>
          <w:rFonts w:cs="David" w:hint="cs"/>
          <w:sz w:val="24"/>
          <w:szCs w:val="24"/>
          <w:rtl/>
        </w:rPr>
        <w:t>בגין</w:t>
      </w:r>
      <w:r w:rsidRPr="00DC6AFC">
        <w:rPr>
          <w:rFonts w:cs="David"/>
          <w:sz w:val="24"/>
          <w:szCs w:val="24"/>
          <w:rtl/>
        </w:rPr>
        <w:t xml:space="preserve"> </w:t>
      </w:r>
      <w:r w:rsidRPr="00DC6AFC">
        <w:rPr>
          <w:rFonts w:cs="David" w:hint="cs"/>
          <w:sz w:val="24"/>
          <w:szCs w:val="24"/>
          <w:rtl/>
        </w:rPr>
        <w:t>נזק</w:t>
      </w:r>
      <w:r w:rsidRPr="00DC6AFC">
        <w:rPr>
          <w:rFonts w:cs="David"/>
          <w:sz w:val="24"/>
          <w:szCs w:val="24"/>
          <w:rtl/>
        </w:rPr>
        <w:t xml:space="preserve"> </w:t>
      </w:r>
      <w:r w:rsidRPr="00DC6AFC">
        <w:rPr>
          <w:rFonts w:cs="David" w:hint="cs"/>
          <w:sz w:val="24"/>
          <w:szCs w:val="24"/>
          <w:rtl/>
        </w:rPr>
        <w:t>עקב</w:t>
      </w:r>
      <w:r w:rsidRPr="00DC6AFC">
        <w:rPr>
          <w:rFonts w:cs="David"/>
          <w:sz w:val="24"/>
          <w:szCs w:val="24"/>
          <w:rtl/>
        </w:rPr>
        <w:t xml:space="preserve"> </w:t>
      </w:r>
      <w:r w:rsidRPr="00DC6AFC">
        <w:rPr>
          <w:rFonts w:cs="David" w:hint="cs"/>
          <w:sz w:val="24"/>
          <w:szCs w:val="24"/>
          <w:rtl/>
        </w:rPr>
        <w:t>פגם</w:t>
      </w:r>
      <w:r w:rsidRPr="00DC6AFC">
        <w:rPr>
          <w:rFonts w:cs="David"/>
          <w:sz w:val="24"/>
          <w:szCs w:val="24"/>
          <w:rtl/>
        </w:rPr>
        <w:t xml:space="preserve"> </w:t>
      </w:r>
      <w:r w:rsidRPr="00DC6AFC">
        <w:rPr>
          <w:rFonts w:cs="David" w:hint="cs"/>
          <w:sz w:val="24"/>
          <w:szCs w:val="24"/>
          <w:rtl/>
        </w:rPr>
        <w:t>במוצרים</w:t>
      </w:r>
      <w:r w:rsidRPr="00DC6AFC">
        <w:rPr>
          <w:rFonts w:cs="David"/>
          <w:sz w:val="24"/>
          <w:szCs w:val="24"/>
          <w:rtl/>
        </w:rPr>
        <w:t xml:space="preserve"> </w:t>
      </w:r>
      <w:r w:rsidRPr="00DC6AFC">
        <w:rPr>
          <w:rFonts w:cs="David" w:hint="cs"/>
          <w:sz w:val="24"/>
          <w:szCs w:val="24"/>
          <w:rtl/>
        </w:rPr>
        <w:t>אשר</w:t>
      </w:r>
      <w:r w:rsidRPr="00DC6AFC">
        <w:rPr>
          <w:rFonts w:cs="David"/>
          <w:sz w:val="24"/>
          <w:szCs w:val="24"/>
          <w:rtl/>
        </w:rPr>
        <w:t xml:space="preserve"> </w:t>
      </w:r>
      <w:r w:rsidRPr="00DC6AFC">
        <w:rPr>
          <w:rFonts w:cs="David" w:hint="cs"/>
          <w:sz w:val="24"/>
          <w:szCs w:val="24"/>
          <w:rtl/>
        </w:rPr>
        <w:t>סופקו</w:t>
      </w:r>
      <w:r>
        <w:rPr>
          <w:rFonts w:cs="David" w:hint="cs"/>
          <w:sz w:val="24"/>
          <w:szCs w:val="24"/>
          <w:rtl/>
        </w:rPr>
        <w:t xml:space="preserve">, </w:t>
      </w:r>
      <w:r w:rsidRPr="00DC6AFC">
        <w:rPr>
          <w:rFonts w:cs="David" w:hint="cs"/>
          <w:sz w:val="24"/>
          <w:szCs w:val="24"/>
          <w:rtl/>
        </w:rPr>
        <w:t>הותקנו</w:t>
      </w:r>
      <w:r>
        <w:rPr>
          <w:rFonts w:cs="David" w:hint="cs"/>
          <w:sz w:val="24"/>
          <w:szCs w:val="24"/>
          <w:rtl/>
        </w:rPr>
        <w:t>, טופלו, ותוחזקו</w:t>
      </w:r>
      <w:r w:rsidRPr="00DC6AFC">
        <w:rPr>
          <w:rFonts w:cs="David"/>
          <w:sz w:val="24"/>
          <w:szCs w:val="24"/>
          <w:rtl/>
        </w:rPr>
        <w:t xml:space="preserve"> </w:t>
      </w:r>
      <w:r w:rsidRPr="00DC6AFC">
        <w:rPr>
          <w:rFonts w:cs="David" w:hint="cs"/>
          <w:sz w:val="24"/>
          <w:szCs w:val="24"/>
          <w:rtl/>
        </w:rPr>
        <w:t>על</w:t>
      </w:r>
      <w:r w:rsidRPr="00DC6AFC">
        <w:rPr>
          <w:rFonts w:cs="David"/>
          <w:sz w:val="24"/>
          <w:szCs w:val="24"/>
          <w:rtl/>
        </w:rPr>
        <w:t xml:space="preserve"> </w:t>
      </w:r>
      <w:r w:rsidRPr="00DC6AFC">
        <w:rPr>
          <w:rFonts w:cs="David" w:hint="cs"/>
          <w:sz w:val="24"/>
          <w:szCs w:val="24"/>
          <w:rtl/>
        </w:rPr>
        <w:t>ידי</w:t>
      </w:r>
      <w:r w:rsidRPr="00DC6AFC">
        <w:rPr>
          <w:rFonts w:cs="David"/>
          <w:sz w:val="24"/>
          <w:szCs w:val="24"/>
          <w:rtl/>
        </w:rPr>
        <w:t xml:space="preserve"> </w:t>
      </w:r>
      <w:r>
        <w:rPr>
          <w:rFonts w:cs="David" w:hint="cs"/>
          <w:sz w:val="24"/>
          <w:szCs w:val="24"/>
          <w:rtl/>
        </w:rPr>
        <w:t xml:space="preserve">נותן השירותים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ככל</w:t>
      </w:r>
      <w:r w:rsidRPr="00DC6AFC">
        <w:rPr>
          <w:rFonts w:cs="David"/>
          <w:sz w:val="24"/>
          <w:szCs w:val="24"/>
          <w:rtl/>
        </w:rPr>
        <w:t xml:space="preserve"> </w:t>
      </w:r>
      <w:r w:rsidRPr="00DC6AFC">
        <w:rPr>
          <w:rFonts w:cs="David" w:hint="cs"/>
          <w:sz w:val="24"/>
          <w:szCs w:val="24"/>
          <w:rtl/>
        </w:rPr>
        <w:t>שייחשבו</w:t>
      </w:r>
      <w:r w:rsidRPr="00DC6AFC">
        <w:rPr>
          <w:rFonts w:cs="David"/>
          <w:sz w:val="24"/>
          <w:szCs w:val="24"/>
          <w:rtl/>
        </w:rPr>
        <w:t xml:space="preserve"> </w:t>
      </w:r>
      <w:r w:rsidRPr="00DC6AFC">
        <w:rPr>
          <w:rFonts w:cs="David" w:hint="cs"/>
          <w:sz w:val="24"/>
          <w:szCs w:val="24"/>
          <w:rtl/>
        </w:rPr>
        <w:t>אחראים</w:t>
      </w:r>
      <w:r w:rsidRPr="00DC6AFC">
        <w:rPr>
          <w:rFonts w:cs="David"/>
          <w:sz w:val="24"/>
          <w:szCs w:val="24"/>
          <w:rtl/>
        </w:rPr>
        <w:t xml:space="preserve"> </w:t>
      </w:r>
      <w:r w:rsidRPr="00DC6AFC">
        <w:rPr>
          <w:rFonts w:cs="David" w:hint="cs"/>
          <w:sz w:val="24"/>
          <w:szCs w:val="24"/>
          <w:rtl/>
        </w:rPr>
        <w:t>למעשי</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מחדלי</w:t>
      </w:r>
      <w:r w:rsidRPr="00DC6AFC">
        <w:rPr>
          <w:rFonts w:cs="David"/>
          <w:sz w:val="24"/>
          <w:szCs w:val="24"/>
          <w:rtl/>
        </w:rPr>
        <w:t xml:space="preserve"> </w:t>
      </w:r>
      <w:r>
        <w:rPr>
          <w:rFonts w:cs="David" w:hint="cs"/>
          <w:sz w:val="24"/>
          <w:szCs w:val="24"/>
          <w:rtl/>
        </w:rPr>
        <w:t xml:space="preserve">נותן השירותים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p>
    <w:p w14:paraId="2DBE58BE" w14:textId="77777777" w:rsidR="00A46B84" w:rsidRPr="00D651D4" w:rsidRDefault="00A46B84" w:rsidP="00EC1257">
      <w:pPr>
        <w:pStyle w:val="affe"/>
        <w:numPr>
          <w:ilvl w:val="0"/>
          <w:numId w:val="71"/>
        </w:numPr>
        <w:spacing w:after="120" w:line="360" w:lineRule="auto"/>
        <w:jc w:val="both"/>
        <w:rPr>
          <w:rFonts w:cs="David"/>
          <w:b/>
          <w:bCs/>
          <w:u w:val="single"/>
        </w:rPr>
      </w:pPr>
      <w:r w:rsidRPr="00D651D4">
        <w:rPr>
          <w:rFonts w:cs="David" w:hint="cs"/>
          <w:b/>
          <w:bCs/>
          <w:u w:val="single"/>
          <w:rtl/>
        </w:rPr>
        <w:t xml:space="preserve">ביטוח רכוש </w:t>
      </w:r>
    </w:p>
    <w:p w14:paraId="7A5F3714" w14:textId="77777777" w:rsidR="00A46B84" w:rsidRDefault="00A46B84" w:rsidP="00A46B84">
      <w:pPr>
        <w:pStyle w:val="affe"/>
        <w:spacing w:after="120" w:line="360" w:lineRule="auto"/>
        <w:ind w:left="369"/>
        <w:jc w:val="both"/>
        <w:rPr>
          <w:rFonts w:cs="David"/>
          <w:rtl/>
        </w:rPr>
      </w:pPr>
      <w:r>
        <w:rPr>
          <w:rFonts w:cs="David" w:hint="cs"/>
          <w:rtl/>
        </w:rPr>
        <w:t xml:space="preserve">נותן השירותים </w:t>
      </w:r>
      <w:r w:rsidRPr="00B216E9">
        <w:rPr>
          <w:rFonts w:cs="David" w:hint="cs"/>
          <w:rtl/>
        </w:rPr>
        <w:t xml:space="preserve">יבטח </w:t>
      </w:r>
      <w:r>
        <w:rPr>
          <w:rFonts w:cs="David" w:hint="cs"/>
          <w:rtl/>
        </w:rPr>
        <w:t>את המבנים והכיתות בהם יתקיימו ההדרכות והלימודים לרבות תכולתם בביטוח אש מורחב בערכי כינון, לרבות בגין סיכוני פריצה, גניבה ושוד.</w:t>
      </w:r>
    </w:p>
    <w:p w14:paraId="31D0F41A" w14:textId="77777777" w:rsidR="00A46B84" w:rsidRDefault="00A46B84" w:rsidP="00A46B84">
      <w:pPr>
        <w:pStyle w:val="affe"/>
        <w:spacing w:before="120" w:after="240" w:line="360" w:lineRule="auto"/>
        <w:ind w:left="369" w:hanging="142"/>
        <w:jc w:val="both"/>
        <w:rPr>
          <w:rFonts w:cs="David"/>
          <w:b/>
          <w:bCs/>
          <w:rtl/>
        </w:rPr>
      </w:pPr>
      <w:r>
        <w:rPr>
          <w:rFonts w:cs="David" w:hint="cs"/>
          <w:b/>
          <w:bCs/>
          <w:rtl/>
        </w:rPr>
        <w:t xml:space="preserve">   </w:t>
      </w:r>
      <w:r w:rsidRPr="00B216E9">
        <w:rPr>
          <w:rFonts w:cs="David" w:hint="cs"/>
          <w:b/>
          <w:bCs/>
          <w:rtl/>
        </w:rPr>
        <w:t xml:space="preserve">כחלופה לעריכת הביטוח, </w:t>
      </w:r>
      <w:r>
        <w:rPr>
          <w:rFonts w:cs="David" w:hint="cs"/>
          <w:b/>
          <w:bCs/>
          <w:rtl/>
        </w:rPr>
        <w:t xml:space="preserve">יוודא נותן השירותים כי המבנים, הציוד וכל רכוש אחר שאינו שלו מבוטחים על ידי בעלי הרכוש כאשר ביטוח כאמור יכלול סעיף ויתור על זכות השיבוב כלפי מדינת ישראל </w:t>
      </w:r>
      <w:r>
        <w:rPr>
          <w:rFonts w:cs="David"/>
          <w:b/>
          <w:bCs/>
          <w:rtl/>
        </w:rPr>
        <w:t>–</w:t>
      </w:r>
      <w:r>
        <w:rPr>
          <w:rFonts w:cs="David" w:hint="cs"/>
          <w:b/>
          <w:bCs/>
          <w:rtl/>
        </w:rPr>
        <w:t xml:space="preserve"> משרד הפנים ועובדיהם . ויתור כאמור לא יחול לטובת אדם שגרם לנזק מתוך כוונת זדון.</w:t>
      </w:r>
    </w:p>
    <w:p w14:paraId="38314A69" w14:textId="77777777" w:rsidR="00A46B84" w:rsidRPr="00CF1DDC" w:rsidRDefault="00A46B84" w:rsidP="00EC1257">
      <w:pPr>
        <w:numPr>
          <w:ilvl w:val="0"/>
          <w:numId w:val="71"/>
        </w:numPr>
        <w:spacing w:after="120" w:line="360" w:lineRule="auto"/>
        <w:contextualSpacing/>
        <w:jc w:val="both"/>
        <w:rPr>
          <w:b/>
          <w:bCs/>
          <w:u w:val="single"/>
        </w:rPr>
      </w:pPr>
      <w:r w:rsidRPr="00CF1DDC">
        <w:rPr>
          <w:rFonts w:hint="cs"/>
          <w:b/>
          <w:bCs/>
          <w:u w:val="single"/>
          <w:rtl/>
        </w:rPr>
        <w:t>ביטוחים נוספים:</w:t>
      </w:r>
    </w:p>
    <w:p w14:paraId="56006420" w14:textId="77777777" w:rsidR="00A46B84" w:rsidRPr="004201A3" w:rsidRDefault="00A46B84" w:rsidP="00A46B84">
      <w:pPr>
        <w:spacing w:after="240" w:line="360" w:lineRule="auto"/>
        <w:ind w:left="499"/>
        <w:jc w:val="both"/>
        <w:rPr>
          <w:rFonts w:ascii="Calibri" w:eastAsia="Calibri" w:hAnsi="Calibri"/>
          <w:b/>
          <w:bCs/>
          <w:color w:val="000000"/>
        </w:rPr>
      </w:pPr>
      <w:r>
        <w:rPr>
          <w:rFonts w:ascii="Calibri" w:eastAsia="Calibri" w:hAnsi="Calibri" w:hint="cs"/>
          <w:color w:val="000000"/>
          <w:rtl/>
        </w:rPr>
        <w:t>נותן השירותים</w:t>
      </w:r>
      <w:r w:rsidRPr="007D5866">
        <w:rPr>
          <w:rFonts w:ascii="Calibri" w:eastAsia="Calibri" w:hAnsi="Calibri" w:hint="cs"/>
          <w:color w:val="000000"/>
          <w:rtl/>
        </w:rPr>
        <w:t xml:space="preserve"> ידאג ויוודא כי </w:t>
      </w:r>
      <w:r w:rsidRPr="007D5866">
        <w:rPr>
          <w:rFonts w:ascii="Calibri" w:eastAsia="Calibri" w:hAnsi="Calibri" w:hint="cs"/>
          <w:b/>
          <w:bCs/>
          <w:color w:val="000000"/>
          <w:rtl/>
        </w:rPr>
        <w:t>בעלי מקצוע, נותני שירותים, ספקים, קבלנים, קבלני משנה</w:t>
      </w:r>
      <w:r>
        <w:rPr>
          <w:rFonts w:ascii="Calibri" w:eastAsia="Calibri" w:hAnsi="Calibri" w:hint="cs"/>
          <w:b/>
          <w:bCs/>
          <w:color w:val="000000"/>
          <w:rtl/>
        </w:rPr>
        <w:t xml:space="preserve"> </w:t>
      </w:r>
      <w:r w:rsidRPr="007D5866">
        <w:rPr>
          <w:rFonts w:ascii="Calibri" w:eastAsia="Calibri" w:hAnsi="Calibri" w:hint="cs"/>
          <w:color w:val="000000"/>
          <w:rtl/>
        </w:rPr>
        <w:t xml:space="preserve">יציגו ביטוחים מתאימים לגבי פעילותם בגבולות אחריות סבירים, כולל ביטוח </w:t>
      </w:r>
      <w:r w:rsidRPr="007D5866">
        <w:rPr>
          <w:rFonts w:ascii="Calibri" w:eastAsia="Calibri" w:hAnsi="Calibri" w:hint="cs"/>
          <w:b/>
          <w:bCs/>
          <w:color w:val="000000"/>
          <w:rtl/>
        </w:rPr>
        <w:t>אחריות כלפי צד שלישי</w:t>
      </w:r>
      <w:r w:rsidRPr="007D5866">
        <w:rPr>
          <w:rFonts w:ascii="Calibri" w:eastAsia="Calibri" w:hAnsi="Calibri" w:hint="cs"/>
          <w:color w:val="000000"/>
          <w:rtl/>
        </w:rPr>
        <w:t xml:space="preserve">, וביטוח </w:t>
      </w:r>
      <w:r w:rsidRPr="007D5866">
        <w:rPr>
          <w:rFonts w:ascii="Calibri" w:eastAsia="Calibri" w:hAnsi="Calibri" w:hint="cs"/>
          <w:b/>
          <w:bCs/>
          <w:color w:val="000000"/>
          <w:rtl/>
        </w:rPr>
        <w:t>חבות מעבידים</w:t>
      </w:r>
      <w:r w:rsidRPr="007D5866">
        <w:rPr>
          <w:rFonts w:ascii="Calibri" w:eastAsia="Calibri" w:hAnsi="Calibri" w:hint="cs"/>
          <w:color w:val="000000"/>
          <w:rtl/>
        </w:rPr>
        <w:t xml:space="preserve"> כלפי עובדיהם, ביטוח </w:t>
      </w:r>
      <w:r w:rsidRPr="007D5866">
        <w:rPr>
          <w:rFonts w:ascii="Calibri" w:eastAsia="Calibri" w:hAnsi="Calibri" w:hint="cs"/>
          <w:b/>
          <w:bCs/>
          <w:color w:val="000000"/>
          <w:rtl/>
        </w:rPr>
        <w:t>אחריות מקצועית וביטוח חבות המוצר</w:t>
      </w:r>
      <w:r w:rsidRPr="007D5866">
        <w:rPr>
          <w:rFonts w:ascii="Calibri" w:eastAsia="Calibri" w:hAnsi="Calibri" w:hint="cs"/>
          <w:color w:val="000000"/>
          <w:rtl/>
        </w:rPr>
        <w:t xml:space="preserve">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w:t>
      </w:r>
      <w:r>
        <w:rPr>
          <w:rFonts w:ascii="Calibri" w:eastAsia="Calibri" w:hAnsi="Calibri" w:hint="cs"/>
          <w:color w:val="000000"/>
          <w:rtl/>
        </w:rPr>
        <w:t>הפנים</w:t>
      </w:r>
      <w:r w:rsidRPr="007D5866">
        <w:rPr>
          <w:rFonts w:ascii="Calibri" w:eastAsia="Calibri" w:hAnsi="Calibri" w:hint="cs"/>
          <w:color w:val="000000"/>
          <w:rtl/>
        </w:rPr>
        <w:t xml:space="preserve"> ככל שיחשבו אחראים למעשיהם ו/או מחדליהם ויכללו ויתור המבטח על זכות השיבוב כלפיהם וכלפי עובדיהם, אולם וויתור כאמור לא יחול לטובת אדם שגרם לנזק מתוך כוונת זדון</w:t>
      </w:r>
      <w:r w:rsidRPr="007D5866">
        <w:rPr>
          <w:rFonts w:hint="cs"/>
          <w:color w:val="000000"/>
          <w:rtl/>
        </w:rPr>
        <w:t>.</w:t>
      </w:r>
    </w:p>
    <w:p w14:paraId="680E127D" w14:textId="77777777" w:rsidR="00A46B84" w:rsidRPr="00911B1B" w:rsidRDefault="00A46B84" w:rsidP="00EC1257">
      <w:pPr>
        <w:pStyle w:val="affe"/>
        <w:numPr>
          <w:ilvl w:val="0"/>
          <w:numId w:val="71"/>
        </w:numPr>
        <w:spacing w:after="120" w:line="360" w:lineRule="auto"/>
        <w:ind w:left="498"/>
        <w:rPr>
          <w:rFonts w:cs="David"/>
          <w:b/>
          <w:bCs/>
          <w:u w:val="single"/>
          <w:rtl/>
        </w:rPr>
      </w:pPr>
      <w:r w:rsidRPr="00911B1B">
        <w:rPr>
          <w:rFonts w:cs="David" w:hint="cs"/>
          <w:b/>
          <w:bCs/>
          <w:u w:val="single"/>
          <w:rtl/>
        </w:rPr>
        <w:t>כללי</w:t>
      </w:r>
    </w:p>
    <w:p w14:paraId="7EE830B4" w14:textId="77777777" w:rsidR="00A46B84" w:rsidRPr="00911B1B" w:rsidRDefault="00A46B84" w:rsidP="00A46B84">
      <w:pPr>
        <w:spacing w:after="120" w:line="360" w:lineRule="auto"/>
        <w:ind w:firstLine="498"/>
        <w:jc w:val="both"/>
        <w:rPr>
          <w:rtl/>
        </w:rPr>
      </w:pPr>
      <w:r w:rsidRPr="00911B1B">
        <w:rPr>
          <w:rFonts w:hint="cs"/>
          <w:rtl/>
        </w:rPr>
        <w:t>בכל פוליסות הביטוח הנדרשות מ</w:t>
      </w:r>
      <w:r>
        <w:rPr>
          <w:rFonts w:hint="cs"/>
          <w:rtl/>
        </w:rPr>
        <w:t>נותן השירותים</w:t>
      </w:r>
      <w:r w:rsidRPr="00911B1B">
        <w:rPr>
          <w:rFonts w:hint="cs"/>
          <w:rtl/>
        </w:rPr>
        <w:t xml:space="preserve">  יכללו התנאים הבאים:</w:t>
      </w:r>
    </w:p>
    <w:p w14:paraId="2CA16DCA" w14:textId="77777777" w:rsidR="00A46B84" w:rsidRPr="00911B1B" w:rsidRDefault="00A46B84" w:rsidP="00EC1257">
      <w:pPr>
        <w:numPr>
          <w:ilvl w:val="0"/>
          <w:numId w:val="74"/>
        </w:numPr>
        <w:spacing w:after="120" w:line="360" w:lineRule="auto"/>
        <w:ind w:left="1065"/>
        <w:jc w:val="both"/>
      </w:pPr>
      <w:r w:rsidRPr="00911B1B">
        <w:rPr>
          <w:rFonts w:hint="cs"/>
          <w:rtl/>
        </w:rPr>
        <w:t>לשם</w:t>
      </w:r>
      <w:r w:rsidRPr="00911B1B">
        <w:rPr>
          <w:rtl/>
        </w:rPr>
        <w:t xml:space="preserve"> </w:t>
      </w:r>
      <w:r w:rsidRPr="00911B1B">
        <w:rPr>
          <w:rFonts w:hint="cs"/>
          <w:rtl/>
        </w:rPr>
        <w:t>המבוטח</w:t>
      </w:r>
      <w:r w:rsidRPr="00911B1B">
        <w:rPr>
          <w:rtl/>
        </w:rPr>
        <w:t xml:space="preserve"> </w:t>
      </w:r>
      <w:r w:rsidRPr="00911B1B">
        <w:rPr>
          <w:rFonts w:hint="cs"/>
          <w:rtl/>
        </w:rPr>
        <w:t>יתווספו</w:t>
      </w:r>
      <w:r w:rsidRPr="00911B1B">
        <w:rPr>
          <w:rtl/>
        </w:rPr>
        <w:t xml:space="preserve"> </w:t>
      </w:r>
      <w:r w:rsidRPr="00911B1B">
        <w:rPr>
          <w:rFonts w:hint="cs"/>
          <w:rtl/>
        </w:rPr>
        <w:t>כמבוטחים</w:t>
      </w:r>
      <w:r w:rsidRPr="00911B1B">
        <w:rPr>
          <w:rtl/>
        </w:rPr>
        <w:t xml:space="preserve"> </w:t>
      </w:r>
      <w:r w:rsidRPr="00911B1B">
        <w:rPr>
          <w:rFonts w:hint="cs"/>
          <w:rtl/>
        </w:rPr>
        <w:t>נוספים: מדינת ישראל -</w:t>
      </w:r>
      <w:r w:rsidRPr="00911B1B">
        <w:rPr>
          <w:rFonts w:hint="cs"/>
          <w:b/>
          <w:bCs/>
          <w:rtl/>
        </w:rPr>
        <w:t xml:space="preserve"> </w:t>
      </w:r>
      <w:r w:rsidRPr="00911B1B">
        <w:rPr>
          <w:rFonts w:hint="cs"/>
          <w:rtl/>
        </w:rPr>
        <w:t xml:space="preserve">משרד </w:t>
      </w:r>
      <w:r>
        <w:rPr>
          <w:rFonts w:hint="cs"/>
          <w:rtl/>
        </w:rPr>
        <w:t>הפנים</w:t>
      </w:r>
      <w:r w:rsidRPr="00911B1B">
        <w:rPr>
          <w:rFonts w:hint="cs"/>
          <w:rtl/>
        </w:rPr>
        <w:t xml:space="preserve"> בכפוף </w:t>
      </w:r>
      <w:r>
        <w:rPr>
          <w:rFonts w:hint="cs"/>
          <w:rtl/>
        </w:rPr>
        <w:t>להרח</w:t>
      </w:r>
      <w:r w:rsidRPr="00911B1B">
        <w:rPr>
          <w:rFonts w:hint="cs"/>
          <w:rtl/>
        </w:rPr>
        <w:t>ב</w:t>
      </w:r>
      <w:r w:rsidRPr="00911B1B">
        <w:rPr>
          <w:rFonts w:hint="eastAsia"/>
          <w:rtl/>
        </w:rPr>
        <w:t>י</w:t>
      </w:r>
      <w:r w:rsidRPr="00911B1B">
        <w:rPr>
          <w:rFonts w:hint="cs"/>
          <w:rtl/>
        </w:rPr>
        <w:t xml:space="preserve"> השיפוי כמפורט לעיל.</w:t>
      </w:r>
    </w:p>
    <w:p w14:paraId="47FDB6B9" w14:textId="77777777" w:rsidR="00A46B84" w:rsidRPr="00911B1B" w:rsidRDefault="00A46B84" w:rsidP="00EC1257">
      <w:pPr>
        <w:numPr>
          <w:ilvl w:val="0"/>
          <w:numId w:val="74"/>
        </w:numPr>
        <w:spacing w:after="120" w:line="360" w:lineRule="auto"/>
        <w:ind w:left="1065"/>
        <w:jc w:val="both"/>
      </w:pPr>
      <w:r w:rsidRPr="00911B1B">
        <w:rPr>
          <w:rtl/>
        </w:rPr>
        <w:t>בכל מקרה של צמצום או ביטול הביטוח ע"י אחד הצדדים לא יהיה להם כל תוקף אלא</w:t>
      </w:r>
      <w:r w:rsidRPr="00911B1B">
        <w:rPr>
          <w:rFonts w:hint="cs"/>
          <w:rtl/>
        </w:rPr>
        <w:t xml:space="preserve"> אם </w:t>
      </w:r>
      <w:r w:rsidRPr="00911B1B">
        <w:rPr>
          <w:rtl/>
        </w:rPr>
        <w:t xml:space="preserve">ניתנה על כך הודעה מוקדמת של 60 יום לפחות </w:t>
      </w:r>
      <w:r w:rsidRPr="00911B1B">
        <w:rPr>
          <w:rFonts w:hint="cs"/>
          <w:rtl/>
        </w:rPr>
        <w:t xml:space="preserve">במכתב רשום לחשב משרד </w:t>
      </w:r>
      <w:r>
        <w:rPr>
          <w:rFonts w:hint="cs"/>
          <w:rtl/>
        </w:rPr>
        <w:t>הפנים</w:t>
      </w:r>
      <w:r w:rsidRPr="00911B1B">
        <w:rPr>
          <w:rFonts w:hint="cs"/>
          <w:rtl/>
        </w:rPr>
        <w:t>.</w:t>
      </w:r>
    </w:p>
    <w:p w14:paraId="6B57B6F7" w14:textId="77777777" w:rsidR="00A46B84" w:rsidRPr="00911B1B" w:rsidRDefault="00A46B84" w:rsidP="00EC1257">
      <w:pPr>
        <w:numPr>
          <w:ilvl w:val="0"/>
          <w:numId w:val="74"/>
        </w:numPr>
        <w:spacing w:after="120" w:line="360" w:lineRule="auto"/>
        <w:ind w:left="1065"/>
        <w:jc w:val="both"/>
        <w:rPr>
          <w:rtl/>
        </w:rPr>
      </w:pPr>
      <w:r w:rsidRPr="00911B1B">
        <w:rPr>
          <w:rtl/>
        </w:rPr>
        <w:t xml:space="preserve">המבטח מוותר על כל זכות תחלוף/שיבוב, תביעה, השתתפות או חזרה כלפי מדינת ישראל </w:t>
      </w:r>
      <w:r w:rsidRPr="00911B1B">
        <w:rPr>
          <w:rFonts w:hint="cs"/>
          <w:rtl/>
        </w:rPr>
        <w:t xml:space="preserve">משרד </w:t>
      </w:r>
      <w:r>
        <w:rPr>
          <w:rFonts w:hint="cs"/>
          <w:rtl/>
        </w:rPr>
        <w:t>הפנים</w:t>
      </w:r>
      <w:r w:rsidRPr="00911B1B">
        <w:rPr>
          <w:rFonts w:hint="cs"/>
          <w:rtl/>
        </w:rPr>
        <w:t xml:space="preserve">, </w:t>
      </w:r>
      <w:r w:rsidRPr="00911B1B">
        <w:rPr>
          <w:rtl/>
        </w:rPr>
        <w:t>ועובדיהם</w:t>
      </w:r>
      <w:r w:rsidRPr="00911B1B">
        <w:rPr>
          <w:rFonts w:hint="cs"/>
          <w:rtl/>
        </w:rPr>
        <w:t xml:space="preserve"> </w:t>
      </w:r>
      <w:r w:rsidRPr="00911B1B">
        <w:rPr>
          <w:rtl/>
        </w:rPr>
        <w:t xml:space="preserve">ובלבד </w:t>
      </w:r>
      <w:r w:rsidRPr="00911B1B">
        <w:rPr>
          <w:rFonts w:hint="cs"/>
          <w:rtl/>
        </w:rPr>
        <w:t>שהוויתו</w:t>
      </w:r>
      <w:r w:rsidRPr="00911B1B">
        <w:rPr>
          <w:rFonts w:hint="eastAsia"/>
          <w:rtl/>
        </w:rPr>
        <w:t>ר</w:t>
      </w:r>
      <w:r w:rsidRPr="00911B1B">
        <w:rPr>
          <w:rtl/>
        </w:rPr>
        <w:t xml:space="preserve"> לא יחול </w:t>
      </w:r>
      <w:r w:rsidRPr="00911B1B">
        <w:rPr>
          <w:rFonts w:hint="cs"/>
          <w:rtl/>
        </w:rPr>
        <w:t xml:space="preserve">לטובת אדם </w:t>
      </w:r>
      <w:r w:rsidRPr="00911B1B">
        <w:rPr>
          <w:rtl/>
        </w:rPr>
        <w:t>שגרם לנזק מתוך כוונת זדון</w:t>
      </w:r>
      <w:r w:rsidRPr="00911B1B">
        <w:rPr>
          <w:rFonts w:hint="cs"/>
          <w:rtl/>
        </w:rPr>
        <w:t>.</w:t>
      </w:r>
      <w:r w:rsidRPr="00911B1B">
        <w:rPr>
          <w:rtl/>
        </w:rPr>
        <w:t xml:space="preserve">                                                                                                                                       </w:t>
      </w:r>
    </w:p>
    <w:p w14:paraId="1F1300D1" w14:textId="77777777" w:rsidR="00A46B84" w:rsidRPr="00911B1B" w:rsidRDefault="00A46B84" w:rsidP="00EC1257">
      <w:pPr>
        <w:numPr>
          <w:ilvl w:val="0"/>
          <w:numId w:val="74"/>
        </w:numPr>
        <w:spacing w:after="120" w:line="360" w:lineRule="auto"/>
        <w:ind w:left="1065"/>
        <w:jc w:val="both"/>
      </w:pPr>
      <w:r>
        <w:rPr>
          <w:rFonts w:hint="cs"/>
          <w:rtl/>
        </w:rPr>
        <w:t>נותן השירותים</w:t>
      </w:r>
      <w:r w:rsidRPr="00911B1B">
        <w:rPr>
          <w:rFonts w:hint="cs"/>
          <w:rtl/>
        </w:rPr>
        <w:t xml:space="preserve"> </w:t>
      </w:r>
      <w:r w:rsidRPr="00911B1B">
        <w:rPr>
          <w:rtl/>
        </w:rPr>
        <w:t xml:space="preserve"> אחראי בלעדית כלפי המבטח לתשלום דמי הביטוח עבור כל הפוליסות </w:t>
      </w:r>
      <w:r w:rsidRPr="00911B1B">
        <w:rPr>
          <w:rFonts w:hint="cs"/>
          <w:rtl/>
        </w:rPr>
        <w:t xml:space="preserve">ולמילוי כל החובות </w:t>
      </w:r>
      <w:r w:rsidRPr="00911B1B">
        <w:rPr>
          <w:rtl/>
        </w:rPr>
        <w:t>המוטלות על המבוטח על פי תנאי הפוליסות</w:t>
      </w:r>
      <w:r w:rsidRPr="00911B1B">
        <w:rPr>
          <w:rFonts w:hint="cs"/>
          <w:rtl/>
        </w:rPr>
        <w:t>.</w:t>
      </w:r>
      <w:r w:rsidRPr="00911B1B">
        <w:rPr>
          <w:rtl/>
        </w:rPr>
        <w:t xml:space="preserve"> </w:t>
      </w:r>
    </w:p>
    <w:p w14:paraId="371318BC" w14:textId="77777777" w:rsidR="00A46B84" w:rsidRPr="00911B1B" w:rsidRDefault="00A46B84" w:rsidP="00EC1257">
      <w:pPr>
        <w:numPr>
          <w:ilvl w:val="0"/>
          <w:numId w:val="74"/>
        </w:numPr>
        <w:spacing w:after="120" w:line="360" w:lineRule="auto"/>
        <w:ind w:left="1065"/>
        <w:jc w:val="both"/>
      </w:pPr>
      <w:r w:rsidRPr="00911B1B">
        <w:rPr>
          <w:rtl/>
        </w:rPr>
        <w:t xml:space="preserve">ההשתתפויות העצמיות הנקובות בכל פוליסה ופוליסה תחולנה בלעדית על </w:t>
      </w:r>
      <w:r>
        <w:rPr>
          <w:rFonts w:hint="cs"/>
          <w:rtl/>
        </w:rPr>
        <w:t>נותן השירותים</w:t>
      </w:r>
      <w:r w:rsidRPr="00911B1B">
        <w:rPr>
          <w:rFonts w:hint="cs"/>
          <w:rtl/>
        </w:rPr>
        <w:t>.</w:t>
      </w:r>
      <w:r w:rsidRPr="00911B1B">
        <w:rPr>
          <w:rtl/>
        </w:rPr>
        <w:t xml:space="preserve">        </w:t>
      </w:r>
    </w:p>
    <w:p w14:paraId="72A8B0B9" w14:textId="77777777" w:rsidR="00A46B84" w:rsidRPr="00911B1B" w:rsidRDefault="00A46B84" w:rsidP="00EC1257">
      <w:pPr>
        <w:numPr>
          <w:ilvl w:val="0"/>
          <w:numId w:val="74"/>
        </w:numPr>
        <w:spacing w:after="120" w:line="360" w:lineRule="auto"/>
        <w:ind w:left="1065"/>
        <w:jc w:val="both"/>
      </w:pPr>
      <w:r w:rsidRPr="00911B1B">
        <w:rPr>
          <w:rtl/>
        </w:rPr>
        <w:t>כל סעיף בפוליסות הביטוח המפקיע או מקטין בדרך כל שהיא את אחריות המבטח, כאשר</w:t>
      </w:r>
      <w:r w:rsidRPr="00911B1B">
        <w:rPr>
          <w:rFonts w:hint="cs"/>
          <w:rtl/>
        </w:rPr>
        <w:t xml:space="preserve"> </w:t>
      </w:r>
      <w:r w:rsidRPr="00911B1B">
        <w:rPr>
          <w:rtl/>
        </w:rPr>
        <w:t>קיים ביטוח אחר לא יופעל כלפי מדינת ישראל, והביטוח הינו בחזקת ביטוח ראשוני המזכה במלוא הזכויות על פי הביטוח</w:t>
      </w:r>
      <w:r w:rsidRPr="00911B1B">
        <w:rPr>
          <w:rFonts w:hint="cs"/>
          <w:rtl/>
        </w:rPr>
        <w:t>.</w:t>
      </w:r>
      <w:r w:rsidRPr="00911B1B">
        <w:rPr>
          <w:rtl/>
        </w:rPr>
        <w:t xml:space="preserve">  </w:t>
      </w:r>
    </w:p>
    <w:p w14:paraId="4C908D89" w14:textId="77777777" w:rsidR="00A46B84" w:rsidRPr="00911B1B" w:rsidRDefault="00A46B84" w:rsidP="00EC1257">
      <w:pPr>
        <w:numPr>
          <w:ilvl w:val="0"/>
          <w:numId w:val="74"/>
        </w:numPr>
        <w:spacing w:after="120" w:line="360" w:lineRule="auto"/>
        <w:ind w:left="1065"/>
        <w:jc w:val="both"/>
      </w:pPr>
      <w:r w:rsidRPr="00911B1B">
        <w:rPr>
          <w:rFonts w:hint="cs"/>
          <w:rtl/>
        </w:rPr>
        <w:t>תנאי</w:t>
      </w:r>
      <w:r w:rsidRPr="00911B1B">
        <w:rPr>
          <w:rtl/>
        </w:rPr>
        <w:t xml:space="preserve"> </w:t>
      </w:r>
      <w:r w:rsidRPr="00911B1B">
        <w:rPr>
          <w:rFonts w:hint="cs"/>
          <w:rtl/>
        </w:rPr>
        <w:t>הכיסוי</w:t>
      </w:r>
      <w:r w:rsidRPr="00911B1B">
        <w:rPr>
          <w:rtl/>
        </w:rPr>
        <w:t xml:space="preserve"> </w:t>
      </w:r>
      <w:r w:rsidRPr="00911B1B">
        <w:rPr>
          <w:rFonts w:hint="cs"/>
          <w:rtl/>
        </w:rPr>
        <w:t>של</w:t>
      </w:r>
      <w:r w:rsidRPr="00911B1B">
        <w:rPr>
          <w:rtl/>
        </w:rPr>
        <w:t xml:space="preserve"> </w:t>
      </w:r>
      <w:r w:rsidRPr="00911B1B">
        <w:rPr>
          <w:rFonts w:hint="cs"/>
          <w:rtl/>
        </w:rPr>
        <w:t>הפוליסות</w:t>
      </w:r>
      <w:r w:rsidRPr="00911B1B">
        <w:rPr>
          <w:rtl/>
        </w:rPr>
        <w:t xml:space="preserve"> </w:t>
      </w:r>
      <w:r w:rsidRPr="00911B1B">
        <w:rPr>
          <w:rFonts w:hint="cs"/>
          <w:rtl/>
        </w:rPr>
        <w:t>הנ"ל</w:t>
      </w:r>
      <w:r>
        <w:rPr>
          <w:rFonts w:hint="cs"/>
          <w:rtl/>
        </w:rPr>
        <w:t>, למעט ביטוח אחריות מקצועית משולב מוצר,</w:t>
      </w:r>
      <w:r w:rsidRPr="00911B1B">
        <w:rPr>
          <w:rtl/>
        </w:rPr>
        <w:t xml:space="preserve"> </w:t>
      </w:r>
      <w:r w:rsidRPr="00911B1B">
        <w:rPr>
          <w:rFonts w:hint="cs"/>
          <w:rtl/>
        </w:rPr>
        <w:t>לא</w:t>
      </w:r>
      <w:r w:rsidRPr="00911B1B">
        <w:rPr>
          <w:rtl/>
        </w:rPr>
        <w:t xml:space="preserve"> </w:t>
      </w:r>
      <w:r w:rsidRPr="00911B1B">
        <w:rPr>
          <w:rFonts w:hint="cs"/>
          <w:rtl/>
        </w:rPr>
        <w:t>יפחתו</w:t>
      </w:r>
      <w:r w:rsidRPr="00911B1B">
        <w:rPr>
          <w:rtl/>
        </w:rPr>
        <w:t xml:space="preserve"> </w:t>
      </w:r>
      <w:r w:rsidRPr="00911B1B">
        <w:rPr>
          <w:rFonts w:hint="cs"/>
          <w:rtl/>
        </w:rPr>
        <w:t>מהמקובל</w:t>
      </w:r>
      <w:r w:rsidRPr="00911B1B">
        <w:rPr>
          <w:rtl/>
        </w:rPr>
        <w:t xml:space="preserve"> </w:t>
      </w:r>
      <w:r w:rsidRPr="00911B1B">
        <w:rPr>
          <w:rFonts w:hint="cs"/>
          <w:rtl/>
        </w:rPr>
        <w:t>על</w:t>
      </w:r>
      <w:r w:rsidRPr="00911B1B">
        <w:rPr>
          <w:rtl/>
        </w:rPr>
        <w:t xml:space="preserve"> </w:t>
      </w:r>
      <w:r w:rsidRPr="00911B1B">
        <w:rPr>
          <w:rFonts w:hint="cs"/>
          <w:rtl/>
        </w:rPr>
        <w:t>פי</w:t>
      </w:r>
      <w:r w:rsidRPr="00911B1B">
        <w:rPr>
          <w:rtl/>
        </w:rPr>
        <w:t xml:space="preserve"> </w:t>
      </w:r>
      <w:r w:rsidRPr="00911B1B">
        <w:rPr>
          <w:rFonts w:hint="cs"/>
          <w:rtl/>
        </w:rPr>
        <w:t>תנאי</w:t>
      </w:r>
      <w:r w:rsidRPr="00911B1B">
        <w:rPr>
          <w:rtl/>
        </w:rPr>
        <w:t xml:space="preserve"> </w:t>
      </w:r>
      <w:r w:rsidRPr="00911B1B">
        <w:rPr>
          <w:rFonts w:hint="cs"/>
          <w:rtl/>
        </w:rPr>
        <w:t>פוליסות</w:t>
      </w:r>
      <w:r w:rsidRPr="00911B1B">
        <w:rPr>
          <w:rtl/>
        </w:rPr>
        <w:t xml:space="preserve"> </w:t>
      </w:r>
      <w:r w:rsidRPr="00911B1B">
        <w:rPr>
          <w:rFonts w:hint="cs"/>
          <w:rtl/>
        </w:rPr>
        <w:t>נוסח</w:t>
      </w:r>
      <w:r w:rsidRPr="00911B1B">
        <w:rPr>
          <w:rtl/>
        </w:rPr>
        <w:t xml:space="preserve"> "</w:t>
      </w:r>
      <w:r w:rsidRPr="00911B1B">
        <w:rPr>
          <w:rFonts w:hint="cs"/>
          <w:rtl/>
        </w:rPr>
        <w:t>ביט</w:t>
      </w:r>
      <w:r w:rsidRPr="00911B1B">
        <w:rPr>
          <w:rtl/>
        </w:rPr>
        <w:t xml:space="preserve">" </w:t>
      </w:r>
      <w:r w:rsidRPr="00911B1B">
        <w:rPr>
          <w:rFonts w:hint="cs"/>
          <w:rtl/>
        </w:rPr>
        <w:t>בכפוף</w:t>
      </w:r>
      <w:r w:rsidRPr="00911B1B">
        <w:rPr>
          <w:rtl/>
        </w:rPr>
        <w:t xml:space="preserve"> </w:t>
      </w:r>
      <w:r w:rsidRPr="00911B1B">
        <w:rPr>
          <w:rFonts w:hint="cs"/>
          <w:rtl/>
        </w:rPr>
        <w:t>להרחבת</w:t>
      </w:r>
      <w:r w:rsidRPr="00911B1B">
        <w:rPr>
          <w:rtl/>
        </w:rPr>
        <w:t xml:space="preserve"> </w:t>
      </w:r>
      <w:r w:rsidRPr="00911B1B">
        <w:rPr>
          <w:rFonts w:hint="cs"/>
          <w:rtl/>
        </w:rPr>
        <w:t>הכיסויים</w:t>
      </w:r>
      <w:r w:rsidRPr="00911B1B">
        <w:rPr>
          <w:rtl/>
        </w:rPr>
        <w:t xml:space="preserve"> </w:t>
      </w:r>
      <w:r w:rsidRPr="00911B1B">
        <w:rPr>
          <w:rFonts w:hint="cs"/>
          <w:rtl/>
        </w:rPr>
        <w:t>כמפורט</w:t>
      </w:r>
      <w:r w:rsidRPr="00911B1B">
        <w:rPr>
          <w:rtl/>
        </w:rPr>
        <w:t xml:space="preserve"> </w:t>
      </w:r>
      <w:r w:rsidRPr="00911B1B">
        <w:rPr>
          <w:rFonts w:hint="cs"/>
          <w:rtl/>
        </w:rPr>
        <w:t>לעיל.</w:t>
      </w:r>
    </w:p>
    <w:p w14:paraId="6092A300" w14:textId="77777777" w:rsidR="00A46B84" w:rsidRPr="00C53017" w:rsidRDefault="00A46B84" w:rsidP="00EC1257">
      <w:pPr>
        <w:numPr>
          <w:ilvl w:val="0"/>
          <w:numId w:val="74"/>
        </w:numPr>
        <w:spacing w:after="240" w:line="360" w:lineRule="auto"/>
        <w:ind w:left="1065"/>
        <w:jc w:val="both"/>
        <w:rPr>
          <w:rtl/>
        </w:rPr>
      </w:pPr>
      <w:r w:rsidRPr="00911B1B">
        <w:rPr>
          <w:rFonts w:hint="cs"/>
          <w:rtl/>
        </w:rPr>
        <w:t xml:space="preserve"> חריג כוונה ו/או רשלנות רבתי יבוטל </w:t>
      </w:r>
      <w:r w:rsidRPr="00C53017">
        <w:rPr>
          <w:rFonts w:hint="cs"/>
          <w:rtl/>
        </w:rPr>
        <w:t xml:space="preserve">ככל שקיים. </w:t>
      </w:r>
    </w:p>
    <w:p w14:paraId="748415DB" w14:textId="77777777" w:rsidR="00A46B84" w:rsidRPr="00C53017" w:rsidRDefault="00A46B84" w:rsidP="00EC1257">
      <w:pPr>
        <w:pStyle w:val="affe"/>
        <w:numPr>
          <w:ilvl w:val="0"/>
          <w:numId w:val="72"/>
        </w:numPr>
        <w:spacing w:after="120" w:line="360" w:lineRule="auto"/>
        <w:ind w:left="498"/>
        <w:jc w:val="both"/>
        <w:rPr>
          <w:rFonts w:cs="David"/>
        </w:rPr>
      </w:pPr>
      <w:r>
        <w:rPr>
          <w:rFonts w:cs="David" w:hint="cs"/>
          <w:rtl/>
        </w:rPr>
        <w:t>נותן השירותים</w:t>
      </w:r>
      <w:r w:rsidRPr="00C53017">
        <w:rPr>
          <w:rFonts w:cs="David" w:hint="cs"/>
          <w:rtl/>
        </w:rPr>
        <w:t xml:space="preserve"> </w:t>
      </w:r>
      <w:r w:rsidRPr="00C53017">
        <w:rPr>
          <w:rFonts w:cs="David"/>
          <w:rtl/>
        </w:rPr>
        <w:t xml:space="preserve">מתחייב בכל תקופת ההתקשרות החוזית עם מדינת ישראל – </w:t>
      </w:r>
      <w:r w:rsidRPr="00C53017">
        <w:rPr>
          <w:rFonts w:cs="David" w:hint="cs"/>
          <w:rtl/>
        </w:rPr>
        <w:t xml:space="preserve">משרד </w:t>
      </w:r>
      <w:r>
        <w:rPr>
          <w:rFonts w:cs="David" w:hint="cs"/>
          <w:rtl/>
        </w:rPr>
        <w:t>הפנים</w:t>
      </w:r>
      <w:r w:rsidRPr="00C53017">
        <w:rPr>
          <w:rFonts w:cs="David" w:hint="cs"/>
          <w:rtl/>
        </w:rPr>
        <w:t xml:space="preserve">, וכל עוד אחריותו קיימת, </w:t>
      </w:r>
      <w:r w:rsidRPr="00C53017">
        <w:rPr>
          <w:rFonts w:cs="David"/>
          <w:rtl/>
        </w:rPr>
        <w:t xml:space="preserve">להחזיק בתוקף את פוליסות הביטוח. </w:t>
      </w:r>
      <w:r>
        <w:rPr>
          <w:rFonts w:cs="David" w:hint="cs"/>
          <w:rtl/>
        </w:rPr>
        <w:t>נותן השירותים</w:t>
      </w:r>
      <w:r w:rsidRPr="00C53017">
        <w:rPr>
          <w:rFonts w:cs="David" w:hint="cs"/>
          <w:rtl/>
        </w:rPr>
        <w:t xml:space="preserve">  </w:t>
      </w:r>
      <w:r w:rsidRPr="00C53017">
        <w:rPr>
          <w:rFonts w:cs="David"/>
          <w:rtl/>
        </w:rPr>
        <w:t>מתחייב כי פוליסות הביטוח תחודשנה</w:t>
      </w:r>
      <w:r w:rsidRPr="00C53017">
        <w:rPr>
          <w:rFonts w:cs="David" w:hint="cs"/>
          <w:rtl/>
        </w:rPr>
        <w:t xml:space="preserve"> על ידו</w:t>
      </w:r>
      <w:r w:rsidRPr="00C53017">
        <w:rPr>
          <w:rFonts w:cs="David"/>
          <w:rtl/>
        </w:rPr>
        <w:t xml:space="preserve"> מדי </w:t>
      </w:r>
      <w:r w:rsidRPr="00C53017">
        <w:rPr>
          <w:rFonts w:cs="David" w:hint="cs"/>
          <w:rtl/>
        </w:rPr>
        <w:t>תקופת ביטוח</w:t>
      </w:r>
      <w:r w:rsidRPr="00C53017">
        <w:rPr>
          <w:rFonts w:cs="David"/>
          <w:rtl/>
        </w:rPr>
        <w:t>, כל עוד ה</w:t>
      </w:r>
      <w:r>
        <w:rPr>
          <w:rFonts w:cs="David"/>
          <w:rtl/>
        </w:rPr>
        <w:t>הסכם</w:t>
      </w:r>
      <w:r w:rsidRPr="00C53017">
        <w:rPr>
          <w:rFonts w:cs="David"/>
          <w:rtl/>
        </w:rPr>
        <w:t xml:space="preserve"> עם מדינת ישראל </w:t>
      </w:r>
      <w:r w:rsidRPr="00C53017">
        <w:rPr>
          <w:rFonts w:cs="David" w:hint="cs"/>
          <w:rtl/>
        </w:rPr>
        <w:t xml:space="preserve">משרד </w:t>
      </w:r>
      <w:r>
        <w:rPr>
          <w:rFonts w:cs="David" w:hint="cs"/>
          <w:rtl/>
        </w:rPr>
        <w:t>הפנים</w:t>
      </w:r>
      <w:r w:rsidRPr="00C53017">
        <w:rPr>
          <w:rFonts w:cs="David" w:hint="cs"/>
          <w:rtl/>
        </w:rPr>
        <w:t xml:space="preserve"> </w:t>
      </w:r>
      <w:r w:rsidRPr="00C53017">
        <w:rPr>
          <w:rFonts w:cs="David"/>
          <w:rtl/>
        </w:rPr>
        <w:t>בתוקף.</w:t>
      </w:r>
    </w:p>
    <w:p w14:paraId="0A47711E" w14:textId="77777777" w:rsidR="00A46B84" w:rsidRPr="00C53017" w:rsidRDefault="00A46B84" w:rsidP="00EC1257">
      <w:pPr>
        <w:pStyle w:val="affe"/>
        <w:numPr>
          <w:ilvl w:val="0"/>
          <w:numId w:val="72"/>
        </w:numPr>
        <w:spacing w:after="120" w:line="360" w:lineRule="auto"/>
        <w:ind w:left="498"/>
        <w:jc w:val="both"/>
        <w:rPr>
          <w:rFonts w:cs="David"/>
        </w:rPr>
      </w:pPr>
      <w:r w:rsidRPr="00C53017">
        <w:rPr>
          <w:rFonts w:cs="David" w:hint="cs"/>
          <w:rtl/>
        </w:rPr>
        <w:t>אישור</w:t>
      </w:r>
      <w:r w:rsidRPr="00C53017">
        <w:rPr>
          <w:rFonts w:cs="David"/>
          <w:rtl/>
        </w:rPr>
        <w:t xml:space="preserve"> </w:t>
      </w:r>
      <w:r w:rsidRPr="00C53017">
        <w:rPr>
          <w:rFonts w:cs="David" w:hint="cs"/>
          <w:rtl/>
        </w:rPr>
        <w:t>בחתימתו</w:t>
      </w:r>
      <w:r w:rsidRPr="00C53017">
        <w:rPr>
          <w:rFonts w:cs="David"/>
          <w:rtl/>
        </w:rPr>
        <w:t xml:space="preserve"> </w:t>
      </w:r>
      <w:r w:rsidRPr="00C53017">
        <w:rPr>
          <w:rFonts w:cs="David" w:hint="cs"/>
          <w:rtl/>
        </w:rPr>
        <w:t>של המבטח על</w:t>
      </w:r>
      <w:r w:rsidRPr="00C53017">
        <w:rPr>
          <w:rFonts w:cs="David"/>
          <w:rtl/>
        </w:rPr>
        <w:t xml:space="preserve"> </w:t>
      </w:r>
      <w:r w:rsidRPr="00C53017">
        <w:rPr>
          <w:rFonts w:cs="David" w:hint="cs"/>
          <w:rtl/>
        </w:rPr>
        <w:t>קיום</w:t>
      </w:r>
      <w:r w:rsidRPr="00C53017">
        <w:rPr>
          <w:rFonts w:cs="David"/>
          <w:rtl/>
        </w:rPr>
        <w:t xml:space="preserve"> </w:t>
      </w:r>
      <w:r w:rsidRPr="00C53017">
        <w:rPr>
          <w:rFonts w:cs="David" w:hint="cs"/>
          <w:rtl/>
        </w:rPr>
        <w:t>הביטוחים, יומצא</w:t>
      </w:r>
      <w:r w:rsidRPr="00C53017">
        <w:rPr>
          <w:rFonts w:cs="David"/>
          <w:rtl/>
        </w:rPr>
        <w:t xml:space="preserve"> </w:t>
      </w:r>
      <w:r w:rsidRPr="00C53017">
        <w:rPr>
          <w:rFonts w:cs="David" w:hint="cs"/>
          <w:rtl/>
        </w:rPr>
        <w:t>על ידי</w:t>
      </w:r>
      <w:r w:rsidRPr="00C53017">
        <w:rPr>
          <w:rFonts w:cs="David"/>
          <w:rtl/>
        </w:rPr>
        <w:t xml:space="preserve"> </w:t>
      </w:r>
      <w:r>
        <w:rPr>
          <w:rFonts w:cs="David" w:hint="cs"/>
          <w:rtl/>
        </w:rPr>
        <w:t>נותן השירותים</w:t>
      </w:r>
      <w:r w:rsidRPr="00C53017">
        <w:rPr>
          <w:rFonts w:cs="David" w:hint="cs"/>
          <w:rtl/>
        </w:rPr>
        <w:t xml:space="preserve">  למשרד </w:t>
      </w:r>
      <w:r>
        <w:rPr>
          <w:rFonts w:cs="David" w:hint="cs"/>
          <w:rtl/>
        </w:rPr>
        <w:t>הפנים</w:t>
      </w:r>
      <w:r w:rsidRPr="00C53017">
        <w:rPr>
          <w:rFonts w:cs="David" w:hint="cs"/>
          <w:rtl/>
        </w:rPr>
        <w:t>, עד</w:t>
      </w:r>
      <w:r w:rsidRPr="00C53017">
        <w:rPr>
          <w:rFonts w:cs="David"/>
          <w:rtl/>
        </w:rPr>
        <w:t xml:space="preserve"> </w:t>
      </w:r>
      <w:r w:rsidRPr="00C53017">
        <w:rPr>
          <w:rFonts w:cs="David" w:hint="cs"/>
          <w:rtl/>
        </w:rPr>
        <w:t>למועד</w:t>
      </w:r>
      <w:r w:rsidRPr="00C53017">
        <w:rPr>
          <w:rFonts w:cs="David"/>
          <w:rtl/>
        </w:rPr>
        <w:t xml:space="preserve"> </w:t>
      </w:r>
      <w:r w:rsidRPr="00C53017">
        <w:rPr>
          <w:rFonts w:cs="David" w:hint="cs"/>
          <w:rtl/>
        </w:rPr>
        <w:t>חתימת</w:t>
      </w:r>
      <w:r w:rsidRPr="00C53017">
        <w:rPr>
          <w:rFonts w:cs="David"/>
          <w:rtl/>
        </w:rPr>
        <w:t xml:space="preserve"> </w:t>
      </w:r>
      <w:r w:rsidRPr="00C53017">
        <w:rPr>
          <w:rFonts w:cs="David" w:hint="cs"/>
          <w:rtl/>
        </w:rPr>
        <w:t>ה</w:t>
      </w:r>
      <w:r>
        <w:rPr>
          <w:rFonts w:cs="David" w:hint="cs"/>
          <w:rtl/>
        </w:rPr>
        <w:t>הסכם</w:t>
      </w:r>
      <w:r w:rsidRPr="00C53017">
        <w:rPr>
          <w:rFonts w:cs="David" w:hint="cs"/>
          <w:rtl/>
        </w:rPr>
        <w:t xml:space="preserve">. </w:t>
      </w:r>
      <w:r>
        <w:rPr>
          <w:rFonts w:cs="David" w:hint="cs"/>
          <w:rtl/>
        </w:rPr>
        <w:t>נותן השירותים</w:t>
      </w:r>
      <w:r w:rsidRPr="00C53017">
        <w:rPr>
          <w:rFonts w:cs="David" w:hint="cs"/>
          <w:rtl/>
        </w:rPr>
        <w:t xml:space="preserve">  מתחייב להציג</w:t>
      </w:r>
      <w:r w:rsidRPr="00C53017">
        <w:rPr>
          <w:rFonts w:cs="David"/>
          <w:rtl/>
        </w:rPr>
        <w:t xml:space="preserve"> </w:t>
      </w:r>
      <w:r w:rsidRPr="00C53017">
        <w:rPr>
          <w:rFonts w:cs="David" w:hint="cs"/>
          <w:rtl/>
        </w:rPr>
        <w:t>את האישור חתום בחתימת</w:t>
      </w:r>
      <w:r w:rsidRPr="00C53017">
        <w:rPr>
          <w:rFonts w:cs="David"/>
          <w:rtl/>
        </w:rPr>
        <w:t xml:space="preserve"> </w:t>
      </w:r>
      <w:r w:rsidRPr="00C53017">
        <w:rPr>
          <w:rFonts w:cs="David" w:hint="cs"/>
          <w:rtl/>
        </w:rPr>
        <w:t xml:space="preserve">המבטח אודות חידוש הפוליסות למשרד </w:t>
      </w:r>
      <w:r>
        <w:rPr>
          <w:rFonts w:cs="David" w:hint="cs"/>
          <w:rtl/>
        </w:rPr>
        <w:t>הפנים</w:t>
      </w:r>
      <w:r w:rsidRPr="00C53017">
        <w:rPr>
          <w:rFonts w:cs="David" w:hint="cs"/>
          <w:rtl/>
        </w:rPr>
        <w:t xml:space="preserve"> לכל המאוחר</w:t>
      </w:r>
      <w:r w:rsidRPr="00C53017">
        <w:rPr>
          <w:rFonts w:cs="David"/>
          <w:rtl/>
        </w:rPr>
        <w:t xml:space="preserve"> </w:t>
      </w:r>
      <w:r w:rsidRPr="00C53017">
        <w:rPr>
          <w:rFonts w:cs="David" w:hint="cs"/>
          <w:rtl/>
        </w:rPr>
        <w:t>שבועיים לפני</w:t>
      </w:r>
      <w:r w:rsidRPr="00C53017">
        <w:rPr>
          <w:rFonts w:cs="David"/>
          <w:rtl/>
        </w:rPr>
        <w:t xml:space="preserve"> </w:t>
      </w:r>
      <w:r w:rsidRPr="00C53017">
        <w:rPr>
          <w:rFonts w:cs="David" w:hint="cs"/>
          <w:rtl/>
        </w:rPr>
        <w:t>תום</w:t>
      </w:r>
      <w:r w:rsidRPr="00C53017">
        <w:rPr>
          <w:rFonts w:cs="David"/>
          <w:rtl/>
        </w:rPr>
        <w:t xml:space="preserve"> </w:t>
      </w:r>
      <w:r w:rsidRPr="00C53017">
        <w:rPr>
          <w:rFonts w:cs="David" w:hint="cs"/>
          <w:rtl/>
        </w:rPr>
        <w:t>תקופת</w:t>
      </w:r>
      <w:r w:rsidRPr="00C53017">
        <w:rPr>
          <w:rFonts w:cs="David"/>
          <w:rtl/>
        </w:rPr>
        <w:t xml:space="preserve"> </w:t>
      </w:r>
      <w:r w:rsidRPr="00C53017">
        <w:rPr>
          <w:rFonts w:cs="David" w:hint="cs"/>
          <w:rtl/>
        </w:rPr>
        <w:t>הביטוח.</w:t>
      </w:r>
      <w:r w:rsidRPr="00C53017">
        <w:rPr>
          <w:rFonts w:cs="David"/>
          <w:rtl/>
        </w:rPr>
        <w:t xml:space="preserve">  </w:t>
      </w:r>
    </w:p>
    <w:p w14:paraId="71CB376E" w14:textId="77777777" w:rsidR="00A46B84" w:rsidRPr="00C53017" w:rsidRDefault="00A46B84" w:rsidP="00A46B84">
      <w:pPr>
        <w:pStyle w:val="affe"/>
        <w:spacing w:after="120" w:line="360" w:lineRule="auto"/>
        <w:ind w:left="498"/>
        <w:jc w:val="both"/>
        <w:rPr>
          <w:rFonts w:cs="David"/>
        </w:rPr>
      </w:pPr>
      <w:r w:rsidRPr="00C53017">
        <w:rPr>
          <w:rFonts w:cs="David"/>
          <w:b/>
          <w:bCs/>
          <w:rtl/>
        </w:rPr>
        <w:t xml:space="preserve">מובהר בזאת כי אישור/י הביטוח שיוצגו אינו/ם בא/ים לצמצם את התחייבויות </w:t>
      </w:r>
      <w:r>
        <w:rPr>
          <w:rFonts w:cs="David" w:hint="cs"/>
          <w:b/>
          <w:bCs/>
          <w:rtl/>
        </w:rPr>
        <w:t>נותן השירותים</w:t>
      </w:r>
      <w:r w:rsidRPr="00C53017">
        <w:rPr>
          <w:rFonts w:cs="David" w:hint="cs"/>
          <w:b/>
          <w:bCs/>
          <w:rtl/>
        </w:rPr>
        <w:t xml:space="preserve"> </w:t>
      </w:r>
      <w:r w:rsidRPr="00C53017">
        <w:rPr>
          <w:rFonts w:cs="David"/>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C53017">
        <w:rPr>
          <w:rFonts w:cs="David" w:hint="cs"/>
          <w:b/>
          <w:bCs/>
          <w:rtl/>
        </w:rPr>
        <w:t xml:space="preserve"> בסעיפי הביטוח לעיל</w:t>
      </w:r>
      <w:r w:rsidRPr="00C53017">
        <w:rPr>
          <w:rFonts w:cs="David"/>
          <w:b/>
          <w:bCs/>
          <w:rtl/>
        </w:rPr>
        <w:t xml:space="preserve">. על </w:t>
      </w:r>
      <w:r>
        <w:rPr>
          <w:rFonts w:cs="David" w:hint="cs"/>
          <w:b/>
          <w:bCs/>
          <w:rtl/>
        </w:rPr>
        <w:t>נותן השירותים</w:t>
      </w:r>
      <w:r w:rsidRPr="00C53017">
        <w:rPr>
          <w:rFonts w:cs="David"/>
          <w:b/>
          <w:bCs/>
          <w:rtl/>
        </w:rPr>
        <w:t xml:space="preserve"> יהיה ללמוד דרישות אלה ובמידת הצורך להיעזר באנשי ביטוח מטעמ</w:t>
      </w:r>
      <w:r w:rsidRPr="00C53017">
        <w:rPr>
          <w:rFonts w:cs="David" w:hint="cs"/>
          <w:b/>
          <w:bCs/>
          <w:rtl/>
        </w:rPr>
        <w:t>ו</w:t>
      </w:r>
      <w:r w:rsidRPr="00C53017">
        <w:rPr>
          <w:rFonts w:cs="David"/>
          <w:b/>
          <w:bCs/>
          <w:rtl/>
        </w:rPr>
        <w:t>, על מנת להבין את הדרישות וליישמן בביטוחי</w:t>
      </w:r>
      <w:r w:rsidRPr="00C53017">
        <w:rPr>
          <w:rFonts w:cs="David" w:hint="cs"/>
          <w:b/>
          <w:bCs/>
          <w:rtl/>
        </w:rPr>
        <w:t>ו</w:t>
      </w:r>
      <w:r w:rsidRPr="00C53017">
        <w:rPr>
          <w:rFonts w:cs="David"/>
          <w:b/>
          <w:bCs/>
          <w:rtl/>
        </w:rPr>
        <w:t xml:space="preserve"> </w:t>
      </w:r>
      <w:r>
        <w:rPr>
          <w:rFonts w:cs="David" w:hint="cs"/>
          <w:b/>
          <w:bCs/>
          <w:rtl/>
        </w:rPr>
        <w:t>כנדרש לעיל.</w:t>
      </w:r>
    </w:p>
    <w:p w14:paraId="1C1A6542" w14:textId="77777777" w:rsidR="00A46B84" w:rsidRPr="004677C6" w:rsidRDefault="00A46B84" w:rsidP="00EC1257">
      <w:pPr>
        <w:numPr>
          <w:ilvl w:val="0"/>
          <w:numId w:val="72"/>
        </w:numPr>
        <w:spacing w:after="120" w:line="360" w:lineRule="auto"/>
        <w:ind w:left="493" w:hanging="357"/>
        <w:jc w:val="both"/>
        <w:rPr>
          <w:lang w:eastAsia="he-IL"/>
        </w:rPr>
      </w:pPr>
      <w:r w:rsidRPr="00C53017">
        <w:rPr>
          <w:rtl/>
          <w:lang w:eastAsia="he-IL"/>
        </w:rPr>
        <w:t xml:space="preserve">מדינת ישראל – </w:t>
      </w:r>
      <w:r w:rsidRPr="00C53017">
        <w:rPr>
          <w:rFonts w:hint="cs"/>
          <w:rtl/>
          <w:lang w:eastAsia="he-IL"/>
        </w:rPr>
        <w:t xml:space="preserve">משרד </w:t>
      </w:r>
      <w:r>
        <w:rPr>
          <w:rFonts w:hint="cs"/>
          <w:rtl/>
          <w:lang w:eastAsia="he-IL"/>
        </w:rPr>
        <w:t>הפנים</w:t>
      </w:r>
      <w:r w:rsidRPr="00C53017">
        <w:rPr>
          <w:rFonts w:hint="cs"/>
          <w:rtl/>
          <w:lang w:eastAsia="he-IL"/>
        </w:rPr>
        <w:t xml:space="preserve">, </w:t>
      </w:r>
      <w:r w:rsidRPr="00C53017">
        <w:rPr>
          <w:rtl/>
          <w:lang w:eastAsia="he-IL"/>
        </w:rPr>
        <w:t xml:space="preserve">שומרת לעצמה את הזכות לקבל </w:t>
      </w:r>
      <w:r w:rsidRPr="00C53017">
        <w:rPr>
          <w:rFonts w:hint="cs"/>
          <w:rtl/>
          <w:lang w:eastAsia="he-IL"/>
        </w:rPr>
        <w:t>מ</w:t>
      </w:r>
      <w:r>
        <w:rPr>
          <w:rFonts w:hint="cs"/>
          <w:rtl/>
          <w:lang w:eastAsia="he-IL"/>
        </w:rPr>
        <w:t xml:space="preserve">נותן השירותים </w:t>
      </w:r>
      <w:r w:rsidRPr="00C53017">
        <w:rPr>
          <w:rFonts w:hint="cs"/>
          <w:rtl/>
          <w:lang w:eastAsia="he-IL"/>
        </w:rPr>
        <w:t xml:space="preserve">בכל עת את </w:t>
      </w:r>
      <w:r w:rsidRPr="00C53017">
        <w:rPr>
          <w:rtl/>
          <w:lang w:eastAsia="he-IL"/>
        </w:rPr>
        <w:t xml:space="preserve">העתקי </w:t>
      </w:r>
      <w:r w:rsidRPr="00C53017">
        <w:rPr>
          <w:rFonts w:hint="cs"/>
          <w:rtl/>
          <w:lang w:eastAsia="he-IL"/>
        </w:rPr>
        <w:t>ה</w:t>
      </w:r>
      <w:r w:rsidRPr="00C53017">
        <w:rPr>
          <w:rtl/>
          <w:lang w:eastAsia="he-IL"/>
        </w:rPr>
        <w:t>פוליסות</w:t>
      </w:r>
      <w:r w:rsidRPr="00C53017">
        <w:rPr>
          <w:rFonts w:hint="cs"/>
          <w:rtl/>
          <w:lang w:eastAsia="he-IL"/>
        </w:rPr>
        <w:t xml:space="preserve"> במלואן או בחלקן</w:t>
      </w:r>
      <w:r w:rsidRPr="00C53017">
        <w:rPr>
          <w:rtl/>
          <w:lang w:eastAsia="he-IL"/>
        </w:rPr>
        <w:t xml:space="preserve">, </w:t>
      </w:r>
      <w:r w:rsidRPr="00C53017">
        <w:rPr>
          <w:rFonts w:hint="cs"/>
          <w:rtl/>
          <w:lang w:eastAsia="he-IL"/>
        </w:rPr>
        <w:t xml:space="preserve">במקרה של גילוי נסיבות העלולות להביא לתביעה בפוליסות ו/או על מנת שתוכל לבחון את עמידת </w:t>
      </w:r>
      <w:r>
        <w:rPr>
          <w:rFonts w:hint="cs"/>
          <w:rtl/>
          <w:lang w:eastAsia="he-IL"/>
        </w:rPr>
        <w:t>נותן השירותים</w:t>
      </w:r>
      <w:r w:rsidRPr="00C53017">
        <w:rPr>
          <w:rFonts w:hint="cs"/>
          <w:rtl/>
          <w:lang w:eastAsia="he-IL"/>
        </w:rPr>
        <w:t xml:space="preserve"> בסעיפי הביטוח לעיל ו/או מכל סיבה אחרת, </w:t>
      </w:r>
      <w:r>
        <w:rPr>
          <w:rFonts w:hint="cs"/>
          <w:rtl/>
          <w:lang w:eastAsia="he-IL"/>
        </w:rPr>
        <w:t>נותן השירותים</w:t>
      </w:r>
      <w:r w:rsidRPr="00C53017">
        <w:rPr>
          <w:rFonts w:hint="cs"/>
          <w:rtl/>
          <w:lang w:eastAsia="he-IL"/>
        </w:rPr>
        <w:t xml:space="preserve">  יעביר את העתקי הפוליסות במלואן או בחלקן כאמור מיד עם קבלת הדרישה. </w:t>
      </w:r>
      <w:r>
        <w:rPr>
          <w:rFonts w:hint="cs"/>
          <w:rtl/>
          <w:lang w:eastAsia="he-IL"/>
        </w:rPr>
        <w:t>נותן השירותים</w:t>
      </w:r>
      <w:r w:rsidRPr="00C53017">
        <w:rPr>
          <w:rFonts w:hint="cs"/>
          <w:rtl/>
          <w:lang w:eastAsia="he-IL"/>
        </w:rPr>
        <w:t xml:space="preserve">  מתחייב</w:t>
      </w:r>
      <w:r w:rsidRPr="00C53017">
        <w:rPr>
          <w:rtl/>
          <w:lang w:eastAsia="he-IL"/>
        </w:rPr>
        <w:t xml:space="preserve"> לבצע כל שינוי או תיקון שיידרש על מנת להתאי</w:t>
      </w:r>
      <w:r w:rsidRPr="00C53017">
        <w:rPr>
          <w:rFonts w:hint="cs"/>
          <w:rtl/>
          <w:lang w:eastAsia="he-IL"/>
        </w:rPr>
        <w:t>ם את הפוליסות</w:t>
      </w:r>
      <w:r w:rsidRPr="00C53017">
        <w:rPr>
          <w:rtl/>
          <w:lang w:eastAsia="he-IL"/>
        </w:rPr>
        <w:t xml:space="preserve"> להתחייבויותי</w:t>
      </w:r>
      <w:r w:rsidRPr="00C53017">
        <w:rPr>
          <w:rFonts w:hint="cs"/>
          <w:rtl/>
          <w:lang w:eastAsia="he-IL"/>
        </w:rPr>
        <w:t>ו על פי הוראות סעיף זה</w:t>
      </w:r>
      <w:r w:rsidRPr="00C53017">
        <w:rPr>
          <w:rtl/>
          <w:lang w:eastAsia="he-IL"/>
        </w:rPr>
        <w:t>.</w:t>
      </w:r>
      <w:r>
        <w:rPr>
          <w:rFonts w:hint="cs"/>
          <w:rtl/>
          <w:lang w:eastAsia="he-IL"/>
        </w:rPr>
        <w:t xml:space="preserve"> </w:t>
      </w:r>
      <w:r w:rsidRPr="004677C6">
        <w:rPr>
          <w:rtl/>
          <w:lang w:eastAsia="he-IL"/>
        </w:rPr>
        <w:t xml:space="preserve">מוסכם כי </w:t>
      </w:r>
      <w:r>
        <w:rPr>
          <w:rFonts w:hint="cs"/>
          <w:rtl/>
          <w:lang w:eastAsia="he-IL"/>
        </w:rPr>
        <w:t>נותן השירותים</w:t>
      </w:r>
      <w:r w:rsidRPr="004677C6">
        <w:rPr>
          <w:rtl/>
          <w:lang w:eastAsia="he-IL"/>
        </w:rPr>
        <w:t xml:space="preserve"> יהיה רשאי למחוק מפוליסות הביטוח כאמור מידע עסקי ו/או מסחרי סודי שאינו רלוונטי להתקשרות זו.</w:t>
      </w:r>
    </w:p>
    <w:p w14:paraId="3BAB56D7" w14:textId="77777777" w:rsidR="00A46B84" w:rsidRPr="004677C6" w:rsidRDefault="00A46B84" w:rsidP="00EC1257">
      <w:pPr>
        <w:numPr>
          <w:ilvl w:val="0"/>
          <w:numId w:val="72"/>
        </w:numPr>
        <w:spacing w:after="120" w:line="360" w:lineRule="auto"/>
        <w:ind w:left="498"/>
        <w:jc w:val="both"/>
        <w:rPr>
          <w:rtl/>
        </w:rPr>
      </w:pPr>
      <w:r>
        <w:rPr>
          <w:rFonts w:hint="cs"/>
          <w:rtl/>
          <w:lang w:eastAsia="he-IL"/>
        </w:rPr>
        <w:t>נותן השירותים</w:t>
      </w:r>
      <w:r w:rsidRPr="00C53017">
        <w:rPr>
          <w:rFonts w:hint="cs"/>
          <w:rtl/>
          <w:lang w:eastAsia="he-IL"/>
        </w:rPr>
        <w:t xml:space="preserve">  מצהיר ומתחייב</w:t>
      </w:r>
      <w:r w:rsidRPr="00C53017">
        <w:rPr>
          <w:rtl/>
          <w:lang w:eastAsia="he-IL"/>
        </w:rPr>
        <w:t xml:space="preserve"> כ</w:t>
      </w:r>
      <w:r w:rsidRPr="00C53017">
        <w:rPr>
          <w:rFonts w:hint="cs"/>
          <w:rtl/>
          <w:lang w:eastAsia="he-IL"/>
        </w:rPr>
        <w:t xml:space="preserve">י זכות </w:t>
      </w:r>
      <w:r w:rsidRPr="00C53017">
        <w:rPr>
          <w:rtl/>
          <w:lang w:eastAsia="he-IL"/>
        </w:rPr>
        <w:t xml:space="preserve"> מדינת ישראל – </w:t>
      </w:r>
      <w:r w:rsidRPr="00C53017">
        <w:rPr>
          <w:rFonts w:hint="cs"/>
          <w:rtl/>
          <w:lang w:eastAsia="he-IL"/>
        </w:rPr>
        <w:t xml:space="preserve">משרד </w:t>
      </w:r>
      <w:r>
        <w:rPr>
          <w:rFonts w:hint="cs"/>
          <w:rtl/>
          <w:lang w:eastAsia="he-IL"/>
        </w:rPr>
        <w:t>הפנים</w:t>
      </w:r>
      <w:r w:rsidRPr="00C53017">
        <w:rPr>
          <w:rFonts w:hint="cs"/>
          <w:rtl/>
          <w:lang w:eastAsia="he-IL"/>
        </w:rPr>
        <w:t xml:space="preserve">, </w:t>
      </w:r>
      <w:r w:rsidRPr="00C53017">
        <w:rPr>
          <w:rtl/>
          <w:lang w:eastAsia="he-IL"/>
        </w:rPr>
        <w:t xml:space="preserve">לעריכת הבדיקה ולדרישת השינויים כמפורט לעיל אינן מטילות על </w:t>
      </w:r>
      <w:r w:rsidRPr="00C53017">
        <w:rPr>
          <w:rFonts w:hint="cs"/>
          <w:rtl/>
          <w:lang w:eastAsia="he-IL"/>
        </w:rPr>
        <w:t xml:space="preserve">מדינת ישראל </w:t>
      </w:r>
      <w:r w:rsidRPr="00C53017">
        <w:rPr>
          <w:rtl/>
          <w:lang w:eastAsia="he-IL"/>
        </w:rPr>
        <w:t>–</w:t>
      </w:r>
      <w:r w:rsidRPr="00C53017">
        <w:rPr>
          <w:rFonts w:hint="cs"/>
          <w:rtl/>
          <w:lang w:eastAsia="he-IL"/>
        </w:rPr>
        <w:t xml:space="preserve"> משרד </w:t>
      </w:r>
      <w:r>
        <w:rPr>
          <w:rFonts w:hint="cs"/>
          <w:rtl/>
          <w:lang w:eastAsia="he-IL"/>
        </w:rPr>
        <w:t>הפנים</w:t>
      </w:r>
      <w:r w:rsidRPr="00C53017">
        <w:rPr>
          <w:rFonts w:hint="cs"/>
          <w:rtl/>
          <w:lang w:eastAsia="he-IL"/>
        </w:rPr>
        <w:t xml:space="preserve">, </w:t>
      </w:r>
      <w:r w:rsidRPr="00C53017">
        <w:rPr>
          <w:rtl/>
          <w:lang w:eastAsia="he-IL"/>
        </w:rPr>
        <w:t>או</w:t>
      </w:r>
      <w:r w:rsidRPr="00C53017">
        <w:rPr>
          <w:lang w:eastAsia="he-IL"/>
        </w:rPr>
        <w:t xml:space="preserve"> </w:t>
      </w:r>
      <w:r w:rsidRPr="00C53017">
        <w:rPr>
          <w:rtl/>
          <w:lang w:eastAsia="he-IL"/>
        </w:rPr>
        <w:t>על מי מטעמ</w:t>
      </w:r>
      <w:r w:rsidRPr="00C53017">
        <w:rPr>
          <w:rFonts w:hint="cs"/>
          <w:rtl/>
          <w:lang w:eastAsia="he-IL"/>
        </w:rPr>
        <w:t>ם</w:t>
      </w:r>
      <w:r w:rsidRPr="00C53017">
        <w:rPr>
          <w:rtl/>
          <w:lang w:eastAsia="he-IL"/>
        </w:rPr>
        <w:t xml:space="preserve"> כל חובה וכל אחריות שהיא לגבי פוליס</w:t>
      </w:r>
      <w:r w:rsidRPr="00C53017">
        <w:rPr>
          <w:rFonts w:hint="cs"/>
          <w:rtl/>
          <w:lang w:eastAsia="he-IL"/>
        </w:rPr>
        <w:t>ו</w:t>
      </w:r>
      <w:r w:rsidRPr="00C53017">
        <w:rPr>
          <w:rtl/>
          <w:lang w:eastAsia="he-IL"/>
        </w:rPr>
        <w:t>ת הביטוח</w:t>
      </w:r>
      <w:r w:rsidRPr="00C53017">
        <w:rPr>
          <w:rFonts w:hint="cs"/>
          <w:rtl/>
          <w:lang w:eastAsia="he-IL"/>
        </w:rPr>
        <w:t>/ אישורי הביטוח</w:t>
      </w:r>
      <w:r w:rsidRPr="00C53017">
        <w:rPr>
          <w:rtl/>
          <w:lang w:eastAsia="he-IL"/>
        </w:rPr>
        <w:t xml:space="preserve"> כאמור, טיבם, היקפם ותוקפם, או לגבי העדרם, ואין בה כדי לגרוע מכל חובה שהיא המוטלת על </w:t>
      </w:r>
      <w:r>
        <w:rPr>
          <w:rFonts w:hint="cs"/>
          <w:rtl/>
          <w:lang w:eastAsia="he-IL"/>
        </w:rPr>
        <w:t>נותן השירותים</w:t>
      </w:r>
      <w:r w:rsidRPr="00C53017">
        <w:rPr>
          <w:rFonts w:hint="cs"/>
          <w:rtl/>
          <w:lang w:eastAsia="he-IL"/>
        </w:rPr>
        <w:t xml:space="preserve">  לפי ה</w:t>
      </w:r>
      <w:r>
        <w:rPr>
          <w:rFonts w:hint="cs"/>
          <w:rtl/>
          <w:lang w:eastAsia="he-IL"/>
        </w:rPr>
        <w:t>הסכם</w:t>
      </w:r>
      <w:r w:rsidRPr="00C53017">
        <w:rPr>
          <w:rtl/>
          <w:lang w:eastAsia="he-IL"/>
        </w:rPr>
        <w:t xml:space="preserve">, וזאת בין אם </w:t>
      </w:r>
      <w:r w:rsidRPr="00C53017">
        <w:rPr>
          <w:rFonts w:hint="cs"/>
          <w:rtl/>
          <w:lang w:eastAsia="he-IL"/>
        </w:rPr>
        <w:t>נ</w:t>
      </w:r>
      <w:r w:rsidRPr="00C53017">
        <w:rPr>
          <w:rtl/>
          <w:lang w:eastAsia="he-IL"/>
        </w:rPr>
        <w:t>דרש</w:t>
      </w:r>
      <w:r w:rsidRPr="00C53017">
        <w:rPr>
          <w:rFonts w:hint="cs"/>
          <w:rtl/>
          <w:lang w:eastAsia="he-IL"/>
        </w:rPr>
        <w:t>ו</w:t>
      </w:r>
      <w:r w:rsidRPr="00C53017">
        <w:rPr>
          <w:rtl/>
          <w:lang w:eastAsia="he-IL"/>
        </w:rPr>
        <w:t xml:space="preserve"> </w:t>
      </w:r>
      <w:r w:rsidRPr="00C53017">
        <w:rPr>
          <w:rFonts w:hint="cs"/>
          <w:rtl/>
          <w:lang w:eastAsia="he-IL"/>
        </w:rPr>
        <w:t xml:space="preserve">התאמות </w:t>
      </w:r>
      <w:r w:rsidRPr="00C53017">
        <w:rPr>
          <w:rtl/>
          <w:lang w:eastAsia="he-IL"/>
        </w:rPr>
        <w:t xml:space="preserve">ובין אם לאו, בין אם </w:t>
      </w:r>
      <w:r w:rsidRPr="00C53017">
        <w:rPr>
          <w:rFonts w:hint="cs"/>
          <w:rtl/>
          <w:lang w:eastAsia="he-IL"/>
        </w:rPr>
        <w:t>נבדקו</w:t>
      </w:r>
      <w:r w:rsidRPr="00C53017">
        <w:rPr>
          <w:rtl/>
          <w:lang w:eastAsia="he-IL"/>
        </w:rPr>
        <w:t xml:space="preserve"> ובין אם לאו.</w:t>
      </w:r>
    </w:p>
    <w:p w14:paraId="372F42FC" w14:textId="77777777" w:rsidR="00A46B84" w:rsidRPr="00C53017" w:rsidRDefault="00A46B84" w:rsidP="00EC1257">
      <w:pPr>
        <w:numPr>
          <w:ilvl w:val="0"/>
          <w:numId w:val="72"/>
        </w:numPr>
        <w:spacing w:after="120" w:line="360" w:lineRule="auto"/>
        <w:ind w:left="498"/>
        <w:jc w:val="both"/>
        <w:rPr>
          <w:b/>
          <w:bCs/>
        </w:rPr>
      </w:pPr>
      <w:r w:rsidRPr="00C53017">
        <w:rPr>
          <w:rFonts w:hint="cs"/>
          <w:b/>
          <w:bCs/>
          <w:rtl/>
        </w:rPr>
        <w:t xml:space="preserve">למען הסר כל ספק מוסכם בזה כי הביטוחים הנדרשים בסעיף זה, גבולות האחריות ותנאי הכיסוי הם בבחינת דרישה מינימלית המוטלת על </w:t>
      </w:r>
      <w:r>
        <w:rPr>
          <w:rFonts w:hint="cs"/>
          <w:b/>
          <w:bCs/>
          <w:rtl/>
        </w:rPr>
        <w:t>נותן השירותים</w:t>
      </w:r>
      <w:r w:rsidRPr="00C53017">
        <w:rPr>
          <w:rFonts w:hint="cs"/>
          <w:b/>
          <w:bCs/>
          <w:rtl/>
        </w:rPr>
        <w:t>, ואין בהם משום אישור המדינה או מי מטעמה להיקף וגודל הסיכון לביטוח ועליו לבחון את חשיפתו</w:t>
      </w:r>
      <w:r>
        <w:rPr>
          <w:rFonts w:hint="cs"/>
          <w:b/>
          <w:bCs/>
          <w:rtl/>
        </w:rPr>
        <w:t xml:space="preserve"> לסיכוני</w:t>
      </w:r>
      <w:r w:rsidRPr="00C53017">
        <w:rPr>
          <w:rFonts w:hint="cs"/>
          <w:b/>
          <w:bCs/>
          <w:rtl/>
        </w:rPr>
        <w:t xml:space="preserve"> רכוש וחבות לרבות גוף ולקבוע את הביטוחים הנחוצים לרבות היקף הכיסויים, וגבולות האחריות בהתאם לכך.</w:t>
      </w:r>
    </w:p>
    <w:p w14:paraId="2B297EF6" w14:textId="77777777" w:rsidR="00A46B84" w:rsidRPr="00C53017" w:rsidRDefault="00A46B84" w:rsidP="00EC1257">
      <w:pPr>
        <w:numPr>
          <w:ilvl w:val="0"/>
          <w:numId w:val="72"/>
        </w:numPr>
        <w:spacing w:after="120" w:line="360" w:lineRule="auto"/>
        <w:ind w:left="498"/>
        <w:jc w:val="both"/>
        <w:rPr>
          <w:b/>
          <w:bCs/>
        </w:rPr>
      </w:pPr>
      <w:r w:rsidRPr="00C53017">
        <w:rPr>
          <w:rtl/>
        </w:rPr>
        <w:t xml:space="preserve">אין בכל האמור בסעיפי הביטוח כדי לפטור את </w:t>
      </w:r>
      <w:r>
        <w:rPr>
          <w:rFonts w:hint="cs"/>
          <w:rtl/>
        </w:rPr>
        <w:t>נותן השירותים</w:t>
      </w:r>
      <w:r w:rsidRPr="00C53017">
        <w:rPr>
          <w:rFonts w:hint="cs"/>
          <w:rtl/>
        </w:rPr>
        <w:t xml:space="preserve">  </w:t>
      </w:r>
      <w:r w:rsidRPr="00C53017">
        <w:rPr>
          <w:rtl/>
        </w:rPr>
        <w:t>מכל חובה החלה עלי</w:t>
      </w:r>
      <w:r w:rsidRPr="00C53017">
        <w:rPr>
          <w:rFonts w:hint="cs"/>
          <w:rtl/>
        </w:rPr>
        <w:t>ו</w:t>
      </w:r>
      <w:r w:rsidRPr="00C53017">
        <w:rPr>
          <w:rtl/>
        </w:rPr>
        <w:t xml:space="preserve"> על פי דין ועל פי</w:t>
      </w:r>
      <w:r w:rsidRPr="00C53017">
        <w:rPr>
          <w:rFonts w:hint="cs"/>
          <w:rtl/>
        </w:rPr>
        <w:t xml:space="preserve"> </w:t>
      </w:r>
      <w:r w:rsidRPr="00C53017">
        <w:rPr>
          <w:rtl/>
        </w:rPr>
        <w:t>ה</w:t>
      </w:r>
      <w:r>
        <w:rPr>
          <w:rtl/>
        </w:rPr>
        <w:t>הסכם</w:t>
      </w:r>
      <w:r w:rsidRPr="00C53017">
        <w:rPr>
          <w:rFonts w:hint="cs"/>
          <w:rtl/>
        </w:rPr>
        <w:t xml:space="preserve"> </w:t>
      </w:r>
      <w:r w:rsidRPr="00C53017">
        <w:rPr>
          <w:rtl/>
        </w:rPr>
        <w:t xml:space="preserve">ואין לפרש את האמור כוויתור של מדינת ישראל – </w:t>
      </w:r>
      <w:r w:rsidRPr="00C53017">
        <w:rPr>
          <w:rFonts w:hint="cs"/>
          <w:rtl/>
        </w:rPr>
        <w:t xml:space="preserve">משרד </w:t>
      </w:r>
      <w:r>
        <w:rPr>
          <w:rFonts w:hint="cs"/>
          <w:rtl/>
        </w:rPr>
        <w:t>הפנים</w:t>
      </w:r>
      <w:r w:rsidRPr="00C53017">
        <w:rPr>
          <w:rFonts w:hint="cs"/>
          <w:rtl/>
        </w:rPr>
        <w:t xml:space="preserve">, </w:t>
      </w:r>
      <w:r w:rsidRPr="00C53017">
        <w:rPr>
          <w:rtl/>
        </w:rPr>
        <w:t>על כל זכות או</w:t>
      </w:r>
      <w:r w:rsidRPr="00C53017">
        <w:rPr>
          <w:rFonts w:hint="cs"/>
          <w:rtl/>
        </w:rPr>
        <w:t xml:space="preserve"> </w:t>
      </w:r>
      <w:r w:rsidRPr="00C53017">
        <w:rPr>
          <w:rtl/>
        </w:rPr>
        <w:t>סעד המוקנים לה</w:t>
      </w:r>
      <w:r w:rsidRPr="00C53017">
        <w:rPr>
          <w:rFonts w:hint="cs"/>
          <w:rtl/>
        </w:rPr>
        <w:t>ם</w:t>
      </w:r>
      <w:r w:rsidRPr="00C53017">
        <w:rPr>
          <w:rtl/>
        </w:rPr>
        <w:t xml:space="preserve"> על פי </w:t>
      </w:r>
      <w:r w:rsidRPr="00C53017">
        <w:rPr>
          <w:rFonts w:hint="cs"/>
          <w:rtl/>
        </w:rPr>
        <w:t xml:space="preserve">כל </w:t>
      </w:r>
      <w:r w:rsidRPr="00C53017">
        <w:rPr>
          <w:rtl/>
        </w:rPr>
        <w:t xml:space="preserve">דין ועל פי </w:t>
      </w:r>
      <w:r>
        <w:rPr>
          <w:rtl/>
        </w:rPr>
        <w:t>הסכם</w:t>
      </w:r>
      <w:r w:rsidRPr="00C53017">
        <w:rPr>
          <w:rtl/>
        </w:rPr>
        <w:t xml:space="preserve"> זה.</w:t>
      </w:r>
    </w:p>
    <w:p w14:paraId="71F86CCB" w14:textId="77777777" w:rsidR="00A46B84" w:rsidRPr="00C53017" w:rsidRDefault="00A46B84" w:rsidP="00EC1257">
      <w:pPr>
        <w:numPr>
          <w:ilvl w:val="0"/>
          <w:numId w:val="72"/>
        </w:numPr>
        <w:spacing w:after="120" w:line="360" w:lineRule="auto"/>
        <w:ind w:left="498"/>
        <w:jc w:val="both"/>
        <w:rPr>
          <w:b/>
          <w:bCs/>
        </w:rPr>
      </w:pPr>
      <w:r w:rsidRPr="00C53017">
        <w:rPr>
          <w:rtl/>
        </w:rPr>
        <w:t xml:space="preserve">אי עמידה בתנאי </w:t>
      </w:r>
      <w:r w:rsidRPr="00C53017">
        <w:rPr>
          <w:rFonts w:hint="cs"/>
          <w:rtl/>
        </w:rPr>
        <w:t>סעיף</w:t>
      </w:r>
      <w:r w:rsidRPr="00C53017">
        <w:rPr>
          <w:rtl/>
        </w:rPr>
        <w:t xml:space="preserve"> מהווה הפרה </w:t>
      </w:r>
      <w:r w:rsidRPr="00C53017">
        <w:rPr>
          <w:rFonts w:hint="cs"/>
          <w:rtl/>
        </w:rPr>
        <w:t xml:space="preserve">יסודית </w:t>
      </w:r>
      <w:r w:rsidRPr="00C53017">
        <w:rPr>
          <w:rtl/>
        </w:rPr>
        <w:t xml:space="preserve">של </w:t>
      </w:r>
      <w:r>
        <w:rPr>
          <w:rFonts w:hint="cs"/>
          <w:rtl/>
        </w:rPr>
        <w:t>הסכם</w:t>
      </w:r>
      <w:r w:rsidRPr="00C53017">
        <w:rPr>
          <w:rFonts w:hint="cs"/>
          <w:rtl/>
        </w:rPr>
        <w:t xml:space="preserve"> </w:t>
      </w:r>
      <w:r w:rsidRPr="00C53017">
        <w:rPr>
          <w:rtl/>
        </w:rPr>
        <w:t>זה.</w:t>
      </w:r>
    </w:p>
    <w:p w14:paraId="66372181" w14:textId="77777777" w:rsidR="000E3F74" w:rsidRPr="000C4535" w:rsidRDefault="000E3F74" w:rsidP="00C53888">
      <w:pPr>
        <w:widowControl w:val="0"/>
        <w:numPr>
          <w:ilvl w:val="0"/>
          <w:numId w:val="27"/>
        </w:numPr>
        <w:spacing w:before="120" w:line="276" w:lineRule="auto"/>
        <w:jc w:val="both"/>
        <w:rPr>
          <w:b/>
          <w:bCs/>
          <w:u w:val="single"/>
        </w:rPr>
      </w:pPr>
      <w:r w:rsidRPr="000C4535">
        <w:rPr>
          <w:rFonts w:hint="cs"/>
          <w:b/>
          <w:bCs/>
          <w:u w:val="single"/>
          <w:rtl/>
        </w:rPr>
        <w:t xml:space="preserve">זכויות יוצרים </w:t>
      </w:r>
    </w:p>
    <w:p w14:paraId="6C0D421A" w14:textId="77777777" w:rsidR="00A77BFF" w:rsidRDefault="00A77BFF" w:rsidP="00C53888">
      <w:pPr>
        <w:widowControl w:val="0"/>
        <w:numPr>
          <w:ilvl w:val="1"/>
          <w:numId w:val="27"/>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53ADE365" w14:textId="77777777" w:rsidR="00A77BFF" w:rsidRDefault="00A77BFF" w:rsidP="00C53888">
      <w:pPr>
        <w:widowControl w:val="0"/>
        <w:numPr>
          <w:ilvl w:val="1"/>
          <w:numId w:val="27"/>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50F96E96" w14:textId="77777777" w:rsidR="00A77BFF" w:rsidRDefault="00A77BFF" w:rsidP="00C53888">
      <w:pPr>
        <w:widowControl w:val="0"/>
        <w:numPr>
          <w:ilvl w:val="1"/>
          <w:numId w:val="27"/>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0C14429E" w14:textId="77777777" w:rsidR="00A77BFF" w:rsidRDefault="00A77BFF" w:rsidP="00C53888">
      <w:pPr>
        <w:widowControl w:val="0"/>
        <w:numPr>
          <w:ilvl w:val="1"/>
          <w:numId w:val="27"/>
        </w:numPr>
        <w:spacing w:before="120" w:line="276" w:lineRule="auto"/>
        <w:ind w:left="93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004C5DE0" w14:textId="77777777" w:rsidR="00A77BFF" w:rsidRDefault="00A77BFF" w:rsidP="00C53888">
      <w:pPr>
        <w:widowControl w:val="0"/>
        <w:numPr>
          <w:ilvl w:val="1"/>
          <w:numId w:val="27"/>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0CBA0FE1" w14:textId="77777777" w:rsidR="000E3F74" w:rsidRPr="000C4535" w:rsidRDefault="000E3F74" w:rsidP="00C53888">
      <w:pPr>
        <w:widowControl w:val="0"/>
        <w:numPr>
          <w:ilvl w:val="1"/>
          <w:numId w:val="27"/>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58FFD260"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שמירת סודיות</w:t>
      </w:r>
    </w:p>
    <w:p w14:paraId="69369876" w14:textId="77777777" w:rsidR="000E3F74" w:rsidRPr="00A77BFF" w:rsidRDefault="000E3F74" w:rsidP="00C53888">
      <w:pPr>
        <w:widowControl w:val="0"/>
        <w:numPr>
          <w:ilvl w:val="1"/>
          <w:numId w:val="27"/>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E83D17D" w14:textId="77777777" w:rsidR="00A77BFF" w:rsidRPr="003572FA" w:rsidRDefault="00A77BFF" w:rsidP="00C53888">
      <w:pPr>
        <w:widowControl w:val="0"/>
        <w:numPr>
          <w:ilvl w:val="1"/>
          <w:numId w:val="27"/>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52089475" w14:textId="77777777" w:rsidR="00A77BFF" w:rsidRPr="003572FA" w:rsidRDefault="00A77BFF" w:rsidP="00C53888">
      <w:pPr>
        <w:pStyle w:val="affe"/>
        <w:numPr>
          <w:ilvl w:val="2"/>
          <w:numId w:val="27"/>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2E3423A6" w14:textId="77777777" w:rsidR="00A77BFF" w:rsidRPr="003572FA" w:rsidRDefault="00A77BFF" w:rsidP="00C53888">
      <w:pPr>
        <w:pStyle w:val="affe"/>
        <w:numPr>
          <w:ilvl w:val="2"/>
          <w:numId w:val="27"/>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2148544C" w14:textId="77777777" w:rsidR="00A77BFF" w:rsidRPr="003572FA" w:rsidRDefault="00A77BFF" w:rsidP="00C53888">
      <w:pPr>
        <w:pStyle w:val="affe"/>
        <w:numPr>
          <w:ilvl w:val="2"/>
          <w:numId w:val="27"/>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ED6BBE7" w14:textId="77777777" w:rsidR="00A77BFF" w:rsidRPr="00B0385F" w:rsidRDefault="00A77BFF" w:rsidP="00C53888">
      <w:pPr>
        <w:pStyle w:val="affe"/>
        <w:numPr>
          <w:ilvl w:val="2"/>
          <w:numId w:val="27"/>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EF37405" w14:textId="77777777" w:rsidR="00B0385F" w:rsidRDefault="00B0385F" w:rsidP="00C53888">
      <w:pPr>
        <w:pStyle w:val="affe"/>
        <w:numPr>
          <w:ilvl w:val="2"/>
          <w:numId w:val="27"/>
        </w:numPr>
        <w:ind w:left="165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1CB6BB43" w14:textId="77777777" w:rsidR="000E3F74" w:rsidRPr="000C4535" w:rsidRDefault="000E3F74" w:rsidP="00C53888">
      <w:pPr>
        <w:widowControl w:val="0"/>
        <w:numPr>
          <w:ilvl w:val="1"/>
          <w:numId w:val="27"/>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293AABD8" w14:textId="77777777" w:rsidR="000E3F74" w:rsidRPr="000C4535" w:rsidRDefault="000E3F74" w:rsidP="00C53888">
      <w:pPr>
        <w:widowControl w:val="0"/>
        <w:numPr>
          <w:ilvl w:val="1"/>
          <w:numId w:val="27"/>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4ADF4147" w14:textId="77777777" w:rsidR="000E3F74" w:rsidRPr="000C4535" w:rsidRDefault="000E3F74" w:rsidP="00C53888">
      <w:pPr>
        <w:widowControl w:val="0"/>
        <w:numPr>
          <w:ilvl w:val="1"/>
          <w:numId w:val="27"/>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71D82964" w14:textId="77777777" w:rsidR="000E3F74" w:rsidRPr="000C4535" w:rsidRDefault="000E3F74" w:rsidP="00C53888">
      <w:pPr>
        <w:widowControl w:val="0"/>
        <w:numPr>
          <w:ilvl w:val="1"/>
          <w:numId w:val="27"/>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0CB8D10D" w14:textId="77777777" w:rsidR="000E3F74" w:rsidRPr="000C4535" w:rsidRDefault="000E3F74" w:rsidP="00C53888">
      <w:pPr>
        <w:widowControl w:val="0"/>
        <w:numPr>
          <w:ilvl w:val="1"/>
          <w:numId w:val="27"/>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29388C9B" w14:textId="77777777" w:rsidR="000E3F74" w:rsidRPr="000C4535" w:rsidRDefault="000E3F74" w:rsidP="00C53888">
      <w:pPr>
        <w:widowControl w:val="0"/>
        <w:numPr>
          <w:ilvl w:val="1"/>
          <w:numId w:val="27"/>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976E894" w14:textId="77777777" w:rsidR="000E3F74" w:rsidRPr="004145DF" w:rsidRDefault="000E3F74" w:rsidP="00C53888">
      <w:pPr>
        <w:widowControl w:val="0"/>
        <w:numPr>
          <w:ilvl w:val="1"/>
          <w:numId w:val="27"/>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61C56089"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נציג המשרד</w:t>
      </w:r>
    </w:p>
    <w:p w14:paraId="6C1561D3" w14:textId="4C568BDF" w:rsidR="000E3F74" w:rsidRDefault="000E3F74" w:rsidP="00C53888">
      <w:pPr>
        <w:widowControl w:val="0"/>
        <w:numPr>
          <w:ilvl w:val="1"/>
          <w:numId w:val="27"/>
        </w:numPr>
        <w:spacing w:before="120" w:line="276" w:lineRule="auto"/>
        <w:ind w:left="930" w:hanging="540"/>
        <w:jc w:val="both"/>
      </w:pPr>
      <w:r w:rsidRPr="00CA6E12">
        <w:rPr>
          <w:rFonts w:hint="cs"/>
          <w:rtl/>
        </w:rPr>
        <w:t xml:space="preserve">נציג המשרד לביצוע הסכם זה </w:t>
      </w:r>
      <w:r w:rsidR="003A4ED7">
        <w:rPr>
          <w:rFonts w:hint="cs"/>
          <w:rtl/>
        </w:rPr>
        <w:t>הינ</w:t>
      </w:r>
      <w:r w:rsidR="00AE4EE9">
        <w:rPr>
          <w:rFonts w:hint="cs"/>
          <w:rtl/>
        </w:rPr>
        <w:t>ו</w:t>
      </w:r>
      <w:r w:rsidR="003A4ED7">
        <w:rPr>
          <w:rFonts w:hint="cs"/>
          <w:rtl/>
        </w:rPr>
        <w:t xml:space="preserve"> </w:t>
      </w:r>
      <w:r w:rsidR="00AE4EE9" w:rsidRPr="00F743F5">
        <w:rPr>
          <w:rFonts w:ascii="David" w:eastAsia="Calibri" w:hAnsi="David"/>
          <w:rtl/>
        </w:rPr>
        <w:t>מנהל אגף בכיר בחירות ברשומ"ק</w:t>
      </w:r>
      <w:r w:rsidR="00AE4EE9">
        <w:rPr>
          <w:rFonts w:hint="cs"/>
          <w:rtl/>
        </w:rPr>
        <w:t xml:space="preserve"> במשרד הפנים</w:t>
      </w:r>
      <w:r w:rsidR="000C4535">
        <w:rPr>
          <w:rFonts w:hint="cs"/>
          <w:rtl/>
        </w:rPr>
        <w:t>.</w:t>
      </w:r>
    </w:p>
    <w:p w14:paraId="0B56D7BD" w14:textId="77777777" w:rsidR="000E3F74" w:rsidRDefault="000E3F74" w:rsidP="00C53888">
      <w:pPr>
        <w:widowControl w:val="0"/>
        <w:numPr>
          <w:ilvl w:val="1"/>
          <w:numId w:val="27"/>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1D9F1959" w14:textId="77777777" w:rsidR="000E3F74" w:rsidRPr="000C4535" w:rsidRDefault="000E3F74" w:rsidP="00C53888">
      <w:pPr>
        <w:widowControl w:val="0"/>
        <w:numPr>
          <w:ilvl w:val="0"/>
          <w:numId w:val="27"/>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7B9C1AD5" w14:textId="168982D3"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346C8623" w14:textId="77777777" w:rsidR="00012D89" w:rsidRDefault="00012D89" w:rsidP="000C4535">
      <w:pPr>
        <w:widowControl w:val="0"/>
        <w:tabs>
          <w:tab w:val="left" w:pos="390"/>
        </w:tabs>
        <w:adjustRightInd w:val="0"/>
        <w:spacing w:before="120" w:line="276" w:lineRule="auto"/>
        <w:ind w:left="390"/>
        <w:jc w:val="both"/>
        <w:textAlignment w:val="baseline"/>
        <w:rPr>
          <w:rtl/>
        </w:rPr>
      </w:pPr>
    </w:p>
    <w:p w14:paraId="2EBE63BA"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כתובות והודעות</w:t>
      </w:r>
    </w:p>
    <w:p w14:paraId="5904A445" w14:textId="77777777" w:rsidR="000E3F74" w:rsidRDefault="000E3F74" w:rsidP="00C53888">
      <w:pPr>
        <w:widowControl w:val="0"/>
        <w:numPr>
          <w:ilvl w:val="1"/>
          <w:numId w:val="27"/>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221ED2C5" w14:textId="77777777" w:rsidR="000E3F74" w:rsidRDefault="000E3F74" w:rsidP="00C53888">
      <w:pPr>
        <w:widowControl w:val="0"/>
        <w:numPr>
          <w:ilvl w:val="1"/>
          <w:numId w:val="27"/>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13889208" w14:textId="77777777" w:rsidR="000E3F74" w:rsidRDefault="000E3F74" w:rsidP="00C53888">
      <w:pPr>
        <w:widowControl w:val="0"/>
        <w:numPr>
          <w:ilvl w:val="1"/>
          <w:numId w:val="27"/>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17FA49A5"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ביקורת</w:t>
      </w:r>
    </w:p>
    <w:p w14:paraId="77E80B71" w14:textId="77777777" w:rsidR="000E3F74" w:rsidRDefault="000E3F74" w:rsidP="00C53888">
      <w:pPr>
        <w:widowControl w:val="0"/>
        <w:numPr>
          <w:ilvl w:val="1"/>
          <w:numId w:val="27"/>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1C0BD95A" w14:textId="77777777" w:rsidR="000E3F74" w:rsidRDefault="000E3F74" w:rsidP="00C53888">
      <w:pPr>
        <w:widowControl w:val="0"/>
        <w:numPr>
          <w:ilvl w:val="1"/>
          <w:numId w:val="27"/>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0D9E095F" w14:textId="77777777" w:rsidR="000E3F74" w:rsidRDefault="000E3F74" w:rsidP="00C53888">
      <w:pPr>
        <w:widowControl w:val="0"/>
        <w:numPr>
          <w:ilvl w:val="1"/>
          <w:numId w:val="27"/>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2DA336B" w14:textId="77777777" w:rsidR="000E3F74" w:rsidRDefault="000E3F74" w:rsidP="00C53888">
      <w:pPr>
        <w:widowControl w:val="0"/>
        <w:numPr>
          <w:ilvl w:val="1"/>
          <w:numId w:val="27"/>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07F3424D"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שינוי בהסכם או בתנאים</w:t>
      </w:r>
    </w:p>
    <w:p w14:paraId="1A4340D2" w14:textId="77777777" w:rsidR="000E3F74" w:rsidRDefault="000E3F74" w:rsidP="00C53888">
      <w:pPr>
        <w:widowControl w:val="0"/>
        <w:numPr>
          <w:ilvl w:val="1"/>
          <w:numId w:val="27"/>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211A6F47" w14:textId="77777777" w:rsidR="000E3F74" w:rsidRDefault="000E3F74" w:rsidP="00C53888">
      <w:pPr>
        <w:widowControl w:val="0"/>
        <w:numPr>
          <w:ilvl w:val="1"/>
          <w:numId w:val="27"/>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0E2BCDD3" w14:textId="77777777" w:rsidR="000E3F74" w:rsidRDefault="000E3F74" w:rsidP="00C53888">
      <w:pPr>
        <w:widowControl w:val="0"/>
        <w:numPr>
          <w:ilvl w:val="1"/>
          <w:numId w:val="27"/>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4183DD60" w14:textId="77777777" w:rsidR="000E3F74" w:rsidRDefault="000E3F74" w:rsidP="00C53888">
      <w:pPr>
        <w:widowControl w:val="0"/>
        <w:numPr>
          <w:ilvl w:val="1"/>
          <w:numId w:val="27"/>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7AD0732A" w14:textId="77777777" w:rsidR="000E3F74" w:rsidRDefault="000E3F74" w:rsidP="00C53888">
      <w:pPr>
        <w:widowControl w:val="0"/>
        <w:numPr>
          <w:ilvl w:val="0"/>
          <w:numId w:val="27"/>
        </w:numPr>
        <w:spacing w:before="120" w:line="276" w:lineRule="auto"/>
        <w:jc w:val="both"/>
        <w:rPr>
          <w:u w:val="single"/>
        </w:rPr>
      </w:pPr>
      <w:r w:rsidRPr="000C4535">
        <w:rPr>
          <w:b/>
          <w:bCs/>
          <w:u w:val="single"/>
          <w:rtl/>
        </w:rPr>
        <w:t>אי מילוי חיוב על-ידי נותן השירותים</w:t>
      </w:r>
    </w:p>
    <w:p w14:paraId="29DF1F20" w14:textId="77777777" w:rsidR="000E3F74" w:rsidRPr="000C4535" w:rsidRDefault="000E3F74" w:rsidP="00C53888">
      <w:pPr>
        <w:widowControl w:val="0"/>
        <w:numPr>
          <w:ilvl w:val="1"/>
          <w:numId w:val="27"/>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FB9D4AE" w14:textId="77777777" w:rsidR="000E3F74" w:rsidRPr="000C4535" w:rsidRDefault="000E3F74" w:rsidP="00C53888">
      <w:pPr>
        <w:widowControl w:val="0"/>
        <w:numPr>
          <w:ilvl w:val="2"/>
          <w:numId w:val="27"/>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4721110B" w14:textId="77777777" w:rsidR="000E3F74" w:rsidRPr="000C4535" w:rsidRDefault="000E3F74" w:rsidP="00C53888">
      <w:pPr>
        <w:widowControl w:val="0"/>
        <w:numPr>
          <w:ilvl w:val="2"/>
          <w:numId w:val="27"/>
        </w:numPr>
        <w:spacing w:before="120" w:line="276" w:lineRule="auto"/>
        <w:ind w:left="1650" w:hanging="720"/>
        <w:jc w:val="both"/>
      </w:pPr>
      <w:r w:rsidRPr="00CA6E12">
        <w:rPr>
          <w:rtl/>
        </w:rPr>
        <w:t>לבטל את ההסכם בהודעה בכתב.</w:t>
      </w:r>
    </w:p>
    <w:p w14:paraId="5A97BA52" w14:textId="77777777" w:rsidR="000E3F74" w:rsidRDefault="000E3F74" w:rsidP="00C53888">
      <w:pPr>
        <w:widowControl w:val="0"/>
        <w:numPr>
          <w:ilvl w:val="1"/>
          <w:numId w:val="27"/>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09D3C824" w14:textId="77777777" w:rsidR="000E3F74" w:rsidRPr="00CA6E12" w:rsidRDefault="000E3F74" w:rsidP="00C53888">
      <w:pPr>
        <w:widowControl w:val="0"/>
        <w:numPr>
          <w:ilvl w:val="1"/>
          <w:numId w:val="27"/>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CB1B338"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 xml:space="preserve">ערבות </w:t>
      </w:r>
    </w:p>
    <w:p w14:paraId="68353047" w14:textId="77777777" w:rsidR="000E3F74" w:rsidRDefault="000E3F74" w:rsidP="00C53888">
      <w:pPr>
        <w:widowControl w:val="0"/>
        <w:numPr>
          <w:ilvl w:val="1"/>
          <w:numId w:val="27"/>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5B89F1D4" w14:textId="77777777" w:rsidR="000E3F74" w:rsidRDefault="000E3F74" w:rsidP="00C53888">
      <w:pPr>
        <w:widowControl w:val="0"/>
        <w:numPr>
          <w:ilvl w:val="1"/>
          <w:numId w:val="27"/>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560F2A48" w14:textId="77777777" w:rsidR="000E3F74" w:rsidRDefault="000E3F74" w:rsidP="00C53888">
      <w:pPr>
        <w:widowControl w:val="0"/>
        <w:numPr>
          <w:ilvl w:val="1"/>
          <w:numId w:val="27"/>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1ED5E4F3" w14:textId="77777777" w:rsidR="000E3F74" w:rsidRDefault="000E3F74" w:rsidP="00C53888">
      <w:pPr>
        <w:widowControl w:val="0"/>
        <w:numPr>
          <w:ilvl w:val="1"/>
          <w:numId w:val="27"/>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0EBCFB1F" w14:textId="77777777" w:rsidR="000E3F74" w:rsidRDefault="000E3F74" w:rsidP="00C53888">
      <w:pPr>
        <w:widowControl w:val="0"/>
        <w:numPr>
          <w:ilvl w:val="1"/>
          <w:numId w:val="27"/>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02FA9AA0" w14:textId="77777777" w:rsidR="000E3F74" w:rsidRDefault="000E3F74" w:rsidP="00C53888">
      <w:pPr>
        <w:widowControl w:val="0"/>
        <w:numPr>
          <w:ilvl w:val="1"/>
          <w:numId w:val="27"/>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30A8EBD" w14:textId="77777777" w:rsidR="000E3F74" w:rsidRPr="00B0385F" w:rsidRDefault="000E3F74" w:rsidP="00C53888">
      <w:pPr>
        <w:widowControl w:val="0"/>
        <w:numPr>
          <w:ilvl w:val="1"/>
          <w:numId w:val="27"/>
        </w:numPr>
        <w:spacing w:before="120" w:line="276" w:lineRule="auto"/>
        <w:ind w:left="93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2712E5B8" w14:textId="77777777" w:rsidR="00B0385F" w:rsidRPr="00B0385F" w:rsidRDefault="00B0385F" w:rsidP="00B0385F">
      <w:pPr>
        <w:keepLines/>
        <w:widowControl w:val="0"/>
        <w:spacing w:line="360" w:lineRule="auto"/>
        <w:ind w:left="93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1B039465" w14:textId="77777777" w:rsidR="000E3F74" w:rsidRDefault="000E3F74" w:rsidP="00C53888">
      <w:pPr>
        <w:widowControl w:val="0"/>
        <w:numPr>
          <w:ilvl w:val="1"/>
          <w:numId w:val="27"/>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7360A448" w14:textId="77777777" w:rsidR="000E3F74" w:rsidRDefault="000E3F74" w:rsidP="00C53888">
      <w:pPr>
        <w:widowControl w:val="0"/>
        <w:numPr>
          <w:ilvl w:val="1"/>
          <w:numId w:val="27"/>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5D8B43D5" w14:textId="77777777" w:rsidR="000E3F74" w:rsidRPr="000C4535" w:rsidRDefault="000E3F74" w:rsidP="00C53888">
      <w:pPr>
        <w:widowControl w:val="0"/>
        <w:numPr>
          <w:ilvl w:val="0"/>
          <w:numId w:val="27"/>
        </w:numPr>
        <w:spacing w:before="120" w:line="276" w:lineRule="auto"/>
        <w:jc w:val="both"/>
        <w:rPr>
          <w:b/>
          <w:bCs/>
          <w:u w:val="single"/>
        </w:rPr>
      </w:pPr>
      <w:r w:rsidRPr="000C4535">
        <w:rPr>
          <w:b/>
          <w:bCs/>
          <w:u w:val="single"/>
          <w:rtl/>
        </w:rPr>
        <w:t>מיצוי זכויות</w:t>
      </w:r>
    </w:p>
    <w:p w14:paraId="42B62EF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623401AF"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00317583" w14:textId="77777777" w:rsidR="003C2A6A" w:rsidRDefault="003C2A6A" w:rsidP="000E3F74">
      <w:pPr>
        <w:widowControl w:val="0"/>
        <w:tabs>
          <w:tab w:val="left" w:pos="746"/>
        </w:tabs>
        <w:spacing w:line="276" w:lineRule="auto"/>
        <w:jc w:val="center"/>
        <w:rPr>
          <w:b/>
          <w:bCs/>
          <w:u w:val="single"/>
          <w:rtl/>
        </w:rPr>
      </w:pPr>
    </w:p>
    <w:p w14:paraId="0475DB64"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386E32AB" w14:textId="77777777" w:rsidR="000E3F74" w:rsidRDefault="000E3F74" w:rsidP="000E3F74">
      <w:pPr>
        <w:widowControl w:val="0"/>
        <w:tabs>
          <w:tab w:val="left" w:pos="746"/>
        </w:tabs>
        <w:spacing w:line="276" w:lineRule="auto"/>
        <w:jc w:val="both"/>
        <w:rPr>
          <w:rtl/>
        </w:rPr>
      </w:pPr>
    </w:p>
    <w:p w14:paraId="769A99D4"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240C4D8F"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07081E06"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D74930F" w14:textId="77777777" w:rsidR="000E3F74" w:rsidRPr="00CA6E12" w:rsidRDefault="000E3F74" w:rsidP="000E3F74">
      <w:pPr>
        <w:widowControl w:val="0"/>
        <w:tabs>
          <w:tab w:val="left" w:pos="746"/>
        </w:tabs>
        <w:spacing w:line="276" w:lineRule="auto"/>
        <w:rPr>
          <w:b/>
          <w:bCs/>
          <w:rtl/>
        </w:rPr>
      </w:pPr>
    </w:p>
    <w:p w14:paraId="5C3AA035"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5020F176"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1ADC1E6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987036D"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1B9B344E" w14:textId="46F54EC8" w:rsidR="000E3F74" w:rsidRPr="00BB3C4B" w:rsidRDefault="003A4ED7" w:rsidP="00A92037">
      <w:pPr>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A92037">
        <w:rPr>
          <w:rFonts w:ascii="David" w:hAnsi="David"/>
          <w:b/>
          <w:bCs/>
          <w:rtl/>
        </w:rPr>
        <w:tab/>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0863796" w14:textId="77777777" w:rsidR="00A92037" w:rsidRDefault="00A92037" w:rsidP="00AF16E8">
      <w:pPr>
        <w:spacing w:line="276" w:lineRule="auto"/>
        <w:rPr>
          <w:rFonts w:ascii="David" w:hAnsi="David"/>
          <w:b/>
          <w:bCs/>
          <w:u w:val="single"/>
          <w:rtl/>
        </w:rPr>
      </w:pPr>
    </w:p>
    <w:p w14:paraId="2C3267A8" w14:textId="6D5B3ED4" w:rsidR="00AF16E8" w:rsidRPr="00702F10" w:rsidRDefault="00AF16E8" w:rsidP="00A92037">
      <w:pPr>
        <w:spacing w:line="276" w:lineRule="auto"/>
        <w:jc w:val="center"/>
        <w:rPr>
          <w:rFonts w:ascii="David" w:hAnsi="David"/>
          <w:b/>
          <w:bCs/>
          <w:u w:val="single"/>
          <w:rtl/>
        </w:rPr>
      </w:pPr>
      <w:r w:rsidRPr="00702F10">
        <w:rPr>
          <w:rFonts w:ascii="David" w:hAnsi="David"/>
          <w:b/>
          <w:bCs/>
          <w:u w:val="single"/>
          <w:rtl/>
        </w:rPr>
        <w:t>התחייבות לשמירת סודיות ולמניעת ניגוד עניינים</w:t>
      </w:r>
    </w:p>
    <w:p w14:paraId="24BF7146"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5F694AB7" w14:textId="77777777" w:rsidR="00AF16E8" w:rsidRPr="00702F10" w:rsidRDefault="00AF16E8" w:rsidP="00AF16E8">
      <w:pPr>
        <w:spacing w:line="276" w:lineRule="auto"/>
        <w:rPr>
          <w:rFonts w:ascii="David" w:hAnsi="David"/>
          <w:b/>
          <w:bCs/>
          <w:u w:val="single"/>
          <w:rtl/>
        </w:rPr>
      </w:pPr>
    </w:p>
    <w:p w14:paraId="656448D6"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534B2B55" w14:textId="77777777" w:rsidR="00AF16E8" w:rsidRPr="00702F10" w:rsidRDefault="00AF16E8" w:rsidP="00AF16E8">
      <w:pPr>
        <w:spacing w:line="276" w:lineRule="auto"/>
        <w:ind w:left="720" w:hanging="720"/>
        <w:jc w:val="both"/>
        <w:rPr>
          <w:rFonts w:ascii="David" w:hAnsi="David"/>
          <w:b/>
          <w:bCs/>
        </w:rPr>
      </w:pPr>
    </w:p>
    <w:p w14:paraId="05CA43CF"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3B980D34" w14:textId="77777777" w:rsidR="00AF16E8" w:rsidRPr="00702F10" w:rsidRDefault="00AF16E8" w:rsidP="00AF16E8">
      <w:pPr>
        <w:spacing w:line="276" w:lineRule="auto"/>
        <w:ind w:left="720" w:hanging="720"/>
        <w:jc w:val="both"/>
        <w:rPr>
          <w:rFonts w:ascii="David" w:hAnsi="David"/>
          <w:rtl/>
        </w:rPr>
      </w:pPr>
    </w:p>
    <w:p w14:paraId="533F55C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3FCAEE50" w14:textId="77777777" w:rsidR="00AF16E8" w:rsidRPr="00702F10" w:rsidRDefault="00AF16E8" w:rsidP="00AF16E8">
      <w:pPr>
        <w:spacing w:line="276" w:lineRule="auto"/>
        <w:ind w:left="720" w:hanging="720"/>
        <w:jc w:val="both"/>
        <w:rPr>
          <w:rFonts w:ascii="David" w:hAnsi="David"/>
        </w:rPr>
      </w:pPr>
    </w:p>
    <w:p w14:paraId="67255B4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1F2BF2C3" w14:textId="77777777" w:rsidR="00AF16E8" w:rsidRPr="00702F10" w:rsidRDefault="00AF16E8" w:rsidP="00AF16E8">
      <w:pPr>
        <w:spacing w:line="276" w:lineRule="auto"/>
        <w:ind w:left="720" w:hanging="720"/>
        <w:jc w:val="both"/>
        <w:rPr>
          <w:rFonts w:ascii="David" w:hAnsi="David"/>
          <w:rtl/>
        </w:rPr>
      </w:pPr>
    </w:p>
    <w:p w14:paraId="740CE440"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2D9D5B0B" w14:textId="77777777" w:rsidR="00AF16E8" w:rsidRPr="00702F10" w:rsidRDefault="00AF16E8" w:rsidP="00AF16E8">
      <w:pPr>
        <w:spacing w:line="276" w:lineRule="auto"/>
        <w:rPr>
          <w:rFonts w:ascii="David" w:hAnsi="David"/>
          <w:rtl/>
        </w:rPr>
      </w:pPr>
    </w:p>
    <w:p w14:paraId="08BA8F23"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7811F8E5" w14:textId="77777777" w:rsidR="00AF16E8" w:rsidRPr="00702F10" w:rsidRDefault="00AF16E8" w:rsidP="00AF16E8">
      <w:pPr>
        <w:spacing w:line="276" w:lineRule="auto"/>
        <w:ind w:left="720" w:hanging="720"/>
        <w:rPr>
          <w:rFonts w:ascii="David" w:hAnsi="David"/>
          <w:b/>
          <w:bCs/>
          <w:u w:val="single"/>
          <w:rtl/>
        </w:rPr>
      </w:pPr>
    </w:p>
    <w:p w14:paraId="64865875" w14:textId="77777777" w:rsidR="004B19E8" w:rsidRPr="00AF16E8" w:rsidRDefault="004B19E8" w:rsidP="00C94E38">
      <w:pPr>
        <w:widowControl w:val="0"/>
        <w:numPr>
          <w:ilvl w:val="0"/>
          <w:numId w:val="36"/>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10FC76AB"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406142C1" w14:textId="77777777" w:rsidR="004B19E8" w:rsidRPr="00AF16E8" w:rsidRDefault="004B19E8" w:rsidP="00C94E38">
      <w:pPr>
        <w:widowControl w:val="0"/>
        <w:numPr>
          <w:ilvl w:val="0"/>
          <w:numId w:val="36"/>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E4ACEA3"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6E62BF7"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7317A2D"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1028C2DA"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06C7E902" w14:textId="77777777" w:rsidR="004B19E8" w:rsidRPr="00AF16E8" w:rsidRDefault="004B19E8" w:rsidP="00C94E38">
      <w:pPr>
        <w:widowControl w:val="0"/>
        <w:numPr>
          <w:ilvl w:val="0"/>
          <w:numId w:val="36"/>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E42B3F7" w14:textId="77777777"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1FFED416" w14:textId="77777777" w:rsidR="004B19E8" w:rsidRDefault="004B19E8" w:rsidP="00C94E38">
      <w:pPr>
        <w:pStyle w:val="affe"/>
        <w:widowControl w:val="0"/>
        <w:numPr>
          <w:ilvl w:val="0"/>
          <w:numId w:val="36"/>
        </w:numPr>
        <w:spacing w:after="200" w:line="276" w:lineRule="auto"/>
        <w:jc w:val="both"/>
        <w:rPr>
          <w:rFonts w:ascii="David" w:hAnsi="David" w:cs="David"/>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4220CD90" w14:textId="77777777"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F7AD5D7" w14:textId="77777777"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266A92B7" w14:textId="2CF1B16A"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תשי"ז- 1957.</w:t>
      </w:r>
    </w:p>
    <w:p w14:paraId="618B48D3" w14:textId="77777777"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3775B865" w14:textId="77777777" w:rsidR="004B19E8" w:rsidRPr="00AF16E8" w:rsidRDefault="004B19E8" w:rsidP="00C94E38">
      <w:pPr>
        <w:pStyle w:val="affe"/>
        <w:widowControl w:val="0"/>
        <w:numPr>
          <w:ilvl w:val="0"/>
          <w:numId w:val="36"/>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3A2FCA31" w14:textId="77777777" w:rsidR="004B19E8" w:rsidRDefault="004B19E8" w:rsidP="00C94E38">
      <w:pPr>
        <w:pStyle w:val="affe"/>
        <w:widowControl w:val="0"/>
        <w:numPr>
          <w:ilvl w:val="0"/>
          <w:numId w:val="36"/>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566C88ED"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1CCDBEBF" w14:textId="77777777" w:rsidR="00AF16E8" w:rsidRPr="00702F10" w:rsidRDefault="00AF16E8" w:rsidP="00AF16E8">
      <w:pPr>
        <w:spacing w:line="276" w:lineRule="auto"/>
        <w:rPr>
          <w:rFonts w:ascii="David" w:hAnsi="David"/>
          <w:b/>
          <w:bCs/>
          <w:rtl/>
        </w:rPr>
      </w:pPr>
    </w:p>
    <w:p w14:paraId="1C1B6647"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622F70CE" w14:textId="77777777" w:rsidR="00AF16E8" w:rsidRPr="00702F10" w:rsidRDefault="00AF16E8" w:rsidP="00AF16E8">
      <w:pPr>
        <w:spacing w:line="276" w:lineRule="auto"/>
        <w:rPr>
          <w:rFonts w:ascii="David" w:hAnsi="David"/>
          <w:rtl/>
        </w:rPr>
      </w:pPr>
    </w:p>
    <w:p w14:paraId="510785D2"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28A5B437" w14:textId="77777777" w:rsidR="00AF16E8" w:rsidRPr="00702F10" w:rsidRDefault="00AF16E8" w:rsidP="00AF16E8">
      <w:pPr>
        <w:spacing w:line="276" w:lineRule="auto"/>
        <w:rPr>
          <w:rFonts w:ascii="David" w:hAnsi="David"/>
          <w:rtl/>
        </w:rPr>
      </w:pPr>
    </w:p>
    <w:p w14:paraId="77FF5D2C"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1AA64DDC" w14:textId="77777777" w:rsidR="000E3F74" w:rsidRPr="004A2DB0" w:rsidRDefault="00527310" w:rsidP="004A2DB0">
      <w:pPr>
        <w:spacing w:line="276" w:lineRule="auto"/>
        <w:rPr>
          <w:rFonts w:ascii="David" w:hAnsi="David"/>
          <w:rtl/>
        </w:rPr>
      </w:pPr>
      <w:r>
        <w:rPr>
          <w:rFonts w:ascii="David" w:hAnsi="David"/>
          <w:b/>
          <w:bCs/>
          <w:rtl/>
        </w:rPr>
        <w:br w:type="page"/>
      </w:r>
      <w:r w:rsidR="000E3F74" w:rsidRPr="00FA6802">
        <w:rPr>
          <w:rFonts w:ascii="David" w:hAnsi="David" w:hint="cs"/>
          <w:b/>
          <w:bCs/>
          <w:rtl/>
        </w:rPr>
        <w:t xml:space="preserve">נספח </w:t>
      </w:r>
      <w:r w:rsidR="00DD5895">
        <w:rPr>
          <w:rFonts w:ascii="David" w:hAnsi="David" w:hint="cs"/>
          <w:b/>
          <w:bCs/>
          <w:rtl/>
        </w:rPr>
        <w:t>ג'(2)</w:t>
      </w:r>
      <w:r w:rsidR="000E3F74" w:rsidRPr="00FA6802">
        <w:rPr>
          <w:rFonts w:ascii="David" w:hAnsi="David" w:hint="cs"/>
          <w:b/>
          <w:bCs/>
          <w:rtl/>
        </w:rPr>
        <w:t xml:space="preserve"> </w:t>
      </w:r>
      <w:r w:rsidR="000E3F74" w:rsidRPr="00FA6802">
        <w:rPr>
          <w:rFonts w:ascii="David" w:hAnsi="David"/>
          <w:b/>
          <w:bCs/>
          <w:rtl/>
        </w:rPr>
        <w:t>–</w:t>
      </w:r>
      <w:r w:rsidR="000E3F74" w:rsidRPr="00FA6802">
        <w:rPr>
          <w:rFonts w:ascii="David" w:hAnsi="David" w:hint="cs"/>
          <w:b/>
          <w:bCs/>
          <w:rtl/>
        </w:rPr>
        <w:t xml:space="preserve"> כתב ערבות ביצוע</w:t>
      </w:r>
    </w:p>
    <w:p w14:paraId="7905A18C"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4D48371D" w14:textId="77777777" w:rsidTr="000E3F74">
        <w:trPr>
          <w:tblCellSpacing w:w="0" w:type="dxa"/>
        </w:trPr>
        <w:tc>
          <w:tcPr>
            <w:tcW w:w="5000" w:type="pct"/>
          </w:tcPr>
          <w:p w14:paraId="681373A4"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06F497F4" w14:textId="77777777" w:rsidTr="000E3F74">
        <w:trPr>
          <w:tblCellSpacing w:w="0" w:type="dxa"/>
        </w:trPr>
        <w:tc>
          <w:tcPr>
            <w:tcW w:w="5000" w:type="pct"/>
          </w:tcPr>
          <w:p w14:paraId="667739E3" w14:textId="27EB181E" w:rsidR="000E3F74" w:rsidRPr="00CA6E12" w:rsidRDefault="0044551C" w:rsidP="000E3F74">
            <w:pPr>
              <w:widowControl w:val="0"/>
              <w:spacing w:line="276" w:lineRule="auto"/>
              <w:jc w:val="both"/>
            </w:pPr>
            <w:r>
              <w:rPr>
                <w:noProof/>
              </w:rPr>
              <w:drawing>
                <wp:inline distT="0" distB="0" distL="0" distR="0" wp14:anchorId="21A5DE15" wp14:editId="4AC94F11">
                  <wp:extent cx="14605" cy="14605"/>
                  <wp:effectExtent l="0" t="0" r="0" b="0"/>
                  <wp:docPr id="6"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7EDC7055" w14:textId="77777777" w:rsidTr="000E3F74">
        <w:trPr>
          <w:tblCellSpacing w:w="0" w:type="dxa"/>
        </w:trPr>
        <w:tc>
          <w:tcPr>
            <w:tcW w:w="5000" w:type="pct"/>
          </w:tcPr>
          <w:p w14:paraId="707620FD" w14:textId="77777777" w:rsidR="000E3F74" w:rsidRPr="00CA6E12" w:rsidRDefault="000E3F74" w:rsidP="000E3F74">
            <w:pPr>
              <w:widowControl w:val="0"/>
              <w:spacing w:line="276" w:lineRule="auto"/>
              <w:jc w:val="both"/>
              <w:rPr>
                <w:rtl/>
              </w:rPr>
            </w:pPr>
            <w:r w:rsidRPr="00CA6E12">
              <w:rPr>
                <w:rtl/>
              </w:rPr>
              <w:t>מס' הטלפון ________________________</w:t>
            </w:r>
          </w:p>
        </w:tc>
      </w:tr>
      <w:tr w:rsidR="000E3F74" w:rsidRPr="00CA6E12" w14:paraId="30FBFC34" w14:textId="77777777" w:rsidTr="000E3F74">
        <w:trPr>
          <w:tblCellSpacing w:w="0" w:type="dxa"/>
        </w:trPr>
        <w:tc>
          <w:tcPr>
            <w:tcW w:w="5000" w:type="pct"/>
          </w:tcPr>
          <w:p w14:paraId="69CE78C5" w14:textId="0182DBB4" w:rsidR="000E3F74" w:rsidRPr="00CA6E12" w:rsidRDefault="0044551C" w:rsidP="000E3F74">
            <w:pPr>
              <w:widowControl w:val="0"/>
              <w:spacing w:line="276" w:lineRule="auto"/>
              <w:jc w:val="both"/>
            </w:pPr>
            <w:r>
              <w:rPr>
                <w:noProof/>
              </w:rPr>
              <w:drawing>
                <wp:inline distT="0" distB="0" distL="0" distR="0" wp14:anchorId="73458F96" wp14:editId="525E2A1F">
                  <wp:extent cx="14605" cy="14605"/>
                  <wp:effectExtent l="0" t="0" r="0" b="0"/>
                  <wp:docPr id="7"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01840E89" w14:textId="77777777" w:rsidTr="000E3F74">
        <w:trPr>
          <w:tblCellSpacing w:w="0" w:type="dxa"/>
        </w:trPr>
        <w:tc>
          <w:tcPr>
            <w:tcW w:w="5000" w:type="pct"/>
          </w:tcPr>
          <w:p w14:paraId="4E071A2D" w14:textId="77777777" w:rsidR="000E3F74" w:rsidRPr="00CA6E12" w:rsidRDefault="000E3F74" w:rsidP="000E3F74">
            <w:pPr>
              <w:widowControl w:val="0"/>
              <w:spacing w:line="276" w:lineRule="auto"/>
              <w:jc w:val="both"/>
              <w:rPr>
                <w:rtl/>
              </w:rPr>
            </w:pPr>
            <w:r w:rsidRPr="00CA6E12">
              <w:rPr>
                <w:rtl/>
              </w:rPr>
              <w:t>מס' הפקס: ________________________</w:t>
            </w:r>
          </w:p>
        </w:tc>
      </w:tr>
      <w:tr w:rsidR="000E3F74" w:rsidRPr="00CA6E12" w14:paraId="07C9FA3A" w14:textId="77777777" w:rsidTr="000E3F74">
        <w:trPr>
          <w:tblCellSpacing w:w="0" w:type="dxa"/>
        </w:trPr>
        <w:tc>
          <w:tcPr>
            <w:tcW w:w="5000" w:type="pct"/>
          </w:tcPr>
          <w:p w14:paraId="422E5D9C" w14:textId="709F7899" w:rsidR="000E3F74" w:rsidRPr="00CA6E12" w:rsidRDefault="0044551C" w:rsidP="000E3F74">
            <w:pPr>
              <w:widowControl w:val="0"/>
              <w:spacing w:line="276" w:lineRule="auto"/>
              <w:jc w:val="both"/>
            </w:pPr>
            <w:r>
              <w:rPr>
                <w:noProof/>
              </w:rPr>
              <w:drawing>
                <wp:inline distT="0" distB="0" distL="0" distR="0" wp14:anchorId="4EA26407" wp14:editId="39684803">
                  <wp:extent cx="14605" cy="14605"/>
                  <wp:effectExtent l="0" t="0" r="0" b="0"/>
                  <wp:docPr id="8"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5D628780" w14:textId="77777777" w:rsidTr="000E3F74">
        <w:trPr>
          <w:tblCellSpacing w:w="0" w:type="dxa"/>
        </w:trPr>
        <w:tc>
          <w:tcPr>
            <w:tcW w:w="5000" w:type="pct"/>
          </w:tcPr>
          <w:p w14:paraId="6A9125C3"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003E7EEB" w14:textId="77777777" w:rsidTr="000E3F74">
        <w:trPr>
          <w:tblCellSpacing w:w="0" w:type="dxa"/>
        </w:trPr>
        <w:tc>
          <w:tcPr>
            <w:tcW w:w="5000" w:type="pct"/>
          </w:tcPr>
          <w:p w14:paraId="27F5154A" w14:textId="081B8C6C" w:rsidR="000E3F74" w:rsidRPr="00CA6E12" w:rsidRDefault="0044551C" w:rsidP="000E3F74">
            <w:pPr>
              <w:widowControl w:val="0"/>
              <w:spacing w:line="276" w:lineRule="auto"/>
              <w:jc w:val="both"/>
            </w:pPr>
            <w:r>
              <w:rPr>
                <w:noProof/>
              </w:rPr>
              <w:drawing>
                <wp:inline distT="0" distB="0" distL="0" distR="0" wp14:anchorId="46E4482B" wp14:editId="3E66C836">
                  <wp:extent cx="14605" cy="14605"/>
                  <wp:effectExtent l="0" t="0" r="0" b="0"/>
                  <wp:docPr id="9"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6F87B992" w14:textId="77777777" w:rsidTr="000E3F74">
        <w:trPr>
          <w:tblCellSpacing w:w="0" w:type="dxa"/>
        </w:trPr>
        <w:tc>
          <w:tcPr>
            <w:tcW w:w="5000" w:type="pct"/>
          </w:tcPr>
          <w:p w14:paraId="7897B856" w14:textId="77777777" w:rsidR="000E3F74" w:rsidRPr="00CA6E12" w:rsidRDefault="000E3F74" w:rsidP="000E3F74">
            <w:pPr>
              <w:widowControl w:val="0"/>
              <w:spacing w:line="276" w:lineRule="auto"/>
              <w:jc w:val="both"/>
              <w:rPr>
                <w:rtl/>
              </w:rPr>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6E1F735B" w14:textId="77777777" w:rsidTr="000E3F74">
        <w:trPr>
          <w:tblCellSpacing w:w="0" w:type="dxa"/>
        </w:trPr>
        <w:tc>
          <w:tcPr>
            <w:tcW w:w="5000" w:type="pct"/>
          </w:tcPr>
          <w:p w14:paraId="44E707B5" w14:textId="449F3FC9" w:rsidR="000E3F74" w:rsidRPr="00CA6E12" w:rsidRDefault="0044551C" w:rsidP="000E3F74">
            <w:pPr>
              <w:widowControl w:val="0"/>
              <w:spacing w:line="276" w:lineRule="auto"/>
              <w:jc w:val="both"/>
            </w:pPr>
            <w:r>
              <w:rPr>
                <w:noProof/>
              </w:rPr>
              <w:drawing>
                <wp:inline distT="0" distB="0" distL="0" distR="0" wp14:anchorId="3EB17B7A" wp14:editId="2ED536AC">
                  <wp:extent cx="14605" cy="14605"/>
                  <wp:effectExtent l="0" t="0" r="0" b="0"/>
                  <wp:docPr id="10"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639CBD5D" w14:textId="77777777" w:rsidTr="000E3F74">
        <w:trPr>
          <w:tblCellSpacing w:w="0" w:type="dxa"/>
        </w:trPr>
        <w:tc>
          <w:tcPr>
            <w:tcW w:w="5000" w:type="pct"/>
          </w:tcPr>
          <w:p w14:paraId="47996AA3"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0E737EC" w14:textId="77777777" w:rsidTr="000E3F74">
        <w:trPr>
          <w:tblCellSpacing w:w="0" w:type="dxa"/>
        </w:trPr>
        <w:tc>
          <w:tcPr>
            <w:tcW w:w="5000" w:type="pct"/>
          </w:tcPr>
          <w:p w14:paraId="0F1983F0" w14:textId="5E97043F" w:rsidR="000E3F74" w:rsidRPr="00CA6E12" w:rsidRDefault="0044551C" w:rsidP="000E3F74">
            <w:pPr>
              <w:widowControl w:val="0"/>
              <w:spacing w:line="276" w:lineRule="auto"/>
              <w:jc w:val="both"/>
            </w:pPr>
            <w:r>
              <w:rPr>
                <w:noProof/>
              </w:rPr>
              <w:drawing>
                <wp:inline distT="0" distB="0" distL="0" distR="0" wp14:anchorId="39DAD9B4" wp14:editId="3030E391">
                  <wp:extent cx="14605" cy="14605"/>
                  <wp:effectExtent l="0" t="0" r="0" b="0"/>
                  <wp:docPr id="11"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76F5D790" w14:textId="77777777" w:rsidTr="000E3F74">
        <w:trPr>
          <w:tblCellSpacing w:w="0" w:type="dxa"/>
        </w:trPr>
        <w:tc>
          <w:tcPr>
            <w:tcW w:w="5000" w:type="pct"/>
          </w:tcPr>
          <w:p w14:paraId="2159393F"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651EF2AA" w14:textId="77777777" w:rsidTr="000E3F74">
        <w:trPr>
          <w:tblCellSpacing w:w="0" w:type="dxa"/>
        </w:trPr>
        <w:tc>
          <w:tcPr>
            <w:tcW w:w="5000" w:type="pct"/>
          </w:tcPr>
          <w:p w14:paraId="505B998F" w14:textId="7AE92ACF" w:rsidR="000E3F74" w:rsidRPr="00CA6E12" w:rsidRDefault="0044551C" w:rsidP="000E3F74">
            <w:pPr>
              <w:widowControl w:val="0"/>
              <w:spacing w:line="276" w:lineRule="auto"/>
              <w:jc w:val="both"/>
            </w:pPr>
            <w:r>
              <w:rPr>
                <w:noProof/>
              </w:rPr>
              <w:drawing>
                <wp:inline distT="0" distB="0" distL="0" distR="0" wp14:anchorId="1BDE94D3" wp14:editId="356B92BD">
                  <wp:extent cx="14605" cy="14605"/>
                  <wp:effectExtent l="0" t="0" r="0" b="0"/>
                  <wp:docPr id="12"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7917D18C" w14:textId="77777777" w:rsidTr="000E3F74">
        <w:trPr>
          <w:tblCellSpacing w:w="0" w:type="dxa"/>
        </w:trPr>
        <w:tc>
          <w:tcPr>
            <w:tcW w:w="5000" w:type="pct"/>
          </w:tcPr>
          <w:p w14:paraId="6F505D4A" w14:textId="77777777" w:rsidR="000E3F74" w:rsidRPr="00CA6E12" w:rsidRDefault="000E3F74" w:rsidP="000E3F74">
            <w:pPr>
              <w:widowControl w:val="0"/>
              <w:spacing w:line="276" w:lineRule="auto"/>
              <w:jc w:val="both"/>
              <w:rPr>
                <w:rtl/>
              </w:rPr>
            </w:pPr>
            <w:r w:rsidRPr="00CA6E12">
              <w:rPr>
                <w:rtl/>
              </w:rPr>
              <w:t xml:space="preserve">(במילים </w:t>
            </w:r>
            <w:r w:rsidRPr="00CA6E12">
              <w:rPr>
                <w:rFonts w:hint="cs"/>
                <w:b/>
                <w:bCs/>
                <w:rtl/>
              </w:rPr>
              <w:t>________ ₪</w:t>
            </w:r>
            <w:r w:rsidRPr="00CA6E12">
              <w:rPr>
                <w:rtl/>
              </w:rPr>
              <w:t>)</w:t>
            </w:r>
          </w:p>
        </w:tc>
      </w:tr>
      <w:tr w:rsidR="000E3F74" w:rsidRPr="00CA6E12" w14:paraId="17145D4F" w14:textId="77777777" w:rsidTr="000E3F74">
        <w:trPr>
          <w:tblCellSpacing w:w="0" w:type="dxa"/>
        </w:trPr>
        <w:tc>
          <w:tcPr>
            <w:tcW w:w="5000" w:type="pct"/>
          </w:tcPr>
          <w:p w14:paraId="21CED6D5" w14:textId="1C393D79" w:rsidR="000E3F74" w:rsidRPr="00CA6E12" w:rsidRDefault="0044551C" w:rsidP="000E3F74">
            <w:pPr>
              <w:widowControl w:val="0"/>
              <w:spacing w:line="276" w:lineRule="auto"/>
              <w:jc w:val="both"/>
            </w:pPr>
            <w:r>
              <w:rPr>
                <w:noProof/>
              </w:rPr>
              <w:drawing>
                <wp:inline distT="0" distB="0" distL="0" distR="0" wp14:anchorId="4500329A" wp14:editId="596BEB93">
                  <wp:extent cx="14605" cy="14605"/>
                  <wp:effectExtent l="0" t="0" r="0" b="0"/>
                  <wp:docPr id="13"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216A9F2B" w14:textId="77777777" w:rsidTr="000E3F74">
        <w:trPr>
          <w:tblCellSpacing w:w="0" w:type="dxa"/>
        </w:trPr>
        <w:tc>
          <w:tcPr>
            <w:tcW w:w="5000" w:type="pct"/>
          </w:tcPr>
          <w:p w14:paraId="034C4E75"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r w:rsidR="003C2A6A">
              <w:rPr>
                <w:rFonts w:hint="cs"/>
                <w:rtl/>
              </w:rPr>
              <w:t xml:space="preserve"> </w:t>
            </w:r>
          </w:p>
        </w:tc>
      </w:tr>
      <w:tr w:rsidR="000E3F74" w:rsidRPr="00CA6E12" w14:paraId="61F55DB5" w14:textId="77777777" w:rsidTr="000E3F74">
        <w:trPr>
          <w:tblCellSpacing w:w="0" w:type="dxa"/>
        </w:trPr>
        <w:tc>
          <w:tcPr>
            <w:tcW w:w="5000" w:type="pct"/>
          </w:tcPr>
          <w:p w14:paraId="12690519" w14:textId="695B59EC"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C978FC">
              <w:rPr>
                <w:rFonts w:hint="cs"/>
                <w:b/>
                <w:bCs/>
                <w:u w:val="single"/>
                <w:rtl/>
              </w:rPr>
              <w:t>7/2022</w:t>
            </w:r>
            <w:r w:rsidR="007E740E">
              <w:rPr>
                <w:rFonts w:hint="cs"/>
                <w:b/>
                <w:bCs/>
                <w:u w:val="single"/>
                <w:rtl/>
              </w:rPr>
              <w:t xml:space="preserve"> </w:t>
            </w:r>
            <w:r w:rsidR="00807255">
              <w:rPr>
                <w:b/>
                <w:bCs/>
                <w:u w:val="single"/>
                <w:rtl/>
              </w:rPr>
              <w:t>ליישום והטמעה של מערכת לניהול למידה (</w:t>
            </w:r>
            <w:r w:rsidR="00807255">
              <w:rPr>
                <w:b/>
                <w:bCs/>
                <w:u w:val="single"/>
              </w:rPr>
              <w:t>LMS</w:t>
            </w:r>
            <w:r w:rsidR="00807255">
              <w:rPr>
                <w:b/>
                <w:bCs/>
                <w:u w:val="single"/>
                <w:rtl/>
              </w:rPr>
              <w:t>)</w:t>
            </w:r>
            <w:r w:rsidR="00D066DB">
              <w:rPr>
                <w:rFonts w:hint="cs"/>
                <w:b/>
                <w:bCs/>
                <w:u w:val="single"/>
                <w:rtl/>
              </w:rPr>
              <w:t xml:space="preserve"> </w:t>
            </w:r>
            <w:r w:rsidRPr="004C6ADC">
              <w:rPr>
                <w:b/>
                <w:bCs/>
                <w:u w:val="single"/>
                <w:rtl/>
              </w:rPr>
              <w:t>עבור משרד הפנים</w:t>
            </w:r>
          </w:p>
        </w:tc>
      </w:tr>
      <w:tr w:rsidR="000E3F74" w:rsidRPr="00CA6E12" w14:paraId="5AF686FE" w14:textId="77777777" w:rsidTr="000E3F74">
        <w:trPr>
          <w:tblCellSpacing w:w="0" w:type="dxa"/>
        </w:trPr>
        <w:tc>
          <w:tcPr>
            <w:tcW w:w="5000" w:type="pct"/>
          </w:tcPr>
          <w:p w14:paraId="1D18C97D" w14:textId="5712DC58" w:rsidR="000E3F74" w:rsidRPr="00CA6E12" w:rsidRDefault="0044551C" w:rsidP="000E3F74">
            <w:pPr>
              <w:widowControl w:val="0"/>
              <w:spacing w:line="276" w:lineRule="auto"/>
              <w:jc w:val="both"/>
            </w:pPr>
            <w:r>
              <w:rPr>
                <w:noProof/>
              </w:rPr>
              <w:drawing>
                <wp:inline distT="0" distB="0" distL="0" distR="0" wp14:anchorId="33A21084" wp14:editId="320DD0DF">
                  <wp:extent cx="14605" cy="14605"/>
                  <wp:effectExtent l="0" t="0" r="0" b="0"/>
                  <wp:docPr id="14"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72649B38" w14:textId="77777777" w:rsidTr="000E3F74">
        <w:trPr>
          <w:tblCellSpacing w:w="0" w:type="dxa"/>
        </w:trPr>
        <w:tc>
          <w:tcPr>
            <w:tcW w:w="5000" w:type="pct"/>
          </w:tcPr>
          <w:p w14:paraId="3EA59C29"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5C3FC731" w14:textId="77777777" w:rsidTr="000E3F74">
        <w:trPr>
          <w:tblCellSpacing w:w="0" w:type="dxa"/>
        </w:trPr>
        <w:tc>
          <w:tcPr>
            <w:tcW w:w="5000" w:type="pct"/>
          </w:tcPr>
          <w:p w14:paraId="18A3BABE" w14:textId="14462F1E" w:rsidR="000E3F74" w:rsidRPr="00CA6E12" w:rsidRDefault="0044551C" w:rsidP="000E3F74">
            <w:pPr>
              <w:widowControl w:val="0"/>
              <w:spacing w:line="276" w:lineRule="auto"/>
              <w:jc w:val="both"/>
            </w:pPr>
            <w:r>
              <w:rPr>
                <w:noProof/>
              </w:rPr>
              <w:drawing>
                <wp:inline distT="0" distB="0" distL="0" distR="0" wp14:anchorId="6B60783C" wp14:editId="2F0CAC99">
                  <wp:extent cx="14605" cy="14605"/>
                  <wp:effectExtent l="0" t="0" r="0" b="0"/>
                  <wp:docPr id="15"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6CED9AB0" w14:textId="77777777" w:rsidTr="000E3F74">
        <w:trPr>
          <w:tblCellSpacing w:w="0" w:type="dxa"/>
        </w:trPr>
        <w:tc>
          <w:tcPr>
            <w:tcW w:w="5000" w:type="pct"/>
          </w:tcPr>
          <w:p w14:paraId="15C9772C"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5D9BA2BA" w14:textId="77777777" w:rsidTr="000E3F74">
        <w:trPr>
          <w:tblCellSpacing w:w="0" w:type="dxa"/>
        </w:trPr>
        <w:tc>
          <w:tcPr>
            <w:tcW w:w="5000" w:type="pct"/>
          </w:tcPr>
          <w:p w14:paraId="72544B9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26E5EC01"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85512E0" w14:textId="77777777" w:rsidTr="000E3F74">
        <w:trPr>
          <w:tblCellSpacing w:w="0" w:type="dxa"/>
        </w:trPr>
        <w:tc>
          <w:tcPr>
            <w:tcW w:w="5000" w:type="pct"/>
          </w:tcPr>
          <w:p w14:paraId="36BE9489"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6813D7B1" w14:textId="77777777" w:rsidTr="000E3F74">
        <w:trPr>
          <w:tblCellSpacing w:w="0" w:type="dxa"/>
        </w:trPr>
        <w:tc>
          <w:tcPr>
            <w:tcW w:w="5000" w:type="pct"/>
          </w:tcPr>
          <w:p w14:paraId="02C203AE" w14:textId="6D324E84" w:rsidR="000E3F74" w:rsidRPr="00CA6E12" w:rsidRDefault="0044551C" w:rsidP="000E3F74">
            <w:pPr>
              <w:widowControl w:val="0"/>
              <w:spacing w:line="276" w:lineRule="auto"/>
              <w:jc w:val="both"/>
              <w:rPr>
                <w:rtl/>
              </w:rPr>
            </w:pPr>
            <w:r>
              <w:rPr>
                <w:noProof/>
              </w:rPr>
              <w:drawing>
                <wp:inline distT="0" distB="0" distL="0" distR="0" wp14:anchorId="6EF17F4B" wp14:editId="3AC686E8">
                  <wp:extent cx="14605" cy="14605"/>
                  <wp:effectExtent l="0" t="0" r="0" b="0"/>
                  <wp:docPr id="16"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r>
      <w:tr w:rsidR="000E3F74" w:rsidRPr="00CA6E12" w14:paraId="18678BD0" w14:textId="77777777" w:rsidTr="000E3F74">
        <w:trPr>
          <w:tblCellSpacing w:w="0" w:type="dxa"/>
        </w:trPr>
        <w:tc>
          <w:tcPr>
            <w:tcW w:w="5000" w:type="pct"/>
          </w:tcPr>
          <w:p w14:paraId="5C4684F5"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576B781D"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50EBCA4C"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62B8E85B" w14:textId="459BD011" w:rsidR="000E3F74" w:rsidRPr="00CA6E12" w:rsidRDefault="000E3F74" w:rsidP="007F3975">
      <w:pPr>
        <w:widowControl w:val="0"/>
        <w:spacing w:line="276" w:lineRule="auto"/>
        <w:sectPr w:rsidR="000E3F74" w:rsidRPr="00CA6E12" w:rsidSect="00CA56BD">
          <w:footerReference w:type="default" r:id="rId60"/>
          <w:endnotePr>
            <w:numFmt w:val="lowerLetter"/>
          </w:endnotePr>
          <w:type w:val="continuous"/>
          <w:pgSz w:w="11907" w:h="16840"/>
          <w:pgMar w:top="963" w:right="1797" w:bottom="1440" w:left="1797" w:header="720" w:footer="720" w:gutter="0"/>
          <w:cols w:space="720"/>
          <w:bidi/>
          <w:rtlGutter/>
        </w:sectPr>
      </w:pPr>
      <w:r w:rsidRPr="00CA6E12">
        <w:rPr>
          <w:rFonts w:hint="cs"/>
        </w:rPr>
        <w:t xml:space="preserve"> </w:t>
      </w:r>
    </w:p>
    <w:p w14:paraId="27BE8BE4" w14:textId="77777777" w:rsidR="008118A3" w:rsidRPr="00206093" w:rsidRDefault="008118A3" w:rsidP="007F3975">
      <w:pPr>
        <w:rPr>
          <w:rFonts w:ascii="Calibri" w:hAnsi="Calibri" w:cs="Arial"/>
          <w:b/>
          <w:bCs/>
          <w:kern w:val="32"/>
          <w:sz w:val="32"/>
          <w:szCs w:val="32"/>
          <w:rtl/>
          <w:lang w:eastAsia="he-IL"/>
        </w:rPr>
      </w:pPr>
    </w:p>
    <w:sectPr w:rsidR="008118A3" w:rsidRPr="00206093" w:rsidSect="000E3F74">
      <w:footerReference w:type="default" r:id="rId6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54B68C" w14:textId="77777777" w:rsidR="00FA213C" w:rsidRDefault="00FA213C">
      <w:r>
        <w:separator/>
      </w:r>
    </w:p>
  </w:endnote>
  <w:endnote w:type="continuationSeparator" w:id="0">
    <w:p w14:paraId="6707177E" w14:textId="77777777" w:rsidR="00FA213C" w:rsidRDefault="00FA21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evenim MT">
    <w:panose1 w:val="02010502060101010101"/>
    <w:charset w:val="00"/>
    <w:family w:val="auto"/>
    <w:pitch w:val="variable"/>
    <w:sig w:usb0="00000803" w:usb1="00000000" w:usb2="00000000" w:usb3="00000000" w:csb0="00000021"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DA595" w14:textId="77777777" w:rsidR="00BA1D86" w:rsidRDefault="00BA1D86" w:rsidP="000E3F74">
    <w:pPr>
      <w:pStyle w:val="af5"/>
      <w:rPr>
        <w:rtl/>
      </w:rPr>
    </w:pPr>
  </w:p>
  <w:p w14:paraId="4937C39F" w14:textId="03374D4D" w:rsidR="00BA1D86" w:rsidRDefault="00BA1D86" w:rsidP="00F769FF">
    <w:pPr>
      <w:pStyle w:val="af5"/>
    </w:pPr>
    <w:r>
      <w:fldChar w:fldCharType="begin"/>
    </w:r>
    <w:r>
      <w:rPr>
        <w:rtl/>
        <w:cs/>
      </w:rPr>
      <w:instrText>PAGE   \* MERGEFORMAT</w:instrText>
    </w:r>
    <w:r>
      <w:fldChar w:fldCharType="separate"/>
    </w:r>
    <w:r w:rsidR="009918D1">
      <w:rPr>
        <w:noProof/>
        <w:rt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4B651" w14:textId="77777777" w:rsidR="00BA1D86" w:rsidRDefault="00BA1D86">
    <w:pPr>
      <w:pStyle w:val="af5"/>
      <w:rPr>
        <w:rtl/>
      </w:rPr>
    </w:pPr>
    <w:r>
      <w:rPr>
        <w:rStyle w:val="af7"/>
      </w:rPr>
      <w:fldChar w:fldCharType="begin"/>
    </w:r>
    <w:r>
      <w:rPr>
        <w:rStyle w:val="af7"/>
      </w:rPr>
      <w:instrText xml:space="preserve"> PAGE </w:instrText>
    </w:r>
    <w:r>
      <w:rPr>
        <w:rStyle w:val="af7"/>
      </w:rPr>
      <w:fldChar w:fldCharType="separate"/>
    </w:r>
    <w:r>
      <w:rPr>
        <w:rStyle w:val="af7"/>
        <w:noProof/>
        <w:rtl/>
      </w:rPr>
      <w:t>50</w:t>
    </w:r>
    <w:r>
      <w:rPr>
        <w:rStyle w:val="af7"/>
      </w:rPr>
      <w:fldChar w:fldCharType="end"/>
    </w:r>
  </w:p>
  <w:p w14:paraId="6712F0DA" w14:textId="77777777" w:rsidR="00BA1D86" w:rsidRPr="0024267C" w:rsidRDefault="00BA1D86">
    <w:pPr>
      <w:pStyle w:val="af5"/>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041989" w14:textId="183ECE6B" w:rsidR="00BA1D86" w:rsidRDefault="00BA1D86" w:rsidP="00CA56BD">
    <w:pPr>
      <w:pStyle w:val="af5"/>
      <w:rPr>
        <w:rtl/>
      </w:rPr>
    </w:pPr>
    <w:r>
      <w:rPr>
        <w:rStyle w:val="af7"/>
      </w:rPr>
      <w:fldChar w:fldCharType="begin"/>
    </w:r>
    <w:r>
      <w:rPr>
        <w:rStyle w:val="af7"/>
      </w:rPr>
      <w:instrText xml:space="preserve"> PAGE </w:instrText>
    </w:r>
    <w:r>
      <w:rPr>
        <w:rStyle w:val="af7"/>
      </w:rPr>
      <w:fldChar w:fldCharType="separate"/>
    </w:r>
    <w:r w:rsidR="00C6396F">
      <w:rPr>
        <w:rStyle w:val="af7"/>
        <w:noProof/>
        <w:rtl/>
      </w:rPr>
      <w:t>123</w:t>
    </w:r>
    <w:r>
      <w:rPr>
        <w:rStyle w:val="af7"/>
      </w:rPr>
      <w:fldChar w:fldCharType="end"/>
    </w:r>
  </w:p>
  <w:p w14:paraId="27547855" w14:textId="77777777" w:rsidR="00BA1D86" w:rsidRDefault="00BA1D86" w:rsidP="00CA56BD">
    <w:pPr>
      <w:pStyle w:val="af5"/>
      <w:jc w:val="right"/>
      <w:rPr>
        <w:rtl/>
      </w:rPr>
    </w:pPr>
  </w:p>
  <w:p w14:paraId="6E992D5E" w14:textId="77777777" w:rsidR="00BA1D86" w:rsidRPr="009A5618" w:rsidRDefault="00BA1D86" w:rsidP="00CA56BD">
    <w:pPr>
      <w:pStyle w:val="af5"/>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35CB96" w14:textId="77777777" w:rsidR="00FA213C" w:rsidRDefault="00FA213C">
      <w:r>
        <w:separator/>
      </w:r>
    </w:p>
  </w:footnote>
  <w:footnote w:type="continuationSeparator" w:id="0">
    <w:p w14:paraId="3B4B557B" w14:textId="77777777" w:rsidR="00FA213C" w:rsidRDefault="00FA213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455BC4"/>
    <w:multiLevelType w:val="multilevel"/>
    <w:tmpl w:val="828A684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BB0576"/>
    <w:multiLevelType w:val="hybridMultilevel"/>
    <w:tmpl w:val="5C688B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CF12B9D"/>
    <w:multiLevelType w:val="multilevel"/>
    <w:tmpl w:val="7D8A9844"/>
    <w:lvl w:ilvl="0">
      <w:numFmt w:val="decimal"/>
      <w:pStyle w:val="20"/>
      <w:lvlText w:val="%1."/>
      <w:lvlJc w:val="left"/>
      <w:pPr>
        <w:tabs>
          <w:tab w:val="num" w:pos="720"/>
        </w:tabs>
        <w:ind w:left="720" w:hanging="360"/>
      </w:pPr>
      <w:rPr>
        <w:rFonts w:hint="default"/>
      </w:rPr>
    </w:lvl>
    <w:lvl w:ilvl="1">
      <w:start w:val="1"/>
      <w:numFmt w:val="decimal"/>
      <w:lvlText w:val="%1.%2."/>
      <w:lvlJc w:val="left"/>
      <w:pPr>
        <w:tabs>
          <w:tab w:val="num" w:pos="1152"/>
        </w:tabs>
        <w:ind w:left="1152" w:hanging="432"/>
      </w:pPr>
      <w:rPr>
        <w:rFonts w:hint="default"/>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C5547D"/>
    <w:multiLevelType w:val="hybridMultilevel"/>
    <w:tmpl w:val="5A4A3D26"/>
    <w:lvl w:ilvl="0" w:tplc="A8CC1CB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A134E7"/>
    <w:multiLevelType w:val="hybridMultilevel"/>
    <w:tmpl w:val="65B07EA0"/>
    <w:lvl w:ilvl="0" w:tplc="04090001">
      <w:start w:val="1"/>
      <w:numFmt w:val="bullet"/>
      <w:lvlText w:val=""/>
      <w:lvlJc w:val="left"/>
      <w:pPr>
        <w:ind w:left="2280" w:hanging="360"/>
      </w:pPr>
      <w:rPr>
        <w:rFonts w:ascii="Symbol" w:hAnsi="Symbol" w:hint="default"/>
      </w:rPr>
    </w:lvl>
    <w:lvl w:ilvl="1" w:tplc="04090003" w:tentative="1">
      <w:start w:val="1"/>
      <w:numFmt w:val="bullet"/>
      <w:lvlText w:val="o"/>
      <w:lvlJc w:val="left"/>
      <w:pPr>
        <w:ind w:left="3000" w:hanging="360"/>
      </w:pPr>
      <w:rPr>
        <w:rFonts w:ascii="Courier New" w:hAnsi="Courier New" w:cs="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cs="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cs="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6812E6"/>
    <w:multiLevelType w:val="hybridMultilevel"/>
    <w:tmpl w:val="4FA258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2335B9"/>
    <w:multiLevelType w:val="hybridMultilevel"/>
    <w:tmpl w:val="DB26CBE8"/>
    <w:lvl w:ilvl="0" w:tplc="8B025BB6">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859466F"/>
    <w:multiLevelType w:val="hybridMultilevel"/>
    <w:tmpl w:val="B194FB14"/>
    <w:lvl w:ilvl="0" w:tplc="0409000F">
      <w:start w:val="1"/>
      <w:numFmt w:val="decimal"/>
      <w:lvlText w:val="%1."/>
      <w:lvlJc w:val="left"/>
      <w:pPr>
        <w:ind w:left="754" w:hanging="360"/>
      </w:p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14" w15:restartNumberingAfterBreak="0">
    <w:nsid w:val="18BB70B1"/>
    <w:multiLevelType w:val="multilevel"/>
    <w:tmpl w:val="ACD64392"/>
    <w:lvl w:ilvl="0">
      <w:start w:val="1"/>
      <w:numFmt w:val="decimal"/>
      <w:pStyle w:val="1"/>
      <w:lvlText w:val="%1"/>
      <w:lvlJc w:val="left"/>
      <w:pPr>
        <w:tabs>
          <w:tab w:val="num" w:pos="357"/>
        </w:tabs>
        <w:ind w:left="357" w:hanging="357"/>
      </w:pPr>
      <w:rPr>
        <w:rFonts w:ascii="David" w:hAnsi="David" w:cs="David" w:hint="default"/>
        <w:b w:val="0"/>
        <w:bCs w:val="0"/>
        <w:i w:val="0"/>
        <w:iCs w:val="0"/>
        <w:caps w:val="0"/>
        <w:strike w:val="0"/>
        <w:dstrike w:val="0"/>
        <w:vanish w:val="0"/>
        <w:color w:val="000000"/>
        <w:sz w:val="24"/>
        <w:szCs w:val="24"/>
        <w:u w:val="none"/>
        <w:vertAlign w:val="baseline"/>
      </w:rPr>
    </w:lvl>
    <w:lvl w:ilvl="1">
      <w:numFmt w:val="decimal"/>
      <w:pStyle w:val="21"/>
      <w:lvlText w:val="%1.%2"/>
      <w:lvlJc w:val="left"/>
      <w:pPr>
        <w:tabs>
          <w:tab w:val="num" w:pos="720"/>
        </w:tabs>
        <w:ind w:left="720" w:hanging="720"/>
      </w:pPr>
      <w:rPr>
        <w:rFonts w:ascii="Arial" w:hAnsi="Arial" w:cs="Arial" w:hint="default"/>
        <w:b/>
        <w:bCs/>
        <w:i w:val="0"/>
        <w:iCs w:val="0"/>
        <w:caps w:val="0"/>
        <w:strike w:val="0"/>
        <w:dstrike w:val="0"/>
        <w:vanish w:val="0"/>
        <w:color w:val="000000"/>
        <w:sz w:val="28"/>
        <w:szCs w:val="28"/>
        <w:u w:val="none"/>
        <w:vertAlign w:val="baseline"/>
      </w:rPr>
    </w:lvl>
    <w:lvl w:ilvl="2">
      <w:start w:val="1"/>
      <w:numFmt w:val="decimal"/>
      <w:pStyle w:val="30"/>
      <w:lvlText w:val="%1.%2.%3"/>
      <w:lvlJc w:val="left"/>
      <w:pPr>
        <w:tabs>
          <w:tab w:val="num" w:pos="1644"/>
        </w:tabs>
        <w:ind w:left="1644" w:hanging="1077"/>
      </w:pPr>
      <w:rPr>
        <w:rFonts w:ascii="Arial" w:hAnsi="Arial" w:cs="Arial" w:hint="default"/>
        <w:b/>
        <w:bCs/>
        <w:i w:val="0"/>
        <w:iCs w:val="0"/>
        <w:caps w:val="0"/>
        <w:strike w:val="0"/>
        <w:dstrike w:val="0"/>
        <w:vanish w:val="0"/>
        <w:color w:val="000000"/>
        <w:sz w:val="22"/>
        <w:szCs w:val="22"/>
        <w:vertAlign w:val="baseline"/>
      </w:rPr>
    </w:lvl>
    <w:lvl w:ilvl="3">
      <w:start w:val="1"/>
      <w:numFmt w:val="decimal"/>
      <w:pStyle w:val="40"/>
      <w:lvlText w:val="%1.%2.%3.%4"/>
      <w:lvlJc w:val="left"/>
      <w:pPr>
        <w:tabs>
          <w:tab w:val="num" w:pos="1927"/>
        </w:tabs>
        <w:ind w:left="1927" w:hanging="1077"/>
      </w:pPr>
      <w:rPr>
        <w:rFonts w:ascii="Arial" w:hAnsi="Arial" w:cs="Arial" w:hint="default"/>
        <w:b w:val="0"/>
        <w:bCs w:val="0"/>
        <w:i w:val="0"/>
        <w:iCs w:val="0"/>
        <w:caps w:val="0"/>
        <w:strike w:val="0"/>
        <w:dstrike w:val="0"/>
        <w:vanish w:val="0"/>
        <w:color w:val="000000"/>
        <w:sz w:val="22"/>
        <w:szCs w:val="22"/>
        <w:u w:val="none"/>
        <w:vertAlign w:val="baseline"/>
        <w:lang w:val="en-US"/>
      </w:rPr>
    </w:lvl>
    <w:lvl w:ilvl="4">
      <w:start w:val="1"/>
      <w:numFmt w:val="decimal"/>
      <w:pStyle w:val="50"/>
      <w:lvlText w:val="%1.%2.%3.%4.%5"/>
      <w:lvlJc w:val="left"/>
      <w:pPr>
        <w:tabs>
          <w:tab w:val="num" w:pos="1440"/>
        </w:tabs>
        <w:ind w:left="1440" w:hanging="1440"/>
      </w:pPr>
      <w:rPr>
        <w:rFonts w:ascii="Arial" w:hAnsi="Arial" w:cs="Arial" w:hint="default"/>
        <w:b w:val="0"/>
        <w:bCs w:val="0"/>
        <w:i w:val="0"/>
        <w:iCs w:val="0"/>
        <w:caps w:val="0"/>
        <w:strike w:val="0"/>
        <w:dstrike w:val="0"/>
        <w:vanish w:val="0"/>
        <w:color w:val="000000"/>
        <w:sz w:val="22"/>
        <w:szCs w:val="22"/>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pStyle w:val="7"/>
      <w:lvlText w:val="%1.%2.%3.%4.%5.%6.%7"/>
      <w:lvlJc w:val="center"/>
      <w:pPr>
        <w:tabs>
          <w:tab w:val="num" w:pos="2038"/>
        </w:tabs>
        <w:ind w:left="1750" w:hanging="1008"/>
      </w:pPr>
      <w:rPr>
        <w:rFonts w:ascii="Times New Roman" w:hAnsi="Times New Roman" w:cs="Times New Roman" w:hint="default"/>
      </w:rPr>
    </w:lvl>
    <w:lvl w:ilvl="7">
      <w:start w:val="1"/>
      <w:numFmt w:val="decimal"/>
      <w:pStyle w:val="8"/>
      <w:lvlText w:val="%1.%2.%3.%4.%5.%6.%7.%8"/>
      <w:lvlJc w:val="center"/>
      <w:pPr>
        <w:tabs>
          <w:tab w:val="num" w:pos="2182"/>
        </w:tabs>
        <w:ind w:left="1894" w:hanging="1152"/>
      </w:pPr>
      <w:rPr>
        <w:rFonts w:ascii="Times New Roman" w:hAnsi="Times New Roman" w:cs="Times New Roman" w:hint="default"/>
      </w:rPr>
    </w:lvl>
    <w:lvl w:ilvl="8">
      <w:start w:val="1"/>
      <w:numFmt w:val="decimal"/>
      <w:pStyle w:val="9"/>
      <w:lvlText w:val="%1.%2.%3.%4.%5.%6.%7.%8.%9"/>
      <w:lvlJc w:val="center"/>
      <w:pPr>
        <w:tabs>
          <w:tab w:val="num" w:pos="2326"/>
        </w:tabs>
        <w:ind w:left="2038" w:hanging="1296"/>
      </w:pPr>
      <w:rPr>
        <w:rFonts w:ascii="Times New Roman" w:hAnsi="Times New Roman" w:cs="Times New Roman" w:hint="default"/>
      </w:rPr>
    </w:lvl>
  </w:abstractNum>
  <w:abstractNum w:abstractNumId="15"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6" w15:restartNumberingAfterBreak="0">
    <w:nsid w:val="1B8A427C"/>
    <w:multiLevelType w:val="hybridMultilevel"/>
    <w:tmpl w:val="B4C433C6"/>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C773C0C"/>
    <w:multiLevelType w:val="hybridMultilevel"/>
    <w:tmpl w:val="C4FCA684"/>
    <w:lvl w:ilvl="0" w:tplc="2000000F">
      <w:start w:val="1"/>
      <w:numFmt w:val="decimal"/>
      <w:lvlText w:val="%1."/>
      <w:lvlJc w:val="left"/>
      <w:pPr>
        <w:ind w:left="1200" w:hanging="360"/>
      </w:p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8"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0" w15:restartNumberingAfterBreak="0">
    <w:nsid w:val="1D934B21"/>
    <w:multiLevelType w:val="multilevel"/>
    <w:tmpl w:val="29AC1CCE"/>
    <w:lvl w:ilvl="0">
      <w:start w:val="1"/>
      <w:numFmt w:val="decimal"/>
      <w:pStyle w:val="10"/>
      <w:isLgl/>
      <w:lvlText w:val="%1."/>
      <w:lvlJc w:val="right"/>
      <w:pPr>
        <w:tabs>
          <w:tab w:val="num" w:pos="170"/>
        </w:tabs>
        <w:ind w:left="170" w:hanging="170"/>
      </w:pPr>
      <w:rPr>
        <w:bCs w:val="0"/>
        <w:iCs w:val="0"/>
        <w:u w:val="none"/>
      </w:rPr>
    </w:lvl>
    <w:lvl w:ilvl="1">
      <w:start w:val="1"/>
      <w:numFmt w:val="decimal"/>
      <w:pStyle w:val="22"/>
      <w:lvlText w:val="%1.%2"/>
      <w:lvlJc w:val="right"/>
      <w:pPr>
        <w:tabs>
          <w:tab w:val="num" w:pos="454"/>
        </w:tabs>
        <w:ind w:left="454" w:hanging="227"/>
      </w:pPr>
      <w:rPr>
        <w:u w:val="none"/>
      </w:rPr>
    </w:lvl>
    <w:lvl w:ilvl="2">
      <w:start w:val="1"/>
      <w:numFmt w:val="decimal"/>
      <w:pStyle w:val="31"/>
      <w:lvlText w:val="%1.%2.%3"/>
      <w:lvlJc w:val="right"/>
      <w:pPr>
        <w:tabs>
          <w:tab w:val="num" w:pos="680"/>
        </w:tabs>
        <w:ind w:left="680" w:hanging="226"/>
      </w:pPr>
    </w:lvl>
    <w:lvl w:ilvl="3">
      <w:start w:val="1"/>
      <w:numFmt w:val="decimal"/>
      <w:pStyle w:val="41"/>
      <w:lvlText w:val="%1.%2.%3.%4"/>
      <w:lvlJc w:val="right"/>
      <w:pPr>
        <w:tabs>
          <w:tab w:val="num" w:pos="907"/>
        </w:tabs>
        <w:ind w:left="907" w:hanging="340"/>
      </w:pPr>
    </w:lvl>
    <w:lvl w:ilvl="4">
      <w:start w:val="1"/>
      <w:numFmt w:val="decimal"/>
      <w:pStyle w:val="51"/>
      <w:lvlText w:val="%1.%2.%3.%4.%5"/>
      <w:lvlJc w:val="right"/>
      <w:pPr>
        <w:tabs>
          <w:tab w:val="num" w:pos="1040"/>
        </w:tabs>
        <w:ind w:left="680" w:firstLine="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1" w15:restartNumberingAfterBreak="0">
    <w:nsid w:val="1DD7735B"/>
    <w:multiLevelType w:val="hybridMultilevel"/>
    <w:tmpl w:val="74B0E2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224E40F3"/>
    <w:multiLevelType w:val="hybridMultilevel"/>
    <w:tmpl w:val="F6C802BA"/>
    <w:lvl w:ilvl="0" w:tplc="DDF6E3DE">
      <w:start w:val="1"/>
      <w:numFmt w:val="hebrew1"/>
      <w:lvlText w:val="%1."/>
      <w:lvlJc w:val="center"/>
      <w:pPr>
        <w:ind w:left="821" w:hanging="360"/>
      </w:pPr>
      <w:rPr>
        <w:b/>
        <w:bCs/>
      </w:rPr>
    </w:lvl>
    <w:lvl w:ilvl="1" w:tplc="04090013">
      <w:start w:val="1"/>
      <w:numFmt w:val="hebrew1"/>
      <w:lvlText w:val="%2."/>
      <w:lvlJc w:val="center"/>
      <w:pPr>
        <w:ind w:left="1541" w:hanging="360"/>
      </w:pPr>
    </w:lvl>
    <w:lvl w:ilvl="2" w:tplc="D81E7B2E">
      <w:start w:val="3"/>
      <w:numFmt w:val="decimal"/>
      <w:lvlText w:val="%3."/>
      <w:lvlJc w:val="left"/>
      <w:pPr>
        <w:ind w:left="2441" w:hanging="360"/>
      </w:pPr>
      <w:rPr>
        <w:rFonts w:hint="default"/>
        <w:b/>
        <w:bCs/>
        <w:sz w:val="24"/>
        <w:szCs w:val="24"/>
        <w:u w:val="none"/>
      </w:rPr>
    </w:lvl>
    <w:lvl w:ilvl="3" w:tplc="0409000F" w:tentative="1">
      <w:start w:val="1"/>
      <w:numFmt w:val="decimal"/>
      <w:lvlText w:val="%4."/>
      <w:lvlJc w:val="left"/>
      <w:pPr>
        <w:ind w:left="2981" w:hanging="360"/>
      </w:pPr>
    </w:lvl>
    <w:lvl w:ilvl="4" w:tplc="04090019" w:tentative="1">
      <w:start w:val="1"/>
      <w:numFmt w:val="lowerLetter"/>
      <w:lvlText w:val="%5."/>
      <w:lvlJc w:val="left"/>
      <w:pPr>
        <w:ind w:left="3701" w:hanging="360"/>
      </w:pPr>
    </w:lvl>
    <w:lvl w:ilvl="5" w:tplc="0409001B" w:tentative="1">
      <w:start w:val="1"/>
      <w:numFmt w:val="lowerRoman"/>
      <w:lvlText w:val="%6."/>
      <w:lvlJc w:val="right"/>
      <w:pPr>
        <w:ind w:left="4421" w:hanging="180"/>
      </w:pPr>
    </w:lvl>
    <w:lvl w:ilvl="6" w:tplc="0409000F" w:tentative="1">
      <w:start w:val="1"/>
      <w:numFmt w:val="decimal"/>
      <w:lvlText w:val="%7."/>
      <w:lvlJc w:val="left"/>
      <w:pPr>
        <w:ind w:left="5141" w:hanging="360"/>
      </w:pPr>
    </w:lvl>
    <w:lvl w:ilvl="7" w:tplc="04090019" w:tentative="1">
      <w:start w:val="1"/>
      <w:numFmt w:val="lowerLetter"/>
      <w:lvlText w:val="%8."/>
      <w:lvlJc w:val="left"/>
      <w:pPr>
        <w:ind w:left="5861" w:hanging="360"/>
      </w:pPr>
    </w:lvl>
    <w:lvl w:ilvl="8" w:tplc="0409001B" w:tentative="1">
      <w:start w:val="1"/>
      <w:numFmt w:val="lowerRoman"/>
      <w:lvlText w:val="%9."/>
      <w:lvlJc w:val="right"/>
      <w:pPr>
        <w:ind w:left="6581" w:hanging="180"/>
      </w:pPr>
    </w:lvl>
  </w:abstractNum>
  <w:abstractNum w:abstractNumId="23" w15:restartNumberingAfterBreak="0">
    <w:nsid w:val="22B00418"/>
    <w:multiLevelType w:val="multilevel"/>
    <w:tmpl w:val="C1FC61A8"/>
    <w:lvl w:ilvl="0">
      <w:start w:val="1"/>
      <w:numFmt w:val="decimal"/>
      <w:lvlText w:val="%1"/>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4" w15:restartNumberingAfterBreak="0">
    <w:nsid w:val="268B543E"/>
    <w:multiLevelType w:val="hybridMultilevel"/>
    <w:tmpl w:val="28D4D1F2"/>
    <w:lvl w:ilvl="0" w:tplc="FFFFFFFF">
      <w:start w:val="1"/>
      <w:numFmt w:val="bullet"/>
      <w:lvlText w:val=""/>
      <w:lvlJc w:val="left"/>
      <w:pPr>
        <w:tabs>
          <w:tab w:val="num" w:pos="1442"/>
        </w:tabs>
        <w:ind w:left="1442" w:right="1442" w:hanging="360"/>
      </w:pPr>
      <w:rPr>
        <w:rFonts w:ascii="Wingdings" w:hAnsi="Wingdings" w:hint="default"/>
      </w:rPr>
    </w:lvl>
    <w:lvl w:ilvl="1" w:tplc="FFFFFFFF" w:tentative="1">
      <w:start w:val="1"/>
      <w:numFmt w:val="bullet"/>
      <w:lvlText w:val="o"/>
      <w:lvlJc w:val="left"/>
      <w:pPr>
        <w:tabs>
          <w:tab w:val="num" w:pos="2162"/>
        </w:tabs>
        <w:ind w:left="2162" w:right="2162" w:hanging="360"/>
      </w:pPr>
      <w:rPr>
        <w:rFonts w:ascii="Courier New" w:hAnsi="Courier New" w:cs="Courier New" w:hint="default"/>
      </w:rPr>
    </w:lvl>
    <w:lvl w:ilvl="2" w:tplc="FFFFFFFF" w:tentative="1">
      <w:start w:val="1"/>
      <w:numFmt w:val="bullet"/>
      <w:lvlText w:val=""/>
      <w:lvlJc w:val="left"/>
      <w:pPr>
        <w:tabs>
          <w:tab w:val="num" w:pos="2882"/>
        </w:tabs>
        <w:ind w:left="2882" w:right="2882" w:hanging="360"/>
      </w:pPr>
      <w:rPr>
        <w:rFonts w:ascii="Wingdings" w:hAnsi="Wingdings" w:hint="default"/>
      </w:rPr>
    </w:lvl>
    <w:lvl w:ilvl="3" w:tplc="FFFFFFFF" w:tentative="1">
      <w:start w:val="1"/>
      <w:numFmt w:val="bullet"/>
      <w:lvlText w:val=""/>
      <w:lvlJc w:val="left"/>
      <w:pPr>
        <w:tabs>
          <w:tab w:val="num" w:pos="3602"/>
        </w:tabs>
        <w:ind w:left="3602" w:right="3602" w:hanging="360"/>
      </w:pPr>
      <w:rPr>
        <w:rFonts w:ascii="Symbol" w:hAnsi="Symbol" w:hint="default"/>
      </w:rPr>
    </w:lvl>
    <w:lvl w:ilvl="4" w:tplc="FFFFFFFF" w:tentative="1">
      <w:start w:val="1"/>
      <w:numFmt w:val="bullet"/>
      <w:lvlText w:val="o"/>
      <w:lvlJc w:val="left"/>
      <w:pPr>
        <w:tabs>
          <w:tab w:val="num" w:pos="4322"/>
        </w:tabs>
        <w:ind w:left="4322" w:right="4322" w:hanging="360"/>
      </w:pPr>
      <w:rPr>
        <w:rFonts w:ascii="Courier New" w:hAnsi="Courier New" w:cs="Courier New" w:hint="default"/>
      </w:rPr>
    </w:lvl>
    <w:lvl w:ilvl="5" w:tplc="FFFFFFFF" w:tentative="1">
      <w:start w:val="1"/>
      <w:numFmt w:val="bullet"/>
      <w:lvlText w:val=""/>
      <w:lvlJc w:val="left"/>
      <w:pPr>
        <w:tabs>
          <w:tab w:val="num" w:pos="5042"/>
        </w:tabs>
        <w:ind w:left="5042" w:right="5042" w:hanging="360"/>
      </w:pPr>
      <w:rPr>
        <w:rFonts w:ascii="Wingdings" w:hAnsi="Wingdings" w:hint="default"/>
      </w:rPr>
    </w:lvl>
    <w:lvl w:ilvl="6" w:tplc="FFFFFFFF" w:tentative="1">
      <w:start w:val="1"/>
      <w:numFmt w:val="bullet"/>
      <w:lvlText w:val=""/>
      <w:lvlJc w:val="left"/>
      <w:pPr>
        <w:tabs>
          <w:tab w:val="num" w:pos="5762"/>
        </w:tabs>
        <w:ind w:left="5762" w:right="5762" w:hanging="360"/>
      </w:pPr>
      <w:rPr>
        <w:rFonts w:ascii="Symbol" w:hAnsi="Symbol" w:hint="default"/>
      </w:rPr>
    </w:lvl>
    <w:lvl w:ilvl="7" w:tplc="FFFFFFFF" w:tentative="1">
      <w:start w:val="1"/>
      <w:numFmt w:val="bullet"/>
      <w:lvlText w:val="o"/>
      <w:lvlJc w:val="left"/>
      <w:pPr>
        <w:tabs>
          <w:tab w:val="num" w:pos="6482"/>
        </w:tabs>
        <w:ind w:left="6482" w:right="6482" w:hanging="360"/>
      </w:pPr>
      <w:rPr>
        <w:rFonts w:ascii="Courier New" w:hAnsi="Courier New" w:cs="Courier New" w:hint="default"/>
      </w:rPr>
    </w:lvl>
    <w:lvl w:ilvl="8" w:tplc="FFFFFFFF" w:tentative="1">
      <w:start w:val="1"/>
      <w:numFmt w:val="bullet"/>
      <w:lvlText w:val=""/>
      <w:lvlJc w:val="left"/>
      <w:pPr>
        <w:tabs>
          <w:tab w:val="num" w:pos="7202"/>
        </w:tabs>
        <w:ind w:left="7202" w:right="7202" w:hanging="360"/>
      </w:pPr>
      <w:rPr>
        <w:rFonts w:ascii="Wingdings" w:hAnsi="Wingdings" w:hint="default"/>
      </w:rPr>
    </w:lvl>
  </w:abstractNum>
  <w:abstractNum w:abstractNumId="2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2"/>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7" w15:restartNumberingAfterBreak="0">
    <w:nsid w:val="2BEB1B47"/>
    <w:multiLevelType w:val="multilevel"/>
    <w:tmpl w:val="C1FC61A8"/>
    <w:lvl w:ilvl="0">
      <w:start w:val="1"/>
      <w:numFmt w:val="decimal"/>
      <w:lvlText w:val="%1"/>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E9B3DFB"/>
    <w:multiLevelType w:val="hybridMultilevel"/>
    <w:tmpl w:val="033EDEDA"/>
    <w:lvl w:ilvl="0" w:tplc="B04E16F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3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2" w15:restartNumberingAfterBreak="0">
    <w:nsid w:val="30364319"/>
    <w:multiLevelType w:val="multilevel"/>
    <w:tmpl w:val="CD7ED26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1A95D5E"/>
    <w:multiLevelType w:val="hybridMultilevel"/>
    <w:tmpl w:val="34D4F87C"/>
    <w:lvl w:ilvl="0" w:tplc="5838C608">
      <w:start w:val="1"/>
      <w:numFmt w:val="decimal"/>
      <w:lvlText w:val="%1."/>
      <w:lvlJc w:val="left"/>
      <w:pPr>
        <w:ind w:left="1267" w:hanging="360"/>
      </w:pPr>
      <w:rPr>
        <w:rFonts w:ascii="David" w:eastAsia="Times New Roman" w:hAnsi="David" w:cs="David"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400128"/>
    <w:multiLevelType w:val="multilevel"/>
    <w:tmpl w:val="0409001F"/>
    <w:numStyleLink w:val="111111"/>
  </w:abstractNum>
  <w:abstractNum w:abstractNumId="35"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15:restartNumberingAfterBreak="0">
    <w:nsid w:val="33573C56"/>
    <w:multiLevelType w:val="multilevel"/>
    <w:tmpl w:val="A852DA72"/>
    <w:lvl w:ilvl="0">
      <w:start w:val="1"/>
      <w:numFmt w:val="decimal"/>
      <w:pStyle w:val="a0"/>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lang w:bidi="he-IL"/>
      </w:rPr>
    </w:lvl>
    <w:lvl w:ilvl="1">
      <w:start w:val="1"/>
      <w:numFmt w:val="decimal"/>
      <w:lvlText w:val="%1.%2."/>
      <w:lvlJc w:val="left"/>
      <w:pPr>
        <w:tabs>
          <w:tab w:val="num" w:pos="1304"/>
        </w:tabs>
        <w:ind w:left="1304" w:right="1304" w:hanging="794"/>
      </w:pPr>
      <w:rPr>
        <w:rFonts w:hint="default"/>
        <w:lang w:bidi="he-IL"/>
      </w:rPr>
    </w:lvl>
    <w:lvl w:ilvl="2">
      <w:start w:val="1"/>
      <w:numFmt w:val="decimal"/>
      <w:lvlText w:val="%1.%2.%3."/>
      <w:lvlJc w:val="left"/>
      <w:pPr>
        <w:tabs>
          <w:tab w:val="num" w:pos="2381"/>
        </w:tabs>
        <w:ind w:left="2381" w:right="2381" w:hanging="1077"/>
      </w:pPr>
      <w:rPr>
        <w:rFonts w:hint="default"/>
        <w:lang w:bidi="he-IL"/>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37" w15:restartNumberingAfterBreak="0">
    <w:nsid w:val="33D107A2"/>
    <w:multiLevelType w:val="multilevel"/>
    <w:tmpl w:val="1F207AF6"/>
    <w:lvl w:ilvl="0">
      <w:start w:val="1"/>
      <w:numFmt w:val="decimal"/>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9" w15:restartNumberingAfterBreak="0">
    <w:nsid w:val="367F5C16"/>
    <w:multiLevelType w:val="multilevel"/>
    <w:tmpl w:val="1D3020AA"/>
    <w:lvl w:ilvl="0">
      <w:start w:val="1"/>
      <w:numFmt w:val="decimal"/>
      <w:pStyle w:val="210"/>
      <w:lvlText w:val="%1"/>
      <w:lvlJc w:val="left"/>
      <w:pPr>
        <w:tabs>
          <w:tab w:val="num" w:pos="1294"/>
        </w:tabs>
        <w:ind w:left="1294" w:right="1294" w:hanging="840"/>
      </w:pPr>
      <w:rPr>
        <w:rFonts w:hint="cs"/>
      </w:rPr>
    </w:lvl>
    <w:lvl w:ilvl="1">
      <w:start w:val="4"/>
      <w:numFmt w:val="decimal"/>
      <w:lvlText w:val="%1.%2"/>
      <w:lvlJc w:val="left"/>
      <w:pPr>
        <w:tabs>
          <w:tab w:val="num" w:pos="1894"/>
        </w:tabs>
        <w:ind w:left="1894" w:right="1894" w:hanging="840"/>
      </w:pPr>
      <w:rPr>
        <w:rFonts w:hint="cs"/>
      </w:rPr>
    </w:lvl>
    <w:lvl w:ilvl="2">
      <w:start w:val="3"/>
      <w:numFmt w:val="decimal"/>
      <w:lvlText w:val="%1.%2.%3"/>
      <w:lvlJc w:val="left"/>
      <w:pPr>
        <w:tabs>
          <w:tab w:val="num" w:pos="2494"/>
        </w:tabs>
        <w:ind w:left="2494" w:right="2494" w:hanging="840"/>
      </w:pPr>
      <w:rPr>
        <w:rFonts w:hint="cs"/>
      </w:rPr>
    </w:lvl>
    <w:lvl w:ilvl="3">
      <w:start w:val="1"/>
      <w:numFmt w:val="decimal"/>
      <w:lvlText w:val="%1.%2.%3.%4"/>
      <w:lvlJc w:val="left"/>
      <w:pPr>
        <w:tabs>
          <w:tab w:val="num" w:pos="3334"/>
        </w:tabs>
        <w:ind w:left="3334" w:right="3334" w:hanging="1080"/>
      </w:pPr>
      <w:rPr>
        <w:rFonts w:hint="cs"/>
      </w:rPr>
    </w:lvl>
    <w:lvl w:ilvl="4">
      <w:start w:val="1"/>
      <w:numFmt w:val="decimal"/>
      <w:lvlText w:val="%1.%2.%3.%4.%5"/>
      <w:lvlJc w:val="left"/>
      <w:pPr>
        <w:tabs>
          <w:tab w:val="num" w:pos="4294"/>
        </w:tabs>
        <w:ind w:left="4294" w:right="4294" w:hanging="1440"/>
      </w:pPr>
      <w:rPr>
        <w:rFonts w:hint="cs"/>
      </w:rPr>
    </w:lvl>
    <w:lvl w:ilvl="5">
      <w:start w:val="1"/>
      <w:numFmt w:val="decimal"/>
      <w:lvlText w:val="%1.%2.%3.%4.%5.%6"/>
      <w:lvlJc w:val="left"/>
      <w:pPr>
        <w:tabs>
          <w:tab w:val="num" w:pos="4894"/>
        </w:tabs>
        <w:ind w:left="4894" w:right="4894" w:hanging="1440"/>
      </w:pPr>
      <w:rPr>
        <w:rFonts w:hint="cs"/>
      </w:rPr>
    </w:lvl>
    <w:lvl w:ilvl="6">
      <w:start w:val="1"/>
      <w:numFmt w:val="decimal"/>
      <w:lvlText w:val="%1.%2.%3.%4.%5.%6.%7"/>
      <w:lvlJc w:val="left"/>
      <w:pPr>
        <w:tabs>
          <w:tab w:val="num" w:pos="5854"/>
        </w:tabs>
        <w:ind w:left="5854" w:right="5854" w:hanging="1800"/>
      </w:pPr>
      <w:rPr>
        <w:rFonts w:hint="cs"/>
      </w:rPr>
    </w:lvl>
    <w:lvl w:ilvl="7">
      <w:start w:val="1"/>
      <w:numFmt w:val="decimal"/>
      <w:lvlText w:val="%1.%2.%3.%4.%5.%6.%7.%8"/>
      <w:lvlJc w:val="left"/>
      <w:pPr>
        <w:tabs>
          <w:tab w:val="num" w:pos="6814"/>
        </w:tabs>
        <w:ind w:left="6814" w:right="6814" w:hanging="2160"/>
      </w:pPr>
      <w:rPr>
        <w:rFonts w:hint="cs"/>
      </w:rPr>
    </w:lvl>
    <w:lvl w:ilvl="8">
      <w:start w:val="1"/>
      <w:numFmt w:val="decimal"/>
      <w:lvlText w:val="%1.%2.%3.%4.%5.%6.%7.%8.%9"/>
      <w:lvlJc w:val="left"/>
      <w:pPr>
        <w:tabs>
          <w:tab w:val="num" w:pos="7774"/>
        </w:tabs>
        <w:ind w:left="7774" w:right="7774" w:hanging="2520"/>
      </w:pPr>
      <w:rPr>
        <w:rFonts w:hint="cs"/>
      </w:rPr>
    </w:lvl>
  </w:abstractNum>
  <w:abstractNum w:abstractNumId="40" w15:restartNumberingAfterBreak="0">
    <w:nsid w:val="3858468E"/>
    <w:multiLevelType w:val="multilevel"/>
    <w:tmpl w:val="FD58B1D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88B715F"/>
    <w:multiLevelType w:val="hybridMultilevel"/>
    <w:tmpl w:val="17522D92"/>
    <w:lvl w:ilvl="0" w:tplc="0409000F">
      <w:start w:val="1"/>
      <w:numFmt w:val="decimal"/>
      <w:lvlText w:val="%1."/>
      <w:lvlJc w:val="left"/>
      <w:pPr>
        <w:ind w:left="444" w:hanging="360"/>
      </w:pPr>
    </w:lvl>
    <w:lvl w:ilvl="1" w:tplc="C004E484">
      <w:start w:val="1"/>
      <w:numFmt w:val="hebrew1"/>
      <w:lvlText w:val="%2."/>
      <w:lvlJc w:val="left"/>
      <w:pPr>
        <w:ind w:left="1164" w:hanging="360"/>
      </w:pPr>
      <w:rPr>
        <w:rFonts w:hint="default"/>
        <w:b w:val="0"/>
        <w:bCs w:val="0"/>
        <w:color w:val="auto"/>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42"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43"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44" w15:restartNumberingAfterBreak="0">
    <w:nsid w:val="435A132A"/>
    <w:multiLevelType w:val="hybridMultilevel"/>
    <w:tmpl w:val="A6AE01BA"/>
    <w:lvl w:ilvl="0" w:tplc="0409000F">
      <w:start w:val="1"/>
      <w:numFmt w:val="decimal"/>
      <w:lvlText w:val="%1."/>
      <w:lvlJc w:val="left"/>
      <w:pPr>
        <w:ind w:left="444" w:hanging="360"/>
      </w:pPr>
    </w:lvl>
    <w:lvl w:ilvl="1" w:tplc="04090019">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45" w15:restartNumberingAfterBreak="0">
    <w:nsid w:val="43B40F8F"/>
    <w:multiLevelType w:val="hybridMultilevel"/>
    <w:tmpl w:val="A2981AEE"/>
    <w:lvl w:ilvl="0" w:tplc="1EF0514E">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7"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8" w15:restartNumberingAfterBreak="0">
    <w:nsid w:val="44EA030A"/>
    <w:multiLevelType w:val="hybridMultilevel"/>
    <w:tmpl w:val="5556276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F4A0CB8"/>
    <w:multiLevelType w:val="multilevel"/>
    <w:tmpl w:val="9DFC3C18"/>
    <w:lvl w:ilvl="0">
      <w:start w:val="1"/>
      <w:numFmt w:val="decimal"/>
      <w:pStyle w:val="Heading11"/>
      <w:lvlText w:val="%1."/>
      <w:lvlJc w:val="left"/>
      <w:pPr>
        <w:tabs>
          <w:tab w:val="num" w:pos="360"/>
        </w:tabs>
        <w:ind w:left="360" w:hanging="360"/>
      </w:pPr>
      <w:rPr>
        <w:rFonts w:hint="default"/>
        <w:b w:val="0"/>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2" w15:restartNumberingAfterBreak="0">
    <w:nsid w:val="4FA8169F"/>
    <w:multiLevelType w:val="singleLevel"/>
    <w:tmpl w:val="52CA716A"/>
    <w:lvl w:ilvl="0">
      <w:start w:val="1"/>
      <w:numFmt w:val="decimal"/>
      <w:pStyle w:val="a4"/>
      <w:lvlText w:val="%1)"/>
      <w:lvlJc w:val="left"/>
      <w:pPr>
        <w:tabs>
          <w:tab w:val="num" w:pos="1077"/>
        </w:tabs>
        <w:ind w:left="1077" w:right="1077" w:hanging="357"/>
      </w:pPr>
      <w:rPr>
        <w:rFonts w:ascii="Tahoma" w:hAnsi="Tahoma" w:cs="Tahoma" w:hint="default"/>
        <w:b w:val="0"/>
        <w:bCs w:val="0"/>
        <w:i w:val="0"/>
        <w:iCs w:val="0"/>
        <w:caps w:val="0"/>
        <w:strike w:val="0"/>
        <w:dstrike w:val="0"/>
        <w:vanish w:val="0"/>
        <w:sz w:val="22"/>
        <w:szCs w:val="22"/>
        <w:u w:val="none"/>
        <w:vertAlign w:val="baseline"/>
      </w:rPr>
    </w:lvl>
  </w:abstractNum>
  <w:abstractNum w:abstractNumId="53"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54895DB5"/>
    <w:multiLevelType w:val="multilevel"/>
    <w:tmpl w:val="84449BE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4C30338"/>
    <w:multiLevelType w:val="singleLevel"/>
    <w:tmpl w:val="C44C1B34"/>
    <w:lvl w:ilvl="0">
      <w:start w:val="1"/>
      <w:numFmt w:val="hebrew1"/>
      <w:pStyle w:val="a5"/>
      <w:lvlText w:val="%1."/>
      <w:lvlJc w:val="center"/>
      <w:pPr>
        <w:tabs>
          <w:tab w:val="num" w:pos="1418"/>
        </w:tabs>
        <w:ind w:left="1418" w:right="1418" w:hanging="681"/>
      </w:pPr>
    </w:lvl>
  </w:abstractNum>
  <w:abstractNum w:abstractNumId="56" w15:restartNumberingAfterBreak="0">
    <w:nsid w:val="565B2D7E"/>
    <w:multiLevelType w:val="multilevel"/>
    <w:tmpl w:val="0409001F"/>
    <w:numStyleLink w:val="1111111"/>
  </w:abstractNum>
  <w:abstractNum w:abstractNumId="57" w15:restartNumberingAfterBreak="0">
    <w:nsid w:val="56FD5F16"/>
    <w:multiLevelType w:val="hybridMultilevel"/>
    <w:tmpl w:val="3AB0FCAC"/>
    <w:lvl w:ilvl="0" w:tplc="A344DEE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8" w15:restartNumberingAfterBreak="0">
    <w:nsid w:val="5719209C"/>
    <w:multiLevelType w:val="hybridMultilevel"/>
    <w:tmpl w:val="8BDA911A"/>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59"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61A40988"/>
    <w:multiLevelType w:val="multilevel"/>
    <w:tmpl w:val="A0C08016"/>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bCs/>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2" w15:restartNumberingAfterBreak="0">
    <w:nsid w:val="63DB1F19"/>
    <w:multiLevelType w:val="hybridMultilevel"/>
    <w:tmpl w:val="95683628"/>
    <w:lvl w:ilvl="0" w:tplc="0A7A6348">
      <w:start w:val="1"/>
      <w:numFmt w:val="decimal"/>
      <w:lvlText w:val="%1."/>
      <w:lvlJc w:val="left"/>
      <w:pPr>
        <w:ind w:left="1267" w:hanging="360"/>
      </w:pPr>
      <w:rPr>
        <w:rFonts w:ascii="David" w:eastAsia="Times New Roman"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68125F9"/>
    <w:multiLevelType w:val="multilevel"/>
    <w:tmpl w:val="1FE040CA"/>
    <w:lvl w:ilvl="0">
      <w:start w:val="1"/>
      <w:numFmt w:val="decimal"/>
      <w:pStyle w:val="110"/>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96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64"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7"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8" w15:restartNumberingAfterBreak="0">
    <w:nsid w:val="6D5A5FAF"/>
    <w:multiLevelType w:val="multilevel"/>
    <w:tmpl w:val="9892BA58"/>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bCs/>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69" w15:restartNumberingAfterBreak="0">
    <w:nsid w:val="6ED77DE4"/>
    <w:multiLevelType w:val="hybridMultilevel"/>
    <w:tmpl w:val="B67AED5E"/>
    <w:lvl w:ilvl="0" w:tplc="04090013">
      <w:start w:val="1"/>
      <w:numFmt w:val="hebrew1"/>
      <w:lvlText w:val="%1."/>
      <w:lvlJc w:val="center"/>
      <w:pPr>
        <w:ind w:left="720" w:hanging="360"/>
      </w:pPr>
      <w:rPr>
        <w:rFonts w:hint="default"/>
        <w:b w:val="0"/>
        <w:bCs w:val="0"/>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07B6C83"/>
    <w:multiLevelType w:val="hybridMultilevel"/>
    <w:tmpl w:val="36A494EA"/>
    <w:lvl w:ilvl="0" w:tplc="6068FC36">
      <w:start w:val="1"/>
      <w:numFmt w:val="hebrew1"/>
      <w:lvlText w:val="%1."/>
      <w:lvlJc w:val="left"/>
      <w:pPr>
        <w:ind w:left="1650" w:hanging="360"/>
      </w:pPr>
      <w:rPr>
        <w:rFonts w:hint="default"/>
      </w:rPr>
    </w:lvl>
    <w:lvl w:ilvl="1" w:tplc="04090019" w:tentative="1">
      <w:start w:val="1"/>
      <w:numFmt w:val="lowerLetter"/>
      <w:lvlText w:val="%2."/>
      <w:lvlJc w:val="left"/>
      <w:pPr>
        <w:ind w:left="2370" w:hanging="360"/>
      </w:pPr>
    </w:lvl>
    <w:lvl w:ilvl="2" w:tplc="0409001B" w:tentative="1">
      <w:start w:val="1"/>
      <w:numFmt w:val="lowerRoman"/>
      <w:lvlText w:val="%3."/>
      <w:lvlJc w:val="right"/>
      <w:pPr>
        <w:ind w:left="3090" w:hanging="180"/>
      </w:pPr>
    </w:lvl>
    <w:lvl w:ilvl="3" w:tplc="0409000F" w:tentative="1">
      <w:start w:val="1"/>
      <w:numFmt w:val="decimal"/>
      <w:lvlText w:val="%4."/>
      <w:lvlJc w:val="left"/>
      <w:pPr>
        <w:ind w:left="3810" w:hanging="360"/>
      </w:pPr>
    </w:lvl>
    <w:lvl w:ilvl="4" w:tplc="04090019" w:tentative="1">
      <w:start w:val="1"/>
      <w:numFmt w:val="lowerLetter"/>
      <w:lvlText w:val="%5."/>
      <w:lvlJc w:val="left"/>
      <w:pPr>
        <w:ind w:left="4530" w:hanging="360"/>
      </w:pPr>
    </w:lvl>
    <w:lvl w:ilvl="5" w:tplc="0409001B" w:tentative="1">
      <w:start w:val="1"/>
      <w:numFmt w:val="lowerRoman"/>
      <w:lvlText w:val="%6."/>
      <w:lvlJc w:val="right"/>
      <w:pPr>
        <w:ind w:left="5250" w:hanging="180"/>
      </w:pPr>
    </w:lvl>
    <w:lvl w:ilvl="6" w:tplc="0409000F" w:tentative="1">
      <w:start w:val="1"/>
      <w:numFmt w:val="decimal"/>
      <w:lvlText w:val="%7."/>
      <w:lvlJc w:val="left"/>
      <w:pPr>
        <w:ind w:left="5970" w:hanging="360"/>
      </w:pPr>
    </w:lvl>
    <w:lvl w:ilvl="7" w:tplc="04090019" w:tentative="1">
      <w:start w:val="1"/>
      <w:numFmt w:val="lowerLetter"/>
      <w:lvlText w:val="%8."/>
      <w:lvlJc w:val="left"/>
      <w:pPr>
        <w:ind w:left="6690" w:hanging="360"/>
      </w:pPr>
    </w:lvl>
    <w:lvl w:ilvl="8" w:tplc="0409001B" w:tentative="1">
      <w:start w:val="1"/>
      <w:numFmt w:val="lowerRoman"/>
      <w:lvlText w:val="%9."/>
      <w:lvlJc w:val="right"/>
      <w:pPr>
        <w:ind w:left="7410" w:hanging="180"/>
      </w:pPr>
    </w:lvl>
  </w:abstractNum>
  <w:abstractNum w:abstractNumId="73" w15:restartNumberingAfterBreak="0">
    <w:nsid w:val="73BB0E73"/>
    <w:multiLevelType w:val="multilevel"/>
    <w:tmpl w:val="7F0C8FA2"/>
    <w:styleLink w:val="1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8B32A5C"/>
    <w:multiLevelType w:val="multilevel"/>
    <w:tmpl w:val="C4D260A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9F200E0"/>
    <w:multiLevelType w:val="hybridMultilevel"/>
    <w:tmpl w:val="9C0611DE"/>
    <w:lvl w:ilvl="0" w:tplc="C0B094F2">
      <w:numFmt w:val="bullet"/>
      <w:lvlText w:val="-"/>
      <w:lvlJc w:val="left"/>
      <w:pPr>
        <w:tabs>
          <w:tab w:val="num" w:pos="1267"/>
        </w:tabs>
        <w:ind w:left="1267" w:right="1267" w:hanging="360"/>
      </w:pPr>
      <w:rPr>
        <w:rFonts w:ascii="Times New Roman" w:hAnsi="Times New Roman" w:cs="Times New Roman"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7A392B80"/>
    <w:multiLevelType w:val="multilevel"/>
    <w:tmpl w:val="26D28CA0"/>
    <w:styleLink w:val="24"/>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BE66F8D"/>
    <w:multiLevelType w:val="hybridMultilevel"/>
    <w:tmpl w:val="A252D5F2"/>
    <w:lvl w:ilvl="0" w:tplc="04090013">
      <w:start w:val="1"/>
      <w:numFmt w:val="hebrew1"/>
      <w:lvlText w:val="%1."/>
      <w:lvlJc w:val="center"/>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67"/>
  </w:num>
  <w:num w:numId="2">
    <w:abstractNumId w:val="73"/>
  </w:num>
  <w:num w:numId="3">
    <w:abstractNumId w:val="56"/>
    <w:lvlOverride w:ilvl="0">
      <w:lvl w:ilvl="0">
        <w:start w:val="1"/>
        <w:numFmt w:val="decimal"/>
        <w:lvlText w:val="%1."/>
        <w:lvlJc w:val="left"/>
        <w:pPr>
          <w:tabs>
            <w:tab w:val="num" w:pos="360"/>
          </w:tabs>
          <w:ind w:left="360" w:hanging="360"/>
        </w:pPr>
        <w:rPr>
          <w:rFonts w:ascii="David" w:hAnsi="David" w:cs="David" w:hint="default"/>
          <w:b/>
          <w:bCs/>
          <w:sz w:val="28"/>
          <w:szCs w:val="28"/>
        </w:rPr>
      </w:lvl>
    </w:lvlOverride>
  </w:num>
  <w:num w:numId="4">
    <w:abstractNumId w:val="76"/>
  </w:num>
  <w:num w:numId="5">
    <w:abstractNumId w:val="26"/>
  </w:num>
  <w:num w:numId="6">
    <w:abstractNumId w:val="71"/>
  </w:num>
  <w:num w:numId="7">
    <w:abstractNumId w:val="0"/>
  </w:num>
  <w:num w:numId="8">
    <w:abstractNumId w:val="29"/>
  </w:num>
  <w:num w:numId="9">
    <w:abstractNumId w:val="49"/>
  </w:num>
  <w:num w:numId="10">
    <w:abstractNumId w:val="64"/>
  </w:num>
  <w:num w:numId="11">
    <w:abstractNumId w:val="42"/>
  </w:num>
  <w:num w:numId="12">
    <w:abstractNumId w:val="65"/>
  </w:num>
  <w:num w:numId="13">
    <w:abstractNumId w:val="28"/>
  </w:num>
  <w:num w:numId="14">
    <w:abstractNumId w:val="47"/>
  </w:num>
  <w:num w:numId="15">
    <w:abstractNumId w:val="46"/>
  </w:num>
  <w:num w:numId="16">
    <w:abstractNumId w:val="31"/>
  </w:num>
  <w:num w:numId="17">
    <w:abstractNumId w:val="78"/>
  </w:num>
  <w:num w:numId="18">
    <w:abstractNumId w:val="61"/>
  </w:num>
  <w:num w:numId="19">
    <w:abstractNumId w:val="6"/>
  </w:num>
  <w:num w:numId="20">
    <w:abstractNumId w:val="70"/>
  </w:num>
  <w:num w:numId="21">
    <w:abstractNumId w:val="35"/>
  </w:num>
  <w:num w:numId="22">
    <w:abstractNumId w:val="66"/>
  </w:num>
  <w:num w:numId="23">
    <w:abstractNumId w:val="9"/>
  </w:num>
  <w:num w:numId="24">
    <w:abstractNumId w:val="68"/>
  </w:num>
  <w:num w:numId="25">
    <w:abstractNumId w:val="79"/>
  </w:num>
  <w:num w:numId="26">
    <w:abstractNumId w:val="43"/>
  </w:num>
  <w:num w:numId="27">
    <w:abstractNumId w:val="74"/>
  </w:num>
  <w:num w:numId="28">
    <w:abstractNumId w:val="53"/>
  </w:num>
  <w:num w:numId="29">
    <w:abstractNumId w:val="10"/>
  </w:num>
  <w:num w:numId="30">
    <w:abstractNumId w:val="15"/>
  </w:num>
  <w:num w:numId="31">
    <w:abstractNumId w:val="25"/>
  </w:num>
  <w:num w:numId="32">
    <w:abstractNumId w:val="2"/>
  </w:num>
  <w:num w:numId="33">
    <w:abstractNumId w:val="38"/>
  </w:num>
  <w:num w:numId="34">
    <w:abstractNumId w:val="30"/>
  </w:num>
  <w:num w:numId="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num>
  <w:num w:numId="37">
    <w:abstractNumId w:val="5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4"/>
  </w:num>
  <w:num w:numId="39">
    <w:abstractNumId w:val="5"/>
  </w:num>
  <w:num w:numId="40">
    <w:abstractNumId w:val="51"/>
    <w:lvlOverride w:ilvl="0">
      <w:lvl w:ilvl="0">
        <w:start w:val="1"/>
        <w:numFmt w:val="decimal"/>
        <w:pStyle w:val="Heading11"/>
        <w:lvlText w:val="%1."/>
        <w:lvlJc w:val="left"/>
        <w:pPr>
          <w:tabs>
            <w:tab w:val="num" w:pos="567"/>
          </w:tabs>
          <w:ind w:left="567" w:hanging="567"/>
        </w:pPr>
        <w:rPr>
          <w:rFonts w:ascii="Arial" w:hAnsi="Arial" w:cs="Arial" w:hint="default"/>
          <w:b w:val="0"/>
          <w:bCs w:val="0"/>
          <w:i w:val="0"/>
          <w:iCs w:val="0"/>
        </w:rPr>
      </w:lvl>
    </w:lvlOverride>
    <w:lvlOverride w:ilvl="1">
      <w:lvl w:ilvl="1">
        <w:start w:val="1"/>
        <w:numFmt w:val="decimal"/>
        <w:lvlRestart w:val="0"/>
        <w:lvlText w:val="%1.%2"/>
        <w:lvlJc w:val="left"/>
        <w:pPr>
          <w:tabs>
            <w:tab w:val="num" w:pos="1702"/>
          </w:tabs>
          <w:ind w:left="1702" w:hanging="567"/>
        </w:pPr>
        <w:rPr>
          <w:rFonts w:hint="default"/>
          <w:b w:val="0"/>
          <w:bCs w:val="0"/>
          <w:i w:val="0"/>
          <w:iCs w:val="0"/>
        </w:rPr>
      </w:lvl>
    </w:lvlOverride>
    <w:lvlOverride w:ilvl="2">
      <w:lvl w:ilvl="2">
        <w:start w:val="1"/>
        <w:numFmt w:val="decimal"/>
        <w:lvlText w:val="%1.%2.%3."/>
        <w:lvlJc w:val="left"/>
        <w:pPr>
          <w:tabs>
            <w:tab w:val="num" w:pos="1985"/>
          </w:tabs>
          <w:ind w:left="1985" w:hanging="851"/>
        </w:pPr>
        <w:rPr>
          <w:rFonts w:ascii="Times New Roman" w:hAnsi="Times New Roman" w:cs="Times New Roman" w:hint="default"/>
          <w:b w:val="0"/>
          <w:bCs w:val="0"/>
        </w:rPr>
      </w:lvl>
    </w:lvlOverride>
    <w:lvlOverride w:ilvl="3">
      <w:lvl w:ilvl="3">
        <w:start w:val="1"/>
        <w:numFmt w:val="decimal"/>
        <w:lvlText w:val="6.%2.%3.%4."/>
        <w:lvlJc w:val="left"/>
        <w:pPr>
          <w:tabs>
            <w:tab w:val="num" w:pos="3402"/>
          </w:tabs>
          <w:ind w:left="3402" w:hanging="1134"/>
        </w:pPr>
        <w:rPr>
          <w:rFonts w:hint="default"/>
        </w:rPr>
      </w:lvl>
    </w:lvlOverride>
    <w:lvlOverride w:ilvl="4">
      <w:lvl w:ilvl="4">
        <w:start w:val="1"/>
        <w:numFmt w:val="decimal"/>
        <w:lvlText w:val="%1.%2.%3.%4.%5."/>
        <w:lvlJc w:val="center"/>
        <w:pPr>
          <w:tabs>
            <w:tab w:val="num" w:pos="7201"/>
          </w:tabs>
          <w:ind w:left="7768" w:hanging="2211"/>
        </w:pPr>
        <w:rPr>
          <w:rFonts w:hint="default"/>
        </w:rPr>
      </w:lvl>
    </w:lvlOverride>
    <w:lvlOverride w:ilvl="5">
      <w:lvl w:ilvl="5">
        <w:start w:val="1"/>
        <w:numFmt w:val="decimal"/>
        <w:lvlText w:val="%1.%2.%3.%4.%5.%6."/>
        <w:lvlJc w:val="center"/>
        <w:pPr>
          <w:tabs>
            <w:tab w:val="num" w:pos="2736"/>
          </w:tabs>
          <w:ind w:left="2736" w:hanging="936"/>
        </w:pPr>
        <w:rPr>
          <w:rFonts w:hint="default"/>
        </w:rPr>
      </w:lvl>
    </w:lvlOverride>
    <w:lvlOverride w:ilvl="6">
      <w:lvl w:ilvl="6">
        <w:start w:val="1"/>
        <w:numFmt w:val="decimal"/>
        <w:lvlText w:val="%1.%2.%3.%4.%5.%6.%7."/>
        <w:lvlJc w:val="center"/>
        <w:pPr>
          <w:tabs>
            <w:tab w:val="num" w:pos="3240"/>
          </w:tabs>
          <w:ind w:left="3240" w:hanging="1080"/>
        </w:pPr>
        <w:rPr>
          <w:rFonts w:hint="default"/>
        </w:rPr>
      </w:lvl>
    </w:lvlOverride>
    <w:lvlOverride w:ilvl="7">
      <w:lvl w:ilvl="7">
        <w:start w:val="1"/>
        <w:numFmt w:val="decimal"/>
        <w:lvlText w:val="%1.%2.%3.%4.%5.%6.%7.%8."/>
        <w:lvlJc w:val="center"/>
        <w:pPr>
          <w:tabs>
            <w:tab w:val="num" w:pos="3744"/>
          </w:tabs>
          <w:ind w:left="3744" w:hanging="1224"/>
        </w:pPr>
        <w:rPr>
          <w:rFonts w:hint="default"/>
        </w:rPr>
      </w:lvl>
    </w:lvlOverride>
    <w:lvlOverride w:ilvl="8">
      <w:lvl w:ilvl="8">
        <w:start w:val="1"/>
        <w:numFmt w:val="decimal"/>
        <w:lvlText w:val="%1.%2.%3.%4.%5.%6.%7.%8.%9."/>
        <w:lvlJc w:val="center"/>
        <w:pPr>
          <w:tabs>
            <w:tab w:val="num" w:pos="4320"/>
          </w:tabs>
          <w:ind w:left="4320" w:hanging="1440"/>
        </w:pPr>
        <w:rPr>
          <w:rFonts w:hint="default"/>
        </w:rPr>
      </w:lvl>
    </w:lvlOverride>
  </w:num>
  <w:num w:numId="41">
    <w:abstractNumId w:val="20"/>
  </w:num>
  <w:num w:numId="42">
    <w:abstractNumId w:val="39"/>
  </w:num>
  <w:num w:numId="43">
    <w:abstractNumId w:val="63"/>
  </w:num>
  <w:num w:numId="44">
    <w:abstractNumId w:val="55"/>
  </w:num>
  <w:num w:numId="45">
    <w:abstractNumId w:val="52"/>
    <w:lvlOverride w:ilvl="0">
      <w:startOverride w:val="1"/>
    </w:lvlOverride>
  </w:num>
  <w:num w:numId="46">
    <w:abstractNumId w:val="36"/>
  </w:num>
  <w:num w:numId="4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
  </w:num>
  <w:num w:numId="49">
    <w:abstractNumId w:val="24"/>
  </w:num>
  <w:num w:numId="50">
    <w:abstractNumId w:val="32"/>
  </w:num>
  <w:num w:numId="51">
    <w:abstractNumId w:val="54"/>
  </w:num>
  <w:num w:numId="52">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3"/>
  </w:num>
  <w:num w:numId="54">
    <w:abstractNumId w:val="58"/>
  </w:num>
  <w:num w:numId="55">
    <w:abstractNumId w:val="60"/>
  </w:num>
  <w:num w:numId="56">
    <w:abstractNumId w:val="33"/>
  </w:num>
  <w:num w:numId="57">
    <w:abstractNumId w:val="62"/>
  </w:num>
  <w:num w:numId="58">
    <w:abstractNumId w:val="75"/>
  </w:num>
  <w:num w:numId="59">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0"/>
  </w:num>
  <w:num w:numId="61">
    <w:abstractNumId w:val="11"/>
  </w:num>
  <w:num w:numId="62">
    <w:abstractNumId w:val="8"/>
  </w:num>
  <w:num w:numId="63">
    <w:abstractNumId w:val="21"/>
  </w:num>
  <w:num w:numId="64">
    <w:abstractNumId w:val="3"/>
  </w:num>
  <w:num w:numId="65">
    <w:abstractNumId w:val="72"/>
  </w:num>
  <w:num w:numId="66">
    <w:abstractNumId w:val="17"/>
  </w:num>
  <w:num w:numId="67">
    <w:abstractNumId w:val="18"/>
  </w:num>
  <w:num w:numId="68">
    <w:abstractNumId w:val="59"/>
  </w:num>
  <w:num w:numId="69">
    <w:abstractNumId w:val="16"/>
  </w:num>
  <w:num w:numId="70">
    <w:abstractNumId w:val="57"/>
  </w:num>
  <w:num w:numId="71">
    <w:abstractNumId w:val="41"/>
  </w:num>
  <w:num w:numId="72">
    <w:abstractNumId w:val="22"/>
  </w:num>
  <w:num w:numId="73">
    <w:abstractNumId w:val="69"/>
  </w:num>
  <w:num w:numId="74">
    <w:abstractNumId w:val="77"/>
  </w:num>
  <w:num w:numId="75">
    <w:abstractNumId w:val="44"/>
  </w:num>
  <w:num w:numId="76">
    <w:abstractNumId w:val="40"/>
  </w:num>
  <w:num w:numId="77">
    <w:abstractNumId w:val="48"/>
  </w:num>
  <w:num w:numId="78">
    <w:abstractNumId w:val="27"/>
  </w:num>
  <w:num w:numId="79">
    <w:abstractNumId w:val="45"/>
  </w:num>
  <w:num w:numId="80">
    <w:abstractNumId w:val="23"/>
  </w:num>
  <w:num w:numId="81">
    <w:abstractNumId w:val="7"/>
  </w:num>
  <w:num w:numId="82">
    <w:abstractNumId w:val="12"/>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452"/>
    <w:rsid w:val="000007F4"/>
    <w:rsid w:val="00000AAA"/>
    <w:rsid w:val="00001F39"/>
    <w:rsid w:val="00002669"/>
    <w:rsid w:val="00002E9D"/>
    <w:rsid w:val="00004C96"/>
    <w:rsid w:val="0000515F"/>
    <w:rsid w:val="00005B78"/>
    <w:rsid w:val="00006B8B"/>
    <w:rsid w:val="00006BF4"/>
    <w:rsid w:val="00007846"/>
    <w:rsid w:val="00007EE1"/>
    <w:rsid w:val="00010698"/>
    <w:rsid w:val="00010B4B"/>
    <w:rsid w:val="00010C7E"/>
    <w:rsid w:val="00011B4F"/>
    <w:rsid w:val="00012D89"/>
    <w:rsid w:val="000132AC"/>
    <w:rsid w:val="00015213"/>
    <w:rsid w:val="00017A49"/>
    <w:rsid w:val="00017E70"/>
    <w:rsid w:val="0002074C"/>
    <w:rsid w:val="00020F5E"/>
    <w:rsid w:val="000216A4"/>
    <w:rsid w:val="00021C4B"/>
    <w:rsid w:val="00022A09"/>
    <w:rsid w:val="00022FF0"/>
    <w:rsid w:val="000231BD"/>
    <w:rsid w:val="00023DED"/>
    <w:rsid w:val="000247CD"/>
    <w:rsid w:val="00025160"/>
    <w:rsid w:val="00025484"/>
    <w:rsid w:val="0002559D"/>
    <w:rsid w:val="000258BB"/>
    <w:rsid w:val="00025EA4"/>
    <w:rsid w:val="0002714B"/>
    <w:rsid w:val="00027697"/>
    <w:rsid w:val="000304E0"/>
    <w:rsid w:val="00030528"/>
    <w:rsid w:val="000305F3"/>
    <w:rsid w:val="00030672"/>
    <w:rsid w:val="00031304"/>
    <w:rsid w:val="00031AA5"/>
    <w:rsid w:val="000334F7"/>
    <w:rsid w:val="0003442D"/>
    <w:rsid w:val="000352F0"/>
    <w:rsid w:val="00036165"/>
    <w:rsid w:val="000362FB"/>
    <w:rsid w:val="00037167"/>
    <w:rsid w:val="000372FA"/>
    <w:rsid w:val="00037587"/>
    <w:rsid w:val="0004003F"/>
    <w:rsid w:val="0004015A"/>
    <w:rsid w:val="00040294"/>
    <w:rsid w:val="0004174C"/>
    <w:rsid w:val="00041C3D"/>
    <w:rsid w:val="00043263"/>
    <w:rsid w:val="000433A1"/>
    <w:rsid w:val="00043AAF"/>
    <w:rsid w:val="00043E77"/>
    <w:rsid w:val="00044B17"/>
    <w:rsid w:val="0004517A"/>
    <w:rsid w:val="00045801"/>
    <w:rsid w:val="00046F23"/>
    <w:rsid w:val="00047333"/>
    <w:rsid w:val="000507B9"/>
    <w:rsid w:val="000508C4"/>
    <w:rsid w:val="00051982"/>
    <w:rsid w:val="00051BED"/>
    <w:rsid w:val="0005226C"/>
    <w:rsid w:val="0005237D"/>
    <w:rsid w:val="000525AE"/>
    <w:rsid w:val="00052C1E"/>
    <w:rsid w:val="00053938"/>
    <w:rsid w:val="00054618"/>
    <w:rsid w:val="000546A6"/>
    <w:rsid w:val="00054DA0"/>
    <w:rsid w:val="000559F1"/>
    <w:rsid w:val="00055D55"/>
    <w:rsid w:val="00055EEE"/>
    <w:rsid w:val="00060595"/>
    <w:rsid w:val="00060D20"/>
    <w:rsid w:val="000610AA"/>
    <w:rsid w:val="0006410D"/>
    <w:rsid w:val="00064FB1"/>
    <w:rsid w:val="00065165"/>
    <w:rsid w:val="00065E6B"/>
    <w:rsid w:val="00066276"/>
    <w:rsid w:val="00066D4E"/>
    <w:rsid w:val="0006727F"/>
    <w:rsid w:val="00067A97"/>
    <w:rsid w:val="00067F46"/>
    <w:rsid w:val="00071F09"/>
    <w:rsid w:val="00071F32"/>
    <w:rsid w:val="0007222A"/>
    <w:rsid w:val="00073950"/>
    <w:rsid w:val="00073FB9"/>
    <w:rsid w:val="00074665"/>
    <w:rsid w:val="00074FAC"/>
    <w:rsid w:val="000753DF"/>
    <w:rsid w:val="00075765"/>
    <w:rsid w:val="000758C2"/>
    <w:rsid w:val="00076049"/>
    <w:rsid w:val="0007630A"/>
    <w:rsid w:val="00076BF1"/>
    <w:rsid w:val="00077986"/>
    <w:rsid w:val="00077CF8"/>
    <w:rsid w:val="00077DB7"/>
    <w:rsid w:val="00080DBE"/>
    <w:rsid w:val="000819BB"/>
    <w:rsid w:val="000820BF"/>
    <w:rsid w:val="0008260A"/>
    <w:rsid w:val="00083396"/>
    <w:rsid w:val="000834C5"/>
    <w:rsid w:val="0008375F"/>
    <w:rsid w:val="000849F0"/>
    <w:rsid w:val="000854D6"/>
    <w:rsid w:val="00085E64"/>
    <w:rsid w:val="000865D7"/>
    <w:rsid w:val="00086D76"/>
    <w:rsid w:val="000905BB"/>
    <w:rsid w:val="000908CC"/>
    <w:rsid w:val="00090B50"/>
    <w:rsid w:val="00090CCD"/>
    <w:rsid w:val="000916EF"/>
    <w:rsid w:val="000919B0"/>
    <w:rsid w:val="00092060"/>
    <w:rsid w:val="00093067"/>
    <w:rsid w:val="00093691"/>
    <w:rsid w:val="000936EE"/>
    <w:rsid w:val="00093A99"/>
    <w:rsid w:val="00094E29"/>
    <w:rsid w:val="00094E5D"/>
    <w:rsid w:val="00095A52"/>
    <w:rsid w:val="00095E07"/>
    <w:rsid w:val="00097BC5"/>
    <w:rsid w:val="000A1A40"/>
    <w:rsid w:val="000A1D4D"/>
    <w:rsid w:val="000A1FE4"/>
    <w:rsid w:val="000A1FFF"/>
    <w:rsid w:val="000A2686"/>
    <w:rsid w:val="000A2859"/>
    <w:rsid w:val="000A2FB8"/>
    <w:rsid w:val="000A3B1A"/>
    <w:rsid w:val="000A3D56"/>
    <w:rsid w:val="000A45E2"/>
    <w:rsid w:val="000A5D43"/>
    <w:rsid w:val="000A5DC3"/>
    <w:rsid w:val="000A6312"/>
    <w:rsid w:val="000A662B"/>
    <w:rsid w:val="000A68C8"/>
    <w:rsid w:val="000A6D1F"/>
    <w:rsid w:val="000A7542"/>
    <w:rsid w:val="000A7A17"/>
    <w:rsid w:val="000B1709"/>
    <w:rsid w:val="000B24EF"/>
    <w:rsid w:val="000B3523"/>
    <w:rsid w:val="000B41EF"/>
    <w:rsid w:val="000B43F0"/>
    <w:rsid w:val="000B4A35"/>
    <w:rsid w:val="000B5A8E"/>
    <w:rsid w:val="000B5B86"/>
    <w:rsid w:val="000B6932"/>
    <w:rsid w:val="000B6989"/>
    <w:rsid w:val="000B7504"/>
    <w:rsid w:val="000B7D44"/>
    <w:rsid w:val="000C04C2"/>
    <w:rsid w:val="000C057C"/>
    <w:rsid w:val="000C0E6E"/>
    <w:rsid w:val="000C0E72"/>
    <w:rsid w:val="000C1423"/>
    <w:rsid w:val="000C145C"/>
    <w:rsid w:val="000C18AA"/>
    <w:rsid w:val="000C29B7"/>
    <w:rsid w:val="000C4535"/>
    <w:rsid w:val="000C474E"/>
    <w:rsid w:val="000C4A8B"/>
    <w:rsid w:val="000C58FE"/>
    <w:rsid w:val="000C5FFE"/>
    <w:rsid w:val="000C7200"/>
    <w:rsid w:val="000C75A4"/>
    <w:rsid w:val="000C79F7"/>
    <w:rsid w:val="000C7BE7"/>
    <w:rsid w:val="000C7E47"/>
    <w:rsid w:val="000D0630"/>
    <w:rsid w:val="000D08FE"/>
    <w:rsid w:val="000D0DBB"/>
    <w:rsid w:val="000D1F06"/>
    <w:rsid w:val="000D2253"/>
    <w:rsid w:val="000D2ADB"/>
    <w:rsid w:val="000D2F2C"/>
    <w:rsid w:val="000D39C6"/>
    <w:rsid w:val="000D4703"/>
    <w:rsid w:val="000D4F44"/>
    <w:rsid w:val="000D6496"/>
    <w:rsid w:val="000D67C8"/>
    <w:rsid w:val="000D79A9"/>
    <w:rsid w:val="000E1FB0"/>
    <w:rsid w:val="000E225C"/>
    <w:rsid w:val="000E2E91"/>
    <w:rsid w:val="000E31B8"/>
    <w:rsid w:val="000E3F50"/>
    <w:rsid w:val="000E3F74"/>
    <w:rsid w:val="000E410B"/>
    <w:rsid w:val="000E49A1"/>
    <w:rsid w:val="000E5B7B"/>
    <w:rsid w:val="000E5F93"/>
    <w:rsid w:val="000E66F5"/>
    <w:rsid w:val="000E6F16"/>
    <w:rsid w:val="000E7785"/>
    <w:rsid w:val="000E7FD7"/>
    <w:rsid w:val="000F00C8"/>
    <w:rsid w:val="000F0450"/>
    <w:rsid w:val="000F1093"/>
    <w:rsid w:val="000F1D42"/>
    <w:rsid w:val="000F27BB"/>
    <w:rsid w:val="000F2C14"/>
    <w:rsid w:val="000F2F32"/>
    <w:rsid w:val="000F3CC1"/>
    <w:rsid w:val="000F4B24"/>
    <w:rsid w:val="000F4DCE"/>
    <w:rsid w:val="000F4FD0"/>
    <w:rsid w:val="000F54D4"/>
    <w:rsid w:val="000F5E91"/>
    <w:rsid w:val="000F644D"/>
    <w:rsid w:val="000F6A37"/>
    <w:rsid w:val="000F6B63"/>
    <w:rsid w:val="000F6F17"/>
    <w:rsid w:val="000F7443"/>
    <w:rsid w:val="001005E2"/>
    <w:rsid w:val="00100D56"/>
    <w:rsid w:val="0010122C"/>
    <w:rsid w:val="00101471"/>
    <w:rsid w:val="00101F75"/>
    <w:rsid w:val="00102BA8"/>
    <w:rsid w:val="001033E3"/>
    <w:rsid w:val="00103729"/>
    <w:rsid w:val="001039ED"/>
    <w:rsid w:val="00104C1C"/>
    <w:rsid w:val="0010516B"/>
    <w:rsid w:val="001056FB"/>
    <w:rsid w:val="00105FD5"/>
    <w:rsid w:val="00107D72"/>
    <w:rsid w:val="00107FFA"/>
    <w:rsid w:val="0011031D"/>
    <w:rsid w:val="001103EC"/>
    <w:rsid w:val="00110A2D"/>
    <w:rsid w:val="00111226"/>
    <w:rsid w:val="001114B3"/>
    <w:rsid w:val="00112DE8"/>
    <w:rsid w:val="001142E4"/>
    <w:rsid w:val="00114470"/>
    <w:rsid w:val="001146C8"/>
    <w:rsid w:val="001157D3"/>
    <w:rsid w:val="00115CA9"/>
    <w:rsid w:val="001164C1"/>
    <w:rsid w:val="00116C2A"/>
    <w:rsid w:val="00116DCE"/>
    <w:rsid w:val="00117249"/>
    <w:rsid w:val="00117536"/>
    <w:rsid w:val="00117674"/>
    <w:rsid w:val="001178F9"/>
    <w:rsid w:val="00117C79"/>
    <w:rsid w:val="00117F14"/>
    <w:rsid w:val="0012005E"/>
    <w:rsid w:val="00120248"/>
    <w:rsid w:val="00120D00"/>
    <w:rsid w:val="00121E61"/>
    <w:rsid w:val="00122B04"/>
    <w:rsid w:val="00122BC9"/>
    <w:rsid w:val="00123394"/>
    <w:rsid w:val="001239FF"/>
    <w:rsid w:val="00124685"/>
    <w:rsid w:val="00124C15"/>
    <w:rsid w:val="0012560F"/>
    <w:rsid w:val="001269AF"/>
    <w:rsid w:val="00126DCB"/>
    <w:rsid w:val="00127653"/>
    <w:rsid w:val="00127FE1"/>
    <w:rsid w:val="00131265"/>
    <w:rsid w:val="001315F0"/>
    <w:rsid w:val="0013205F"/>
    <w:rsid w:val="0013207A"/>
    <w:rsid w:val="001324AE"/>
    <w:rsid w:val="001326FB"/>
    <w:rsid w:val="0013427E"/>
    <w:rsid w:val="0013462C"/>
    <w:rsid w:val="001347DE"/>
    <w:rsid w:val="0013695D"/>
    <w:rsid w:val="00136F9D"/>
    <w:rsid w:val="00136FD3"/>
    <w:rsid w:val="00137A45"/>
    <w:rsid w:val="001417FD"/>
    <w:rsid w:val="0014199D"/>
    <w:rsid w:val="00141A61"/>
    <w:rsid w:val="00141CB2"/>
    <w:rsid w:val="00141F0D"/>
    <w:rsid w:val="00142603"/>
    <w:rsid w:val="00142BE2"/>
    <w:rsid w:val="00142E1E"/>
    <w:rsid w:val="00142E91"/>
    <w:rsid w:val="001431C7"/>
    <w:rsid w:val="00143592"/>
    <w:rsid w:val="0014442A"/>
    <w:rsid w:val="001467F4"/>
    <w:rsid w:val="00146C32"/>
    <w:rsid w:val="001479BA"/>
    <w:rsid w:val="0015005F"/>
    <w:rsid w:val="00150515"/>
    <w:rsid w:val="00152F87"/>
    <w:rsid w:val="001534ED"/>
    <w:rsid w:val="00153526"/>
    <w:rsid w:val="00153EC6"/>
    <w:rsid w:val="00154A41"/>
    <w:rsid w:val="00154D6F"/>
    <w:rsid w:val="0015556D"/>
    <w:rsid w:val="00155BE5"/>
    <w:rsid w:val="001564B2"/>
    <w:rsid w:val="0015687F"/>
    <w:rsid w:val="00157E29"/>
    <w:rsid w:val="001608D1"/>
    <w:rsid w:val="00160E16"/>
    <w:rsid w:val="00160ED2"/>
    <w:rsid w:val="0016234F"/>
    <w:rsid w:val="00162D8C"/>
    <w:rsid w:val="00163652"/>
    <w:rsid w:val="001638FB"/>
    <w:rsid w:val="00164A47"/>
    <w:rsid w:val="001650BD"/>
    <w:rsid w:val="001658A6"/>
    <w:rsid w:val="0016600F"/>
    <w:rsid w:val="0016660D"/>
    <w:rsid w:val="00167E4E"/>
    <w:rsid w:val="001702B7"/>
    <w:rsid w:val="001704C7"/>
    <w:rsid w:val="00171F3D"/>
    <w:rsid w:val="001721EB"/>
    <w:rsid w:val="0017281B"/>
    <w:rsid w:val="0017461F"/>
    <w:rsid w:val="001748A1"/>
    <w:rsid w:val="0017490B"/>
    <w:rsid w:val="00174CC1"/>
    <w:rsid w:val="001759B9"/>
    <w:rsid w:val="00175A02"/>
    <w:rsid w:val="00175B7C"/>
    <w:rsid w:val="00175EC2"/>
    <w:rsid w:val="00176433"/>
    <w:rsid w:val="00176CDF"/>
    <w:rsid w:val="00176DB9"/>
    <w:rsid w:val="00177542"/>
    <w:rsid w:val="00177CA4"/>
    <w:rsid w:val="00177D12"/>
    <w:rsid w:val="00180328"/>
    <w:rsid w:val="001817E2"/>
    <w:rsid w:val="00184F32"/>
    <w:rsid w:val="00185E8C"/>
    <w:rsid w:val="00185EE9"/>
    <w:rsid w:val="00186452"/>
    <w:rsid w:val="00186CE1"/>
    <w:rsid w:val="00187461"/>
    <w:rsid w:val="00187A89"/>
    <w:rsid w:val="00187E62"/>
    <w:rsid w:val="00190DA6"/>
    <w:rsid w:val="00191285"/>
    <w:rsid w:val="00191BB6"/>
    <w:rsid w:val="00191C87"/>
    <w:rsid w:val="0019330B"/>
    <w:rsid w:val="00193945"/>
    <w:rsid w:val="00193FE7"/>
    <w:rsid w:val="0019484D"/>
    <w:rsid w:val="00195BD3"/>
    <w:rsid w:val="00195ED4"/>
    <w:rsid w:val="001974BA"/>
    <w:rsid w:val="001A0228"/>
    <w:rsid w:val="001A09FB"/>
    <w:rsid w:val="001A0E25"/>
    <w:rsid w:val="001A13F5"/>
    <w:rsid w:val="001A1A12"/>
    <w:rsid w:val="001A33FC"/>
    <w:rsid w:val="001A4117"/>
    <w:rsid w:val="001A4200"/>
    <w:rsid w:val="001A4475"/>
    <w:rsid w:val="001A4B6B"/>
    <w:rsid w:val="001A4D4E"/>
    <w:rsid w:val="001A5071"/>
    <w:rsid w:val="001A5490"/>
    <w:rsid w:val="001A6505"/>
    <w:rsid w:val="001A6815"/>
    <w:rsid w:val="001B06E3"/>
    <w:rsid w:val="001B1314"/>
    <w:rsid w:val="001B21B4"/>
    <w:rsid w:val="001B2546"/>
    <w:rsid w:val="001B2A2B"/>
    <w:rsid w:val="001B34D0"/>
    <w:rsid w:val="001B3E9F"/>
    <w:rsid w:val="001B4309"/>
    <w:rsid w:val="001B4573"/>
    <w:rsid w:val="001B4639"/>
    <w:rsid w:val="001B4833"/>
    <w:rsid w:val="001B4A08"/>
    <w:rsid w:val="001B5B8E"/>
    <w:rsid w:val="001B699C"/>
    <w:rsid w:val="001B7411"/>
    <w:rsid w:val="001B7939"/>
    <w:rsid w:val="001C009E"/>
    <w:rsid w:val="001C176C"/>
    <w:rsid w:val="001C17E2"/>
    <w:rsid w:val="001C1A0F"/>
    <w:rsid w:val="001C1B27"/>
    <w:rsid w:val="001C3285"/>
    <w:rsid w:val="001C3858"/>
    <w:rsid w:val="001C48C4"/>
    <w:rsid w:val="001C4CD5"/>
    <w:rsid w:val="001C4F80"/>
    <w:rsid w:val="001C5993"/>
    <w:rsid w:val="001C5A5C"/>
    <w:rsid w:val="001C61E2"/>
    <w:rsid w:val="001C7AAB"/>
    <w:rsid w:val="001D032C"/>
    <w:rsid w:val="001D04CE"/>
    <w:rsid w:val="001D06E7"/>
    <w:rsid w:val="001D08E2"/>
    <w:rsid w:val="001D1D02"/>
    <w:rsid w:val="001D1D3D"/>
    <w:rsid w:val="001D2781"/>
    <w:rsid w:val="001D2A99"/>
    <w:rsid w:val="001D38D3"/>
    <w:rsid w:val="001D3FF6"/>
    <w:rsid w:val="001D4D76"/>
    <w:rsid w:val="001D5281"/>
    <w:rsid w:val="001D6883"/>
    <w:rsid w:val="001D6FFB"/>
    <w:rsid w:val="001D7020"/>
    <w:rsid w:val="001D74F6"/>
    <w:rsid w:val="001D7E5E"/>
    <w:rsid w:val="001E1C6F"/>
    <w:rsid w:val="001E2313"/>
    <w:rsid w:val="001E272F"/>
    <w:rsid w:val="001E2854"/>
    <w:rsid w:val="001E2BF3"/>
    <w:rsid w:val="001E2C1C"/>
    <w:rsid w:val="001E3475"/>
    <w:rsid w:val="001E39CB"/>
    <w:rsid w:val="001E3CD8"/>
    <w:rsid w:val="001E4E19"/>
    <w:rsid w:val="001E5C64"/>
    <w:rsid w:val="001E65DC"/>
    <w:rsid w:val="001E670B"/>
    <w:rsid w:val="001E693E"/>
    <w:rsid w:val="001E748B"/>
    <w:rsid w:val="001E76F6"/>
    <w:rsid w:val="001E78D5"/>
    <w:rsid w:val="001F06F8"/>
    <w:rsid w:val="001F0B3E"/>
    <w:rsid w:val="001F1629"/>
    <w:rsid w:val="001F1C0F"/>
    <w:rsid w:val="001F1E87"/>
    <w:rsid w:val="001F1EA9"/>
    <w:rsid w:val="001F2036"/>
    <w:rsid w:val="001F2DF1"/>
    <w:rsid w:val="001F2FFA"/>
    <w:rsid w:val="001F3763"/>
    <w:rsid w:val="001F3A31"/>
    <w:rsid w:val="001F3B81"/>
    <w:rsid w:val="001F437C"/>
    <w:rsid w:val="001F4606"/>
    <w:rsid w:val="001F504A"/>
    <w:rsid w:val="001F5260"/>
    <w:rsid w:val="001F5BB0"/>
    <w:rsid w:val="001F5CDE"/>
    <w:rsid w:val="001F714C"/>
    <w:rsid w:val="001F72CC"/>
    <w:rsid w:val="002001D6"/>
    <w:rsid w:val="00200E6C"/>
    <w:rsid w:val="00200EB5"/>
    <w:rsid w:val="0020175F"/>
    <w:rsid w:val="002018BB"/>
    <w:rsid w:val="00201A3E"/>
    <w:rsid w:val="00201F2F"/>
    <w:rsid w:val="00202C72"/>
    <w:rsid w:val="00202E50"/>
    <w:rsid w:val="002035CD"/>
    <w:rsid w:val="00203A4B"/>
    <w:rsid w:val="0020531A"/>
    <w:rsid w:val="0020547F"/>
    <w:rsid w:val="00206093"/>
    <w:rsid w:val="002063D5"/>
    <w:rsid w:val="00210798"/>
    <w:rsid w:val="00211278"/>
    <w:rsid w:val="00211A7A"/>
    <w:rsid w:val="00211A7B"/>
    <w:rsid w:val="00211C3A"/>
    <w:rsid w:val="00211F72"/>
    <w:rsid w:val="0021262C"/>
    <w:rsid w:val="00212CD5"/>
    <w:rsid w:val="00212D83"/>
    <w:rsid w:val="00212D9B"/>
    <w:rsid w:val="002130CA"/>
    <w:rsid w:val="00214725"/>
    <w:rsid w:val="00214E07"/>
    <w:rsid w:val="00214E81"/>
    <w:rsid w:val="00215B3A"/>
    <w:rsid w:val="00216110"/>
    <w:rsid w:val="002162D3"/>
    <w:rsid w:val="00216949"/>
    <w:rsid w:val="002171BE"/>
    <w:rsid w:val="00217936"/>
    <w:rsid w:val="00217FA3"/>
    <w:rsid w:val="0022075C"/>
    <w:rsid w:val="00220C9B"/>
    <w:rsid w:val="0022170C"/>
    <w:rsid w:val="00221FC5"/>
    <w:rsid w:val="0022204A"/>
    <w:rsid w:val="0022377D"/>
    <w:rsid w:val="00223B7A"/>
    <w:rsid w:val="0022401F"/>
    <w:rsid w:val="002240B0"/>
    <w:rsid w:val="00224284"/>
    <w:rsid w:val="002243E4"/>
    <w:rsid w:val="00224B85"/>
    <w:rsid w:val="00224BBA"/>
    <w:rsid w:val="00225334"/>
    <w:rsid w:val="0022652D"/>
    <w:rsid w:val="002277E4"/>
    <w:rsid w:val="00227A51"/>
    <w:rsid w:val="0023044E"/>
    <w:rsid w:val="002317FC"/>
    <w:rsid w:val="00231996"/>
    <w:rsid w:val="00231FBE"/>
    <w:rsid w:val="00233171"/>
    <w:rsid w:val="002332D4"/>
    <w:rsid w:val="00233451"/>
    <w:rsid w:val="002338B4"/>
    <w:rsid w:val="00234158"/>
    <w:rsid w:val="00235081"/>
    <w:rsid w:val="00236423"/>
    <w:rsid w:val="0023716B"/>
    <w:rsid w:val="0023760C"/>
    <w:rsid w:val="00240381"/>
    <w:rsid w:val="00241289"/>
    <w:rsid w:val="0024192A"/>
    <w:rsid w:val="00241ACE"/>
    <w:rsid w:val="00241E51"/>
    <w:rsid w:val="00242009"/>
    <w:rsid w:val="0024230D"/>
    <w:rsid w:val="0024389B"/>
    <w:rsid w:val="002445ED"/>
    <w:rsid w:val="002446F0"/>
    <w:rsid w:val="002450C8"/>
    <w:rsid w:val="00246222"/>
    <w:rsid w:val="00246DAD"/>
    <w:rsid w:val="00247037"/>
    <w:rsid w:val="002475AB"/>
    <w:rsid w:val="0025003F"/>
    <w:rsid w:val="0025089E"/>
    <w:rsid w:val="00250D8D"/>
    <w:rsid w:val="00250E48"/>
    <w:rsid w:val="0025112A"/>
    <w:rsid w:val="00251C96"/>
    <w:rsid w:val="00253005"/>
    <w:rsid w:val="00253F1C"/>
    <w:rsid w:val="002541EE"/>
    <w:rsid w:val="0025557B"/>
    <w:rsid w:val="00255D83"/>
    <w:rsid w:val="0025655D"/>
    <w:rsid w:val="00256E2F"/>
    <w:rsid w:val="00257F6D"/>
    <w:rsid w:val="0026035B"/>
    <w:rsid w:val="00261B14"/>
    <w:rsid w:val="00261C26"/>
    <w:rsid w:val="0026282C"/>
    <w:rsid w:val="00262F3B"/>
    <w:rsid w:val="0026328F"/>
    <w:rsid w:val="002633FE"/>
    <w:rsid w:val="00263797"/>
    <w:rsid w:val="00264584"/>
    <w:rsid w:val="00264747"/>
    <w:rsid w:val="00264DBE"/>
    <w:rsid w:val="00265287"/>
    <w:rsid w:val="002676A5"/>
    <w:rsid w:val="0027030F"/>
    <w:rsid w:val="002703FC"/>
    <w:rsid w:val="00270834"/>
    <w:rsid w:val="00270B3F"/>
    <w:rsid w:val="00271435"/>
    <w:rsid w:val="00271B6F"/>
    <w:rsid w:val="00271D81"/>
    <w:rsid w:val="0027208F"/>
    <w:rsid w:val="0027273C"/>
    <w:rsid w:val="00272B46"/>
    <w:rsid w:val="00272B67"/>
    <w:rsid w:val="0027353C"/>
    <w:rsid w:val="00274629"/>
    <w:rsid w:val="0027499B"/>
    <w:rsid w:val="002749E7"/>
    <w:rsid w:val="00275D61"/>
    <w:rsid w:val="00275E31"/>
    <w:rsid w:val="00276D61"/>
    <w:rsid w:val="002777EE"/>
    <w:rsid w:val="00277AE9"/>
    <w:rsid w:val="00280017"/>
    <w:rsid w:val="002801F4"/>
    <w:rsid w:val="00280911"/>
    <w:rsid w:val="00280CCB"/>
    <w:rsid w:val="00280EF0"/>
    <w:rsid w:val="002824ED"/>
    <w:rsid w:val="00282685"/>
    <w:rsid w:val="00282DFF"/>
    <w:rsid w:val="00283106"/>
    <w:rsid w:val="002832BB"/>
    <w:rsid w:val="00283587"/>
    <w:rsid w:val="00283AB2"/>
    <w:rsid w:val="00283B20"/>
    <w:rsid w:val="00283BF5"/>
    <w:rsid w:val="00283E44"/>
    <w:rsid w:val="002841A7"/>
    <w:rsid w:val="00284A36"/>
    <w:rsid w:val="002855DF"/>
    <w:rsid w:val="002868F1"/>
    <w:rsid w:val="00286A1E"/>
    <w:rsid w:val="00286D7B"/>
    <w:rsid w:val="00290197"/>
    <w:rsid w:val="0029092C"/>
    <w:rsid w:val="00290E5B"/>
    <w:rsid w:val="0029139A"/>
    <w:rsid w:val="002913C1"/>
    <w:rsid w:val="002915C8"/>
    <w:rsid w:val="00291FFA"/>
    <w:rsid w:val="002942DC"/>
    <w:rsid w:val="002948CF"/>
    <w:rsid w:val="00294B63"/>
    <w:rsid w:val="0029621E"/>
    <w:rsid w:val="0029681B"/>
    <w:rsid w:val="0029728A"/>
    <w:rsid w:val="002978AF"/>
    <w:rsid w:val="002A00F2"/>
    <w:rsid w:val="002A05EE"/>
    <w:rsid w:val="002A0AC8"/>
    <w:rsid w:val="002A16F9"/>
    <w:rsid w:val="002A2298"/>
    <w:rsid w:val="002A41CD"/>
    <w:rsid w:val="002A45BB"/>
    <w:rsid w:val="002A47EB"/>
    <w:rsid w:val="002A5A88"/>
    <w:rsid w:val="002A5D51"/>
    <w:rsid w:val="002A638A"/>
    <w:rsid w:val="002A6D26"/>
    <w:rsid w:val="002A6F8D"/>
    <w:rsid w:val="002A746D"/>
    <w:rsid w:val="002B023F"/>
    <w:rsid w:val="002B0516"/>
    <w:rsid w:val="002B1558"/>
    <w:rsid w:val="002B32ED"/>
    <w:rsid w:val="002B3A79"/>
    <w:rsid w:val="002B4840"/>
    <w:rsid w:val="002B5435"/>
    <w:rsid w:val="002B5E54"/>
    <w:rsid w:val="002B698D"/>
    <w:rsid w:val="002B76D5"/>
    <w:rsid w:val="002B77BB"/>
    <w:rsid w:val="002B796C"/>
    <w:rsid w:val="002C131D"/>
    <w:rsid w:val="002C1341"/>
    <w:rsid w:val="002C2652"/>
    <w:rsid w:val="002C2C27"/>
    <w:rsid w:val="002C37AA"/>
    <w:rsid w:val="002C3965"/>
    <w:rsid w:val="002C3FAD"/>
    <w:rsid w:val="002C4743"/>
    <w:rsid w:val="002C4C9A"/>
    <w:rsid w:val="002C5453"/>
    <w:rsid w:val="002C54C1"/>
    <w:rsid w:val="002C644E"/>
    <w:rsid w:val="002C65CD"/>
    <w:rsid w:val="002C6636"/>
    <w:rsid w:val="002C6721"/>
    <w:rsid w:val="002C68C9"/>
    <w:rsid w:val="002C72D5"/>
    <w:rsid w:val="002C7C10"/>
    <w:rsid w:val="002D0011"/>
    <w:rsid w:val="002D0586"/>
    <w:rsid w:val="002D10C6"/>
    <w:rsid w:val="002D1253"/>
    <w:rsid w:val="002D1255"/>
    <w:rsid w:val="002D138D"/>
    <w:rsid w:val="002D1646"/>
    <w:rsid w:val="002D1D28"/>
    <w:rsid w:val="002D1DB6"/>
    <w:rsid w:val="002D2689"/>
    <w:rsid w:val="002D2A07"/>
    <w:rsid w:val="002D359D"/>
    <w:rsid w:val="002D3C9F"/>
    <w:rsid w:val="002D496B"/>
    <w:rsid w:val="002D497E"/>
    <w:rsid w:val="002D4AAA"/>
    <w:rsid w:val="002D4C45"/>
    <w:rsid w:val="002D4E5C"/>
    <w:rsid w:val="002D5B05"/>
    <w:rsid w:val="002D5B1A"/>
    <w:rsid w:val="002D5C48"/>
    <w:rsid w:val="002D5F33"/>
    <w:rsid w:val="002D682B"/>
    <w:rsid w:val="002D6910"/>
    <w:rsid w:val="002E1D1F"/>
    <w:rsid w:val="002E2A6B"/>
    <w:rsid w:val="002E333A"/>
    <w:rsid w:val="002E38B7"/>
    <w:rsid w:val="002E4848"/>
    <w:rsid w:val="002E5179"/>
    <w:rsid w:val="002E55F3"/>
    <w:rsid w:val="002F040C"/>
    <w:rsid w:val="002F04B9"/>
    <w:rsid w:val="002F056A"/>
    <w:rsid w:val="002F11BA"/>
    <w:rsid w:val="002F1596"/>
    <w:rsid w:val="002F16FB"/>
    <w:rsid w:val="002F2AF0"/>
    <w:rsid w:val="002F2D7C"/>
    <w:rsid w:val="002F2DE0"/>
    <w:rsid w:val="002F31DC"/>
    <w:rsid w:val="002F3430"/>
    <w:rsid w:val="002F35D9"/>
    <w:rsid w:val="002F4DB1"/>
    <w:rsid w:val="002F4F7A"/>
    <w:rsid w:val="002F65AA"/>
    <w:rsid w:val="002F6A7A"/>
    <w:rsid w:val="002F7C15"/>
    <w:rsid w:val="002F7F73"/>
    <w:rsid w:val="00302177"/>
    <w:rsid w:val="0030224C"/>
    <w:rsid w:val="00302B86"/>
    <w:rsid w:val="00302D8C"/>
    <w:rsid w:val="003030EA"/>
    <w:rsid w:val="00303EAC"/>
    <w:rsid w:val="003043E2"/>
    <w:rsid w:val="00304A05"/>
    <w:rsid w:val="00304A53"/>
    <w:rsid w:val="00304DEB"/>
    <w:rsid w:val="00305E3D"/>
    <w:rsid w:val="00305E45"/>
    <w:rsid w:val="0030701C"/>
    <w:rsid w:val="00310123"/>
    <w:rsid w:val="0031172C"/>
    <w:rsid w:val="0031206B"/>
    <w:rsid w:val="00312F11"/>
    <w:rsid w:val="00313380"/>
    <w:rsid w:val="0031340C"/>
    <w:rsid w:val="003138F8"/>
    <w:rsid w:val="00314151"/>
    <w:rsid w:val="00314319"/>
    <w:rsid w:val="003148F4"/>
    <w:rsid w:val="00315815"/>
    <w:rsid w:val="00315F3E"/>
    <w:rsid w:val="0031616F"/>
    <w:rsid w:val="00316291"/>
    <w:rsid w:val="003170C8"/>
    <w:rsid w:val="00317970"/>
    <w:rsid w:val="00317C68"/>
    <w:rsid w:val="003204C1"/>
    <w:rsid w:val="00320A08"/>
    <w:rsid w:val="00320AD6"/>
    <w:rsid w:val="00320E4B"/>
    <w:rsid w:val="00322224"/>
    <w:rsid w:val="00322934"/>
    <w:rsid w:val="003232CD"/>
    <w:rsid w:val="003237F5"/>
    <w:rsid w:val="00323AAF"/>
    <w:rsid w:val="00323DF9"/>
    <w:rsid w:val="00323ECA"/>
    <w:rsid w:val="00324E91"/>
    <w:rsid w:val="00325D7D"/>
    <w:rsid w:val="00326026"/>
    <w:rsid w:val="00326766"/>
    <w:rsid w:val="00326D9F"/>
    <w:rsid w:val="00327489"/>
    <w:rsid w:val="00331016"/>
    <w:rsid w:val="00331524"/>
    <w:rsid w:val="00331D47"/>
    <w:rsid w:val="003331C2"/>
    <w:rsid w:val="00333746"/>
    <w:rsid w:val="003339DA"/>
    <w:rsid w:val="00333D2B"/>
    <w:rsid w:val="003343EF"/>
    <w:rsid w:val="003348CA"/>
    <w:rsid w:val="003349BC"/>
    <w:rsid w:val="003349DA"/>
    <w:rsid w:val="00334F2B"/>
    <w:rsid w:val="00335321"/>
    <w:rsid w:val="003355D5"/>
    <w:rsid w:val="00335E86"/>
    <w:rsid w:val="00337B4E"/>
    <w:rsid w:val="00337E3D"/>
    <w:rsid w:val="003406CA"/>
    <w:rsid w:val="00340EC6"/>
    <w:rsid w:val="00340F60"/>
    <w:rsid w:val="00341298"/>
    <w:rsid w:val="0034182C"/>
    <w:rsid w:val="00341B63"/>
    <w:rsid w:val="0034391D"/>
    <w:rsid w:val="0034434C"/>
    <w:rsid w:val="003446A5"/>
    <w:rsid w:val="00344B9F"/>
    <w:rsid w:val="00344BC7"/>
    <w:rsid w:val="00344FDF"/>
    <w:rsid w:val="0034565B"/>
    <w:rsid w:val="00346D98"/>
    <w:rsid w:val="00351CD8"/>
    <w:rsid w:val="00351E03"/>
    <w:rsid w:val="00352B8B"/>
    <w:rsid w:val="00352CCF"/>
    <w:rsid w:val="00353539"/>
    <w:rsid w:val="00355609"/>
    <w:rsid w:val="00355818"/>
    <w:rsid w:val="00355C3C"/>
    <w:rsid w:val="0035679A"/>
    <w:rsid w:val="00356E1A"/>
    <w:rsid w:val="00356F9B"/>
    <w:rsid w:val="00357353"/>
    <w:rsid w:val="0035780D"/>
    <w:rsid w:val="00361F3E"/>
    <w:rsid w:val="00362026"/>
    <w:rsid w:val="00364B76"/>
    <w:rsid w:val="00364B98"/>
    <w:rsid w:val="00366C1A"/>
    <w:rsid w:val="00366D80"/>
    <w:rsid w:val="0036711C"/>
    <w:rsid w:val="003671C2"/>
    <w:rsid w:val="003672C6"/>
    <w:rsid w:val="00367965"/>
    <w:rsid w:val="00370268"/>
    <w:rsid w:val="003709BD"/>
    <w:rsid w:val="00371C24"/>
    <w:rsid w:val="00372D36"/>
    <w:rsid w:val="00372E40"/>
    <w:rsid w:val="00373437"/>
    <w:rsid w:val="00374A6D"/>
    <w:rsid w:val="00374AD7"/>
    <w:rsid w:val="00374D8F"/>
    <w:rsid w:val="00375130"/>
    <w:rsid w:val="0037530F"/>
    <w:rsid w:val="00376A1B"/>
    <w:rsid w:val="00382038"/>
    <w:rsid w:val="00382AF5"/>
    <w:rsid w:val="00382C9C"/>
    <w:rsid w:val="00383FBB"/>
    <w:rsid w:val="00383FC6"/>
    <w:rsid w:val="00384068"/>
    <w:rsid w:val="00384893"/>
    <w:rsid w:val="003849F1"/>
    <w:rsid w:val="00384F2D"/>
    <w:rsid w:val="003859D5"/>
    <w:rsid w:val="00386E8D"/>
    <w:rsid w:val="003902FC"/>
    <w:rsid w:val="00390D3F"/>
    <w:rsid w:val="00391572"/>
    <w:rsid w:val="00391BC7"/>
    <w:rsid w:val="00391BF9"/>
    <w:rsid w:val="003920C6"/>
    <w:rsid w:val="0039260E"/>
    <w:rsid w:val="00393576"/>
    <w:rsid w:val="00393D96"/>
    <w:rsid w:val="00394354"/>
    <w:rsid w:val="0039441F"/>
    <w:rsid w:val="003944B6"/>
    <w:rsid w:val="003944DC"/>
    <w:rsid w:val="0039470B"/>
    <w:rsid w:val="00394E4C"/>
    <w:rsid w:val="003955F7"/>
    <w:rsid w:val="003956BA"/>
    <w:rsid w:val="003961F4"/>
    <w:rsid w:val="003967FE"/>
    <w:rsid w:val="003A0833"/>
    <w:rsid w:val="003A092E"/>
    <w:rsid w:val="003A1EF0"/>
    <w:rsid w:val="003A21FF"/>
    <w:rsid w:val="003A4ED7"/>
    <w:rsid w:val="003A6BBE"/>
    <w:rsid w:val="003A717D"/>
    <w:rsid w:val="003B05FE"/>
    <w:rsid w:val="003B06C5"/>
    <w:rsid w:val="003B0AF2"/>
    <w:rsid w:val="003B0C43"/>
    <w:rsid w:val="003B1C5E"/>
    <w:rsid w:val="003B2AA1"/>
    <w:rsid w:val="003B3C3B"/>
    <w:rsid w:val="003B5CF7"/>
    <w:rsid w:val="003B5E7D"/>
    <w:rsid w:val="003B674D"/>
    <w:rsid w:val="003B6C72"/>
    <w:rsid w:val="003C032B"/>
    <w:rsid w:val="003C0B3A"/>
    <w:rsid w:val="003C0F34"/>
    <w:rsid w:val="003C24F9"/>
    <w:rsid w:val="003C2A6A"/>
    <w:rsid w:val="003C2EFE"/>
    <w:rsid w:val="003C3024"/>
    <w:rsid w:val="003C3FA9"/>
    <w:rsid w:val="003C57DD"/>
    <w:rsid w:val="003C6E4A"/>
    <w:rsid w:val="003C6E70"/>
    <w:rsid w:val="003C7947"/>
    <w:rsid w:val="003D032E"/>
    <w:rsid w:val="003D081C"/>
    <w:rsid w:val="003D0F8C"/>
    <w:rsid w:val="003D33A5"/>
    <w:rsid w:val="003D3436"/>
    <w:rsid w:val="003D3BE9"/>
    <w:rsid w:val="003D45C8"/>
    <w:rsid w:val="003D47DE"/>
    <w:rsid w:val="003D4A2F"/>
    <w:rsid w:val="003D57CE"/>
    <w:rsid w:val="003D59B3"/>
    <w:rsid w:val="003D5BCC"/>
    <w:rsid w:val="003D5E91"/>
    <w:rsid w:val="003D7BE9"/>
    <w:rsid w:val="003E0E72"/>
    <w:rsid w:val="003E12BF"/>
    <w:rsid w:val="003E19BD"/>
    <w:rsid w:val="003E19C3"/>
    <w:rsid w:val="003E2728"/>
    <w:rsid w:val="003E2B8B"/>
    <w:rsid w:val="003E3851"/>
    <w:rsid w:val="003E4CBD"/>
    <w:rsid w:val="003E5087"/>
    <w:rsid w:val="003E65B0"/>
    <w:rsid w:val="003E6A18"/>
    <w:rsid w:val="003E72CE"/>
    <w:rsid w:val="003E7666"/>
    <w:rsid w:val="003E7AA7"/>
    <w:rsid w:val="003E7E85"/>
    <w:rsid w:val="003F0F9E"/>
    <w:rsid w:val="003F1021"/>
    <w:rsid w:val="003F1099"/>
    <w:rsid w:val="003F1A21"/>
    <w:rsid w:val="003F1ABD"/>
    <w:rsid w:val="003F489B"/>
    <w:rsid w:val="003F5467"/>
    <w:rsid w:val="003F6F7A"/>
    <w:rsid w:val="003F7245"/>
    <w:rsid w:val="003F787F"/>
    <w:rsid w:val="00400720"/>
    <w:rsid w:val="004008A9"/>
    <w:rsid w:val="00401051"/>
    <w:rsid w:val="0040124A"/>
    <w:rsid w:val="004012B1"/>
    <w:rsid w:val="0040229A"/>
    <w:rsid w:val="00402F7F"/>
    <w:rsid w:val="00403006"/>
    <w:rsid w:val="00403686"/>
    <w:rsid w:val="00403D88"/>
    <w:rsid w:val="00405F2A"/>
    <w:rsid w:val="004060BA"/>
    <w:rsid w:val="00406B96"/>
    <w:rsid w:val="004071A6"/>
    <w:rsid w:val="004071EC"/>
    <w:rsid w:val="004120DE"/>
    <w:rsid w:val="004121A9"/>
    <w:rsid w:val="00412E2A"/>
    <w:rsid w:val="00413A6F"/>
    <w:rsid w:val="00414378"/>
    <w:rsid w:val="004144C4"/>
    <w:rsid w:val="00414642"/>
    <w:rsid w:val="00415992"/>
    <w:rsid w:val="00415A3C"/>
    <w:rsid w:val="00415B8B"/>
    <w:rsid w:val="00416029"/>
    <w:rsid w:val="00416678"/>
    <w:rsid w:val="00417626"/>
    <w:rsid w:val="004178B3"/>
    <w:rsid w:val="00417AA0"/>
    <w:rsid w:val="004205EB"/>
    <w:rsid w:val="00421A5E"/>
    <w:rsid w:val="00422F6C"/>
    <w:rsid w:val="00422FE5"/>
    <w:rsid w:val="00423A54"/>
    <w:rsid w:val="004248D0"/>
    <w:rsid w:val="00424C69"/>
    <w:rsid w:val="004274B0"/>
    <w:rsid w:val="00427EC6"/>
    <w:rsid w:val="0043090B"/>
    <w:rsid w:val="00431143"/>
    <w:rsid w:val="00432150"/>
    <w:rsid w:val="00432AB4"/>
    <w:rsid w:val="004331E8"/>
    <w:rsid w:val="004338B5"/>
    <w:rsid w:val="004339FE"/>
    <w:rsid w:val="00434746"/>
    <w:rsid w:val="00435191"/>
    <w:rsid w:val="0043549D"/>
    <w:rsid w:val="004356CE"/>
    <w:rsid w:val="00435B48"/>
    <w:rsid w:val="00435F2E"/>
    <w:rsid w:val="0043672F"/>
    <w:rsid w:val="00436769"/>
    <w:rsid w:val="0043740C"/>
    <w:rsid w:val="00437BB7"/>
    <w:rsid w:val="00437E21"/>
    <w:rsid w:val="00437FBD"/>
    <w:rsid w:val="00437FD6"/>
    <w:rsid w:val="00440283"/>
    <w:rsid w:val="00441834"/>
    <w:rsid w:val="0044193A"/>
    <w:rsid w:val="00441D79"/>
    <w:rsid w:val="00441F27"/>
    <w:rsid w:val="00442AF8"/>
    <w:rsid w:val="00442C1D"/>
    <w:rsid w:val="00443F6B"/>
    <w:rsid w:val="00444974"/>
    <w:rsid w:val="0044551C"/>
    <w:rsid w:val="00445964"/>
    <w:rsid w:val="0044614F"/>
    <w:rsid w:val="00446363"/>
    <w:rsid w:val="004467EA"/>
    <w:rsid w:val="00450610"/>
    <w:rsid w:val="004514C0"/>
    <w:rsid w:val="00451928"/>
    <w:rsid w:val="00451CB6"/>
    <w:rsid w:val="00451E3F"/>
    <w:rsid w:val="0045211D"/>
    <w:rsid w:val="004523F0"/>
    <w:rsid w:val="004526A6"/>
    <w:rsid w:val="004527AE"/>
    <w:rsid w:val="00453F97"/>
    <w:rsid w:val="004561FB"/>
    <w:rsid w:val="004563DD"/>
    <w:rsid w:val="004575E9"/>
    <w:rsid w:val="00457996"/>
    <w:rsid w:val="0046026C"/>
    <w:rsid w:val="0046027E"/>
    <w:rsid w:val="00460BF2"/>
    <w:rsid w:val="004612EE"/>
    <w:rsid w:val="00462E73"/>
    <w:rsid w:val="00463084"/>
    <w:rsid w:val="00464508"/>
    <w:rsid w:val="00466A56"/>
    <w:rsid w:val="004670B3"/>
    <w:rsid w:val="004672E7"/>
    <w:rsid w:val="00470013"/>
    <w:rsid w:val="0047041A"/>
    <w:rsid w:val="004707D8"/>
    <w:rsid w:val="00471808"/>
    <w:rsid w:val="004732E4"/>
    <w:rsid w:val="0047394E"/>
    <w:rsid w:val="00473B11"/>
    <w:rsid w:val="00474F98"/>
    <w:rsid w:val="00475997"/>
    <w:rsid w:val="004807FB"/>
    <w:rsid w:val="00480800"/>
    <w:rsid w:val="00480DA2"/>
    <w:rsid w:val="004817EF"/>
    <w:rsid w:val="00481C0C"/>
    <w:rsid w:val="00481D00"/>
    <w:rsid w:val="0048254B"/>
    <w:rsid w:val="00482603"/>
    <w:rsid w:val="00482D3B"/>
    <w:rsid w:val="00483EA8"/>
    <w:rsid w:val="00484364"/>
    <w:rsid w:val="00484A76"/>
    <w:rsid w:val="00484C21"/>
    <w:rsid w:val="004856A4"/>
    <w:rsid w:val="004858E9"/>
    <w:rsid w:val="004866F3"/>
    <w:rsid w:val="004866F7"/>
    <w:rsid w:val="00486BEB"/>
    <w:rsid w:val="00490AC1"/>
    <w:rsid w:val="00490AC2"/>
    <w:rsid w:val="00492933"/>
    <w:rsid w:val="00492DA5"/>
    <w:rsid w:val="004935A4"/>
    <w:rsid w:val="00494DCB"/>
    <w:rsid w:val="00494F82"/>
    <w:rsid w:val="004958ED"/>
    <w:rsid w:val="0049682A"/>
    <w:rsid w:val="00496A7D"/>
    <w:rsid w:val="00497BAB"/>
    <w:rsid w:val="004A0E09"/>
    <w:rsid w:val="004A0F30"/>
    <w:rsid w:val="004A0FF0"/>
    <w:rsid w:val="004A1091"/>
    <w:rsid w:val="004A1A11"/>
    <w:rsid w:val="004A2687"/>
    <w:rsid w:val="004A2DB0"/>
    <w:rsid w:val="004A304E"/>
    <w:rsid w:val="004A38E7"/>
    <w:rsid w:val="004A491E"/>
    <w:rsid w:val="004A5AFF"/>
    <w:rsid w:val="004A5F66"/>
    <w:rsid w:val="004A62D6"/>
    <w:rsid w:val="004A641D"/>
    <w:rsid w:val="004A68BB"/>
    <w:rsid w:val="004A6D68"/>
    <w:rsid w:val="004A7478"/>
    <w:rsid w:val="004A7CAB"/>
    <w:rsid w:val="004A7DA9"/>
    <w:rsid w:val="004B0165"/>
    <w:rsid w:val="004B034C"/>
    <w:rsid w:val="004B070B"/>
    <w:rsid w:val="004B0834"/>
    <w:rsid w:val="004B17DF"/>
    <w:rsid w:val="004B18AE"/>
    <w:rsid w:val="004B19E8"/>
    <w:rsid w:val="004B293E"/>
    <w:rsid w:val="004B2977"/>
    <w:rsid w:val="004B2BE1"/>
    <w:rsid w:val="004B2F4E"/>
    <w:rsid w:val="004B39A5"/>
    <w:rsid w:val="004B3F2C"/>
    <w:rsid w:val="004B4E77"/>
    <w:rsid w:val="004B560E"/>
    <w:rsid w:val="004B5DB1"/>
    <w:rsid w:val="004B5DE0"/>
    <w:rsid w:val="004B67C5"/>
    <w:rsid w:val="004B71EB"/>
    <w:rsid w:val="004B7777"/>
    <w:rsid w:val="004C0421"/>
    <w:rsid w:val="004C0B10"/>
    <w:rsid w:val="004C0E61"/>
    <w:rsid w:val="004C0EB9"/>
    <w:rsid w:val="004C1155"/>
    <w:rsid w:val="004C1C0A"/>
    <w:rsid w:val="004C1F8A"/>
    <w:rsid w:val="004C2214"/>
    <w:rsid w:val="004C2428"/>
    <w:rsid w:val="004C3EC3"/>
    <w:rsid w:val="004C5201"/>
    <w:rsid w:val="004C5475"/>
    <w:rsid w:val="004C5852"/>
    <w:rsid w:val="004C5D50"/>
    <w:rsid w:val="004C6763"/>
    <w:rsid w:val="004C7B6F"/>
    <w:rsid w:val="004D06CB"/>
    <w:rsid w:val="004D06D2"/>
    <w:rsid w:val="004D0F26"/>
    <w:rsid w:val="004D106F"/>
    <w:rsid w:val="004D2483"/>
    <w:rsid w:val="004D324D"/>
    <w:rsid w:val="004D3335"/>
    <w:rsid w:val="004D3624"/>
    <w:rsid w:val="004D3737"/>
    <w:rsid w:val="004D3B11"/>
    <w:rsid w:val="004D4EE5"/>
    <w:rsid w:val="004D5282"/>
    <w:rsid w:val="004D63E7"/>
    <w:rsid w:val="004D68F2"/>
    <w:rsid w:val="004D789A"/>
    <w:rsid w:val="004D791E"/>
    <w:rsid w:val="004D7D1B"/>
    <w:rsid w:val="004D7F72"/>
    <w:rsid w:val="004E0019"/>
    <w:rsid w:val="004E039E"/>
    <w:rsid w:val="004E0B63"/>
    <w:rsid w:val="004E12FA"/>
    <w:rsid w:val="004E1638"/>
    <w:rsid w:val="004E1DAD"/>
    <w:rsid w:val="004E1F78"/>
    <w:rsid w:val="004E2BBE"/>
    <w:rsid w:val="004E3336"/>
    <w:rsid w:val="004E348E"/>
    <w:rsid w:val="004E486D"/>
    <w:rsid w:val="004E5848"/>
    <w:rsid w:val="004E5A4C"/>
    <w:rsid w:val="004E5BA3"/>
    <w:rsid w:val="004E5CAF"/>
    <w:rsid w:val="004E6757"/>
    <w:rsid w:val="004E697C"/>
    <w:rsid w:val="004E7603"/>
    <w:rsid w:val="004E79AB"/>
    <w:rsid w:val="004E7BA4"/>
    <w:rsid w:val="004F1EAC"/>
    <w:rsid w:val="004F2CA5"/>
    <w:rsid w:val="004F3840"/>
    <w:rsid w:val="004F3BBF"/>
    <w:rsid w:val="004F4F66"/>
    <w:rsid w:val="004F5638"/>
    <w:rsid w:val="004F569F"/>
    <w:rsid w:val="004F5D9F"/>
    <w:rsid w:val="004F7403"/>
    <w:rsid w:val="00500643"/>
    <w:rsid w:val="005017BA"/>
    <w:rsid w:val="005017C3"/>
    <w:rsid w:val="0050197D"/>
    <w:rsid w:val="005020AF"/>
    <w:rsid w:val="00502B0C"/>
    <w:rsid w:val="005045EA"/>
    <w:rsid w:val="00505455"/>
    <w:rsid w:val="00506699"/>
    <w:rsid w:val="00506DD5"/>
    <w:rsid w:val="005073DF"/>
    <w:rsid w:val="0050766D"/>
    <w:rsid w:val="00507853"/>
    <w:rsid w:val="0051009B"/>
    <w:rsid w:val="00510671"/>
    <w:rsid w:val="005106DC"/>
    <w:rsid w:val="005109E0"/>
    <w:rsid w:val="0051106B"/>
    <w:rsid w:val="005121F0"/>
    <w:rsid w:val="00512825"/>
    <w:rsid w:val="00513803"/>
    <w:rsid w:val="00514BA7"/>
    <w:rsid w:val="00514C65"/>
    <w:rsid w:val="00516090"/>
    <w:rsid w:val="0051629C"/>
    <w:rsid w:val="005168B6"/>
    <w:rsid w:val="00516B32"/>
    <w:rsid w:val="0051725E"/>
    <w:rsid w:val="00517718"/>
    <w:rsid w:val="0051787D"/>
    <w:rsid w:val="005179AE"/>
    <w:rsid w:val="00517DBF"/>
    <w:rsid w:val="00520AAD"/>
    <w:rsid w:val="00522E21"/>
    <w:rsid w:val="00523327"/>
    <w:rsid w:val="005243E7"/>
    <w:rsid w:val="005250C1"/>
    <w:rsid w:val="00526D73"/>
    <w:rsid w:val="00527202"/>
    <w:rsid w:val="00527310"/>
    <w:rsid w:val="00527A96"/>
    <w:rsid w:val="00527F67"/>
    <w:rsid w:val="005303EC"/>
    <w:rsid w:val="00530771"/>
    <w:rsid w:val="00530779"/>
    <w:rsid w:val="0053170A"/>
    <w:rsid w:val="005328D8"/>
    <w:rsid w:val="0053290E"/>
    <w:rsid w:val="00532B8C"/>
    <w:rsid w:val="00532C90"/>
    <w:rsid w:val="00534D3B"/>
    <w:rsid w:val="00535A88"/>
    <w:rsid w:val="00535C3B"/>
    <w:rsid w:val="005360C5"/>
    <w:rsid w:val="00536499"/>
    <w:rsid w:val="0053702C"/>
    <w:rsid w:val="0053747D"/>
    <w:rsid w:val="00537681"/>
    <w:rsid w:val="00540464"/>
    <w:rsid w:val="00540838"/>
    <w:rsid w:val="00540FB5"/>
    <w:rsid w:val="005421A3"/>
    <w:rsid w:val="005423A1"/>
    <w:rsid w:val="00543A71"/>
    <w:rsid w:val="0054421B"/>
    <w:rsid w:val="00544326"/>
    <w:rsid w:val="00544696"/>
    <w:rsid w:val="0054482C"/>
    <w:rsid w:val="00545246"/>
    <w:rsid w:val="005458E8"/>
    <w:rsid w:val="00545A9B"/>
    <w:rsid w:val="005469EA"/>
    <w:rsid w:val="00546F9C"/>
    <w:rsid w:val="00547265"/>
    <w:rsid w:val="00547C14"/>
    <w:rsid w:val="0055115C"/>
    <w:rsid w:val="00551F7C"/>
    <w:rsid w:val="00552102"/>
    <w:rsid w:val="00552ECE"/>
    <w:rsid w:val="00553FB4"/>
    <w:rsid w:val="005555C9"/>
    <w:rsid w:val="005556DA"/>
    <w:rsid w:val="005565D9"/>
    <w:rsid w:val="005566D3"/>
    <w:rsid w:val="0055683E"/>
    <w:rsid w:val="005570B8"/>
    <w:rsid w:val="005576C9"/>
    <w:rsid w:val="00561051"/>
    <w:rsid w:val="00563310"/>
    <w:rsid w:val="00563708"/>
    <w:rsid w:val="00563A5D"/>
    <w:rsid w:val="00563CF5"/>
    <w:rsid w:val="0056427C"/>
    <w:rsid w:val="00564B87"/>
    <w:rsid w:val="00564C99"/>
    <w:rsid w:val="005652D6"/>
    <w:rsid w:val="0056548E"/>
    <w:rsid w:val="00565D91"/>
    <w:rsid w:val="00566344"/>
    <w:rsid w:val="0056656D"/>
    <w:rsid w:val="00570105"/>
    <w:rsid w:val="0057026D"/>
    <w:rsid w:val="00570ECB"/>
    <w:rsid w:val="00571213"/>
    <w:rsid w:val="005715B7"/>
    <w:rsid w:val="005728A1"/>
    <w:rsid w:val="00573A5E"/>
    <w:rsid w:val="00574D85"/>
    <w:rsid w:val="00574FBB"/>
    <w:rsid w:val="0057547F"/>
    <w:rsid w:val="0057565E"/>
    <w:rsid w:val="00576949"/>
    <w:rsid w:val="00576DD6"/>
    <w:rsid w:val="00577B8B"/>
    <w:rsid w:val="00577EDB"/>
    <w:rsid w:val="005808BE"/>
    <w:rsid w:val="00580B4C"/>
    <w:rsid w:val="00580D9C"/>
    <w:rsid w:val="00581180"/>
    <w:rsid w:val="005811A3"/>
    <w:rsid w:val="005813D6"/>
    <w:rsid w:val="0058162B"/>
    <w:rsid w:val="005821CA"/>
    <w:rsid w:val="00582BAC"/>
    <w:rsid w:val="005836BE"/>
    <w:rsid w:val="00583BCE"/>
    <w:rsid w:val="00584311"/>
    <w:rsid w:val="00585343"/>
    <w:rsid w:val="00585E89"/>
    <w:rsid w:val="00586786"/>
    <w:rsid w:val="00586949"/>
    <w:rsid w:val="00586C7D"/>
    <w:rsid w:val="00587713"/>
    <w:rsid w:val="00587778"/>
    <w:rsid w:val="00587957"/>
    <w:rsid w:val="00587B18"/>
    <w:rsid w:val="00587F93"/>
    <w:rsid w:val="00590553"/>
    <w:rsid w:val="0059154C"/>
    <w:rsid w:val="00591C39"/>
    <w:rsid w:val="0059218C"/>
    <w:rsid w:val="0059223C"/>
    <w:rsid w:val="0059313A"/>
    <w:rsid w:val="005937A8"/>
    <w:rsid w:val="005943E2"/>
    <w:rsid w:val="00594ABC"/>
    <w:rsid w:val="00595126"/>
    <w:rsid w:val="00596399"/>
    <w:rsid w:val="00596DF8"/>
    <w:rsid w:val="00597957"/>
    <w:rsid w:val="005A1A7B"/>
    <w:rsid w:val="005A1EE8"/>
    <w:rsid w:val="005A29E2"/>
    <w:rsid w:val="005A29ED"/>
    <w:rsid w:val="005A2A49"/>
    <w:rsid w:val="005A2E3D"/>
    <w:rsid w:val="005A2E84"/>
    <w:rsid w:val="005A3CBC"/>
    <w:rsid w:val="005A3F36"/>
    <w:rsid w:val="005A45F7"/>
    <w:rsid w:val="005A4676"/>
    <w:rsid w:val="005A4AE3"/>
    <w:rsid w:val="005A4D7A"/>
    <w:rsid w:val="005A4E43"/>
    <w:rsid w:val="005A5AC6"/>
    <w:rsid w:val="005A7281"/>
    <w:rsid w:val="005A74B1"/>
    <w:rsid w:val="005A76B7"/>
    <w:rsid w:val="005A78B9"/>
    <w:rsid w:val="005B0877"/>
    <w:rsid w:val="005B0C4D"/>
    <w:rsid w:val="005B0FEB"/>
    <w:rsid w:val="005B1D4B"/>
    <w:rsid w:val="005B1E81"/>
    <w:rsid w:val="005B3105"/>
    <w:rsid w:val="005B3287"/>
    <w:rsid w:val="005B3581"/>
    <w:rsid w:val="005B3B61"/>
    <w:rsid w:val="005B3B9E"/>
    <w:rsid w:val="005B42DD"/>
    <w:rsid w:val="005B4793"/>
    <w:rsid w:val="005B4AAB"/>
    <w:rsid w:val="005B51DC"/>
    <w:rsid w:val="005B5802"/>
    <w:rsid w:val="005B5AD5"/>
    <w:rsid w:val="005B6093"/>
    <w:rsid w:val="005B640D"/>
    <w:rsid w:val="005B745D"/>
    <w:rsid w:val="005B7F9C"/>
    <w:rsid w:val="005C0251"/>
    <w:rsid w:val="005C0709"/>
    <w:rsid w:val="005C2C43"/>
    <w:rsid w:val="005C3A34"/>
    <w:rsid w:val="005C496C"/>
    <w:rsid w:val="005C5668"/>
    <w:rsid w:val="005C61C4"/>
    <w:rsid w:val="005C6A3D"/>
    <w:rsid w:val="005C7426"/>
    <w:rsid w:val="005C758A"/>
    <w:rsid w:val="005C76AF"/>
    <w:rsid w:val="005C7E02"/>
    <w:rsid w:val="005D0B1D"/>
    <w:rsid w:val="005D2367"/>
    <w:rsid w:val="005D4274"/>
    <w:rsid w:val="005D4359"/>
    <w:rsid w:val="005D4A23"/>
    <w:rsid w:val="005D4A57"/>
    <w:rsid w:val="005D4A5B"/>
    <w:rsid w:val="005D6F68"/>
    <w:rsid w:val="005D7A9E"/>
    <w:rsid w:val="005E09FD"/>
    <w:rsid w:val="005E0FAB"/>
    <w:rsid w:val="005E2494"/>
    <w:rsid w:val="005E257B"/>
    <w:rsid w:val="005E2A98"/>
    <w:rsid w:val="005E46E3"/>
    <w:rsid w:val="005E500A"/>
    <w:rsid w:val="005E5D50"/>
    <w:rsid w:val="005E5EEC"/>
    <w:rsid w:val="005E5F4B"/>
    <w:rsid w:val="005E7B2B"/>
    <w:rsid w:val="005F0A6A"/>
    <w:rsid w:val="005F1061"/>
    <w:rsid w:val="005F17DC"/>
    <w:rsid w:val="005F18E9"/>
    <w:rsid w:val="005F1CD7"/>
    <w:rsid w:val="005F1F4A"/>
    <w:rsid w:val="005F2687"/>
    <w:rsid w:val="005F3EA4"/>
    <w:rsid w:val="005F44FD"/>
    <w:rsid w:val="005F494D"/>
    <w:rsid w:val="005F5418"/>
    <w:rsid w:val="005F543E"/>
    <w:rsid w:val="005F5816"/>
    <w:rsid w:val="005F59C9"/>
    <w:rsid w:val="005F5D22"/>
    <w:rsid w:val="005F604B"/>
    <w:rsid w:val="005F6EB8"/>
    <w:rsid w:val="00601D60"/>
    <w:rsid w:val="00601F92"/>
    <w:rsid w:val="00603675"/>
    <w:rsid w:val="00603C5A"/>
    <w:rsid w:val="00603E9D"/>
    <w:rsid w:val="006060E3"/>
    <w:rsid w:val="006061AA"/>
    <w:rsid w:val="00606C29"/>
    <w:rsid w:val="00606E32"/>
    <w:rsid w:val="006075DC"/>
    <w:rsid w:val="006076A3"/>
    <w:rsid w:val="00610017"/>
    <w:rsid w:val="0061141D"/>
    <w:rsid w:val="00612916"/>
    <w:rsid w:val="00612FBE"/>
    <w:rsid w:val="00613E41"/>
    <w:rsid w:val="00614958"/>
    <w:rsid w:val="00614F8A"/>
    <w:rsid w:val="00615619"/>
    <w:rsid w:val="00616AE2"/>
    <w:rsid w:val="00617427"/>
    <w:rsid w:val="00617AB0"/>
    <w:rsid w:val="006200B6"/>
    <w:rsid w:val="00620550"/>
    <w:rsid w:val="006205A3"/>
    <w:rsid w:val="0062115B"/>
    <w:rsid w:val="006216A2"/>
    <w:rsid w:val="00621A8C"/>
    <w:rsid w:val="00621AE5"/>
    <w:rsid w:val="00621AFC"/>
    <w:rsid w:val="00622C6C"/>
    <w:rsid w:val="00623F6A"/>
    <w:rsid w:val="00624D5A"/>
    <w:rsid w:val="00624F23"/>
    <w:rsid w:val="00625D2F"/>
    <w:rsid w:val="00626784"/>
    <w:rsid w:val="0062719E"/>
    <w:rsid w:val="00631164"/>
    <w:rsid w:val="006312FE"/>
    <w:rsid w:val="006322D7"/>
    <w:rsid w:val="006340CA"/>
    <w:rsid w:val="00634144"/>
    <w:rsid w:val="006343A4"/>
    <w:rsid w:val="00634EAD"/>
    <w:rsid w:val="0063512E"/>
    <w:rsid w:val="006354B4"/>
    <w:rsid w:val="006372FD"/>
    <w:rsid w:val="0063745C"/>
    <w:rsid w:val="00637646"/>
    <w:rsid w:val="006376B0"/>
    <w:rsid w:val="00637CFA"/>
    <w:rsid w:val="00637F2A"/>
    <w:rsid w:val="006408FF"/>
    <w:rsid w:val="00640DFD"/>
    <w:rsid w:val="0064151A"/>
    <w:rsid w:val="0064203F"/>
    <w:rsid w:val="006428FB"/>
    <w:rsid w:val="006429EE"/>
    <w:rsid w:val="00642BF8"/>
    <w:rsid w:val="00643F69"/>
    <w:rsid w:val="0064461D"/>
    <w:rsid w:val="00644FE3"/>
    <w:rsid w:val="00645C40"/>
    <w:rsid w:val="006466A8"/>
    <w:rsid w:val="0064676B"/>
    <w:rsid w:val="006472E0"/>
    <w:rsid w:val="00647F63"/>
    <w:rsid w:val="00650207"/>
    <w:rsid w:val="00651DE3"/>
    <w:rsid w:val="00652397"/>
    <w:rsid w:val="006523E5"/>
    <w:rsid w:val="00652829"/>
    <w:rsid w:val="00652D7B"/>
    <w:rsid w:val="00653315"/>
    <w:rsid w:val="006534AC"/>
    <w:rsid w:val="00653601"/>
    <w:rsid w:val="006550C0"/>
    <w:rsid w:val="0065530B"/>
    <w:rsid w:val="00655BF6"/>
    <w:rsid w:val="00656C5F"/>
    <w:rsid w:val="00657CA8"/>
    <w:rsid w:val="00660677"/>
    <w:rsid w:val="00660E52"/>
    <w:rsid w:val="00661014"/>
    <w:rsid w:val="00661631"/>
    <w:rsid w:val="006617A5"/>
    <w:rsid w:val="00662163"/>
    <w:rsid w:val="0066218B"/>
    <w:rsid w:val="00662992"/>
    <w:rsid w:val="00662CBA"/>
    <w:rsid w:val="006634BE"/>
    <w:rsid w:val="0066370E"/>
    <w:rsid w:val="006637A7"/>
    <w:rsid w:val="00664B16"/>
    <w:rsid w:val="00664C54"/>
    <w:rsid w:val="00664DF7"/>
    <w:rsid w:val="00665014"/>
    <w:rsid w:val="00665C03"/>
    <w:rsid w:val="0066602C"/>
    <w:rsid w:val="006660DF"/>
    <w:rsid w:val="00667386"/>
    <w:rsid w:val="00667B6A"/>
    <w:rsid w:val="0067106A"/>
    <w:rsid w:val="00671B5A"/>
    <w:rsid w:val="00671C0B"/>
    <w:rsid w:val="006734D2"/>
    <w:rsid w:val="00673650"/>
    <w:rsid w:val="006739E3"/>
    <w:rsid w:val="0067505D"/>
    <w:rsid w:val="006751D1"/>
    <w:rsid w:val="006755B0"/>
    <w:rsid w:val="00675AC7"/>
    <w:rsid w:val="006764EA"/>
    <w:rsid w:val="006768F9"/>
    <w:rsid w:val="0067696E"/>
    <w:rsid w:val="00676A76"/>
    <w:rsid w:val="00676F39"/>
    <w:rsid w:val="00677408"/>
    <w:rsid w:val="00677EDE"/>
    <w:rsid w:val="0068050A"/>
    <w:rsid w:val="0068071A"/>
    <w:rsid w:val="006820FE"/>
    <w:rsid w:val="00682412"/>
    <w:rsid w:val="006824F7"/>
    <w:rsid w:val="006827EE"/>
    <w:rsid w:val="00684EB9"/>
    <w:rsid w:val="00684F2E"/>
    <w:rsid w:val="0068551D"/>
    <w:rsid w:val="00687177"/>
    <w:rsid w:val="0068752D"/>
    <w:rsid w:val="00690528"/>
    <w:rsid w:val="006905A1"/>
    <w:rsid w:val="00690C9A"/>
    <w:rsid w:val="00690C9B"/>
    <w:rsid w:val="00694039"/>
    <w:rsid w:val="00694B77"/>
    <w:rsid w:val="00694D61"/>
    <w:rsid w:val="00696865"/>
    <w:rsid w:val="00697A8F"/>
    <w:rsid w:val="00697BF6"/>
    <w:rsid w:val="006A097E"/>
    <w:rsid w:val="006A0BEC"/>
    <w:rsid w:val="006A126B"/>
    <w:rsid w:val="006A1325"/>
    <w:rsid w:val="006A1B44"/>
    <w:rsid w:val="006A2C93"/>
    <w:rsid w:val="006A2FFC"/>
    <w:rsid w:val="006A3C44"/>
    <w:rsid w:val="006A3EC9"/>
    <w:rsid w:val="006A5145"/>
    <w:rsid w:val="006A54F6"/>
    <w:rsid w:val="006A56E1"/>
    <w:rsid w:val="006A577D"/>
    <w:rsid w:val="006A5D29"/>
    <w:rsid w:val="006A632D"/>
    <w:rsid w:val="006A64AB"/>
    <w:rsid w:val="006A6B2D"/>
    <w:rsid w:val="006B0874"/>
    <w:rsid w:val="006B1980"/>
    <w:rsid w:val="006B2196"/>
    <w:rsid w:val="006B2290"/>
    <w:rsid w:val="006B2DBA"/>
    <w:rsid w:val="006B3A3C"/>
    <w:rsid w:val="006B3CB8"/>
    <w:rsid w:val="006B3E1E"/>
    <w:rsid w:val="006B3F14"/>
    <w:rsid w:val="006B3F73"/>
    <w:rsid w:val="006B418D"/>
    <w:rsid w:val="006B4277"/>
    <w:rsid w:val="006B4CCE"/>
    <w:rsid w:val="006B4D46"/>
    <w:rsid w:val="006B5517"/>
    <w:rsid w:val="006B5AE0"/>
    <w:rsid w:val="006B63E1"/>
    <w:rsid w:val="006B6C58"/>
    <w:rsid w:val="006B72BC"/>
    <w:rsid w:val="006B7943"/>
    <w:rsid w:val="006B7E71"/>
    <w:rsid w:val="006B7FC4"/>
    <w:rsid w:val="006C039C"/>
    <w:rsid w:val="006C150E"/>
    <w:rsid w:val="006C179F"/>
    <w:rsid w:val="006C1AB6"/>
    <w:rsid w:val="006C2027"/>
    <w:rsid w:val="006C3C7B"/>
    <w:rsid w:val="006C49E2"/>
    <w:rsid w:val="006C52CC"/>
    <w:rsid w:val="006C53D4"/>
    <w:rsid w:val="006C55B4"/>
    <w:rsid w:val="006C6966"/>
    <w:rsid w:val="006C6A35"/>
    <w:rsid w:val="006C6FEF"/>
    <w:rsid w:val="006C7006"/>
    <w:rsid w:val="006C70FF"/>
    <w:rsid w:val="006C7D13"/>
    <w:rsid w:val="006D0A9B"/>
    <w:rsid w:val="006D103D"/>
    <w:rsid w:val="006D1C41"/>
    <w:rsid w:val="006D201F"/>
    <w:rsid w:val="006D3168"/>
    <w:rsid w:val="006D3470"/>
    <w:rsid w:val="006D3B8D"/>
    <w:rsid w:val="006D4431"/>
    <w:rsid w:val="006D48DB"/>
    <w:rsid w:val="006D5FCA"/>
    <w:rsid w:val="006D63A3"/>
    <w:rsid w:val="006D657E"/>
    <w:rsid w:val="006D6F82"/>
    <w:rsid w:val="006D7181"/>
    <w:rsid w:val="006D7746"/>
    <w:rsid w:val="006E0689"/>
    <w:rsid w:val="006E0D4C"/>
    <w:rsid w:val="006E0E4F"/>
    <w:rsid w:val="006E10DD"/>
    <w:rsid w:val="006E1C79"/>
    <w:rsid w:val="006E3656"/>
    <w:rsid w:val="006E46FB"/>
    <w:rsid w:val="006E4707"/>
    <w:rsid w:val="006E4900"/>
    <w:rsid w:val="006E4CF0"/>
    <w:rsid w:val="006E5CD4"/>
    <w:rsid w:val="006E61B1"/>
    <w:rsid w:val="006E655B"/>
    <w:rsid w:val="006E6834"/>
    <w:rsid w:val="006E6A38"/>
    <w:rsid w:val="006F02D9"/>
    <w:rsid w:val="006F05F0"/>
    <w:rsid w:val="006F0F49"/>
    <w:rsid w:val="006F16BA"/>
    <w:rsid w:val="006F238B"/>
    <w:rsid w:val="006F2696"/>
    <w:rsid w:val="006F2807"/>
    <w:rsid w:val="006F2BD5"/>
    <w:rsid w:val="006F384E"/>
    <w:rsid w:val="006F5997"/>
    <w:rsid w:val="006F5D12"/>
    <w:rsid w:val="006F64AC"/>
    <w:rsid w:val="006F661A"/>
    <w:rsid w:val="006F67E1"/>
    <w:rsid w:val="006F6EDC"/>
    <w:rsid w:val="007002A4"/>
    <w:rsid w:val="007003A6"/>
    <w:rsid w:val="007003DB"/>
    <w:rsid w:val="00700C27"/>
    <w:rsid w:val="00701465"/>
    <w:rsid w:val="0070417B"/>
    <w:rsid w:val="00704E0A"/>
    <w:rsid w:val="00704E7E"/>
    <w:rsid w:val="00704FF5"/>
    <w:rsid w:val="00705649"/>
    <w:rsid w:val="00705BE5"/>
    <w:rsid w:val="00705E96"/>
    <w:rsid w:val="007065D4"/>
    <w:rsid w:val="00706848"/>
    <w:rsid w:val="00706979"/>
    <w:rsid w:val="0070795C"/>
    <w:rsid w:val="00711546"/>
    <w:rsid w:val="00712E3B"/>
    <w:rsid w:val="0071312C"/>
    <w:rsid w:val="00713526"/>
    <w:rsid w:val="00713E0C"/>
    <w:rsid w:val="0071418E"/>
    <w:rsid w:val="007145A2"/>
    <w:rsid w:val="0071479A"/>
    <w:rsid w:val="00715846"/>
    <w:rsid w:val="0071584C"/>
    <w:rsid w:val="00715D3C"/>
    <w:rsid w:val="00716751"/>
    <w:rsid w:val="00716887"/>
    <w:rsid w:val="00717A11"/>
    <w:rsid w:val="00717AF1"/>
    <w:rsid w:val="00717FBA"/>
    <w:rsid w:val="00720EDE"/>
    <w:rsid w:val="00721B28"/>
    <w:rsid w:val="007224CE"/>
    <w:rsid w:val="0072304E"/>
    <w:rsid w:val="0072478D"/>
    <w:rsid w:val="00724AF2"/>
    <w:rsid w:val="00724F56"/>
    <w:rsid w:val="0072554D"/>
    <w:rsid w:val="00725980"/>
    <w:rsid w:val="00726235"/>
    <w:rsid w:val="007262F8"/>
    <w:rsid w:val="00726648"/>
    <w:rsid w:val="00727BCB"/>
    <w:rsid w:val="0073069B"/>
    <w:rsid w:val="007318FC"/>
    <w:rsid w:val="0073316F"/>
    <w:rsid w:val="0073376F"/>
    <w:rsid w:val="00733D93"/>
    <w:rsid w:val="007352B1"/>
    <w:rsid w:val="007358C6"/>
    <w:rsid w:val="00736D2B"/>
    <w:rsid w:val="00737858"/>
    <w:rsid w:val="00737987"/>
    <w:rsid w:val="00737CE3"/>
    <w:rsid w:val="007405C9"/>
    <w:rsid w:val="007407F6"/>
    <w:rsid w:val="00740B74"/>
    <w:rsid w:val="0074260C"/>
    <w:rsid w:val="007430B0"/>
    <w:rsid w:val="007439D0"/>
    <w:rsid w:val="0074584C"/>
    <w:rsid w:val="00745CCD"/>
    <w:rsid w:val="00746C1F"/>
    <w:rsid w:val="00747E9C"/>
    <w:rsid w:val="007500A9"/>
    <w:rsid w:val="00750A36"/>
    <w:rsid w:val="00751803"/>
    <w:rsid w:val="00752B75"/>
    <w:rsid w:val="00753433"/>
    <w:rsid w:val="0075553D"/>
    <w:rsid w:val="007561B1"/>
    <w:rsid w:val="00756448"/>
    <w:rsid w:val="00756BD8"/>
    <w:rsid w:val="00760825"/>
    <w:rsid w:val="00760ABC"/>
    <w:rsid w:val="00761969"/>
    <w:rsid w:val="00763508"/>
    <w:rsid w:val="00763C6D"/>
    <w:rsid w:val="00763F6F"/>
    <w:rsid w:val="0076453A"/>
    <w:rsid w:val="007645B3"/>
    <w:rsid w:val="00764EA0"/>
    <w:rsid w:val="00764FB4"/>
    <w:rsid w:val="007670F5"/>
    <w:rsid w:val="00767115"/>
    <w:rsid w:val="0076716F"/>
    <w:rsid w:val="00767324"/>
    <w:rsid w:val="0076739D"/>
    <w:rsid w:val="0076742E"/>
    <w:rsid w:val="00767957"/>
    <w:rsid w:val="00767FD7"/>
    <w:rsid w:val="00767FFB"/>
    <w:rsid w:val="00770322"/>
    <w:rsid w:val="007707DA"/>
    <w:rsid w:val="00770B51"/>
    <w:rsid w:val="00771034"/>
    <w:rsid w:val="00771D06"/>
    <w:rsid w:val="00773381"/>
    <w:rsid w:val="00773D17"/>
    <w:rsid w:val="0077644B"/>
    <w:rsid w:val="007765DF"/>
    <w:rsid w:val="00780051"/>
    <w:rsid w:val="007809D7"/>
    <w:rsid w:val="0078111E"/>
    <w:rsid w:val="00781202"/>
    <w:rsid w:val="00782DC1"/>
    <w:rsid w:val="007835FA"/>
    <w:rsid w:val="00783C34"/>
    <w:rsid w:val="00784134"/>
    <w:rsid w:val="0078462C"/>
    <w:rsid w:val="007848ED"/>
    <w:rsid w:val="00784B81"/>
    <w:rsid w:val="00785278"/>
    <w:rsid w:val="00785312"/>
    <w:rsid w:val="00785444"/>
    <w:rsid w:val="007857AB"/>
    <w:rsid w:val="00786CF7"/>
    <w:rsid w:val="00791577"/>
    <w:rsid w:val="00791FA8"/>
    <w:rsid w:val="007921B4"/>
    <w:rsid w:val="00792343"/>
    <w:rsid w:val="007925C9"/>
    <w:rsid w:val="00793C7D"/>
    <w:rsid w:val="0079529B"/>
    <w:rsid w:val="007960C2"/>
    <w:rsid w:val="007965AE"/>
    <w:rsid w:val="00796E99"/>
    <w:rsid w:val="007979D0"/>
    <w:rsid w:val="00797AFA"/>
    <w:rsid w:val="007A0152"/>
    <w:rsid w:val="007A12DB"/>
    <w:rsid w:val="007A1845"/>
    <w:rsid w:val="007A22C7"/>
    <w:rsid w:val="007A2D7E"/>
    <w:rsid w:val="007A4440"/>
    <w:rsid w:val="007A4916"/>
    <w:rsid w:val="007A4AEA"/>
    <w:rsid w:val="007A5026"/>
    <w:rsid w:val="007A52FC"/>
    <w:rsid w:val="007A5699"/>
    <w:rsid w:val="007A5BB8"/>
    <w:rsid w:val="007A62B4"/>
    <w:rsid w:val="007A777C"/>
    <w:rsid w:val="007A7BBC"/>
    <w:rsid w:val="007B0665"/>
    <w:rsid w:val="007B06F5"/>
    <w:rsid w:val="007B097C"/>
    <w:rsid w:val="007B0D5E"/>
    <w:rsid w:val="007B1D82"/>
    <w:rsid w:val="007B2E86"/>
    <w:rsid w:val="007B2F4B"/>
    <w:rsid w:val="007B2F57"/>
    <w:rsid w:val="007B3A3D"/>
    <w:rsid w:val="007B3E04"/>
    <w:rsid w:val="007B4622"/>
    <w:rsid w:val="007B493E"/>
    <w:rsid w:val="007B66BF"/>
    <w:rsid w:val="007B7727"/>
    <w:rsid w:val="007B77DB"/>
    <w:rsid w:val="007B7A19"/>
    <w:rsid w:val="007C06A1"/>
    <w:rsid w:val="007C08EB"/>
    <w:rsid w:val="007C0C93"/>
    <w:rsid w:val="007C1583"/>
    <w:rsid w:val="007C1E83"/>
    <w:rsid w:val="007C38F2"/>
    <w:rsid w:val="007C3F19"/>
    <w:rsid w:val="007C4121"/>
    <w:rsid w:val="007C4513"/>
    <w:rsid w:val="007C475B"/>
    <w:rsid w:val="007C53AB"/>
    <w:rsid w:val="007C5948"/>
    <w:rsid w:val="007C5C85"/>
    <w:rsid w:val="007C632A"/>
    <w:rsid w:val="007C68EF"/>
    <w:rsid w:val="007C6DAF"/>
    <w:rsid w:val="007C726E"/>
    <w:rsid w:val="007C791B"/>
    <w:rsid w:val="007D2264"/>
    <w:rsid w:val="007D243D"/>
    <w:rsid w:val="007D2E3E"/>
    <w:rsid w:val="007D2F8F"/>
    <w:rsid w:val="007D5A26"/>
    <w:rsid w:val="007D5FA6"/>
    <w:rsid w:val="007E216F"/>
    <w:rsid w:val="007E26BD"/>
    <w:rsid w:val="007E2717"/>
    <w:rsid w:val="007E3AC8"/>
    <w:rsid w:val="007E4E20"/>
    <w:rsid w:val="007E5475"/>
    <w:rsid w:val="007E740E"/>
    <w:rsid w:val="007E78C3"/>
    <w:rsid w:val="007F0453"/>
    <w:rsid w:val="007F1AF3"/>
    <w:rsid w:val="007F2228"/>
    <w:rsid w:val="007F2B2A"/>
    <w:rsid w:val="007F3294"/>
    <w:rsid w:val="007F35A1"/>
    <w:rsid w:val="007F3975"/>
    <w:rsid w:val="007F3DD3"/>
    <w:rsid w:val="007F4B89"/>
    <w:rsid w:val="007F4F35"/>
    <w:rsid w:val="007F4FBD"/>
    <w:rsid w:val="007F50F7"/>
    <w:rsid w:val="007F5232"/>
    <w:rsid w:val="007F546D"/>
    <w:rsid w:val="007F5B2D"/>
    <w:rsid w:val="007F64CC"/>
    <w:rsid w:val="007F7DC7"/>
    <w:rsid w:val="00800376"/>
    <w:rsid w:val="0080284F"/>
    <w:rsid w:val="0080312D"/>
    <w:rsid w:val="00803B64"/>
    <w:rsid w:val="00804086"/>
    <w:rsid w:val="00804713"/>
    <w:rsid w:val="008047D4"/>
    <w:rsid w:val="00805CFD"/>
    <w:rsid w:val="0080673D"/>
    <w:rsid w:val="00806A82"/>
    <w:rsid w:val="00807255"/>
    <w:rsid w:val="0081004F"/>
    <w:rsid w:val="00810164"/>
    <w:rsid w:val="008118A3"/>
    <w:rsid w:val="0081482F"/>
    <w:rsid w:val="00814AEC"/>
    <w:rsid w:val="00814B0C"/>
    <w:rsid w:val="00814F6D"/>
    <w:rsid w:val="00815109"/>
    <w:rsid w:val="0081641D"/>
    <w:rsid w:val="00816903"/>
    <w:rsid w:val="008170F0"/>
    <w:rsid w:val="008175FE"/>
    <w:rsid w:val="008176D9"/>
    <w:rsid w:val="008176EB"/>
    <w:rsid w:val="008177B3"/>
    <w:rsid w:val="00817D4E"/>
    <w:rsid w:val="008201AC"/>
    <w:rsid w:val="00821A05"/>
    <w:rsid w:val="008220BF"/>
    <w:rsid w:val="0082326C"/>
    <w:rsid w:val="00824073"/>
    <w:rsid w:val="00824737"/>
    <w:rsid w:val="00824A2C"/>
    <w:rsid w:val="008257EE"/>
    <w:rsid w:val="00825D62"/>
    <w:rsid w:val="008306EF"/>
    <w:rsid w:val="0083088E"/>
    <w:rsid w:val="00830B30"/>
    <w:rsid w:val="00830FBE"/>
    <w:rsid w:val="0083136F"/>
    <w:rsid w:val="008324A1"/>
    <w:rsid w:val="00832E98"/>
    <w:rsid w:val="00833106"/>
    <w:rsid w:val="00834983"/>
    <w:rsid w:val="00835148"/>
    <w:rsid w:val="0083558A"/>
    <w:rsid w:val="00836A74"/>
    <w:rsid w:val="00836C6C"/>
    <w:rsid w:val="00837015"/>
    <w:rsid w:val="008371CF"/>
    <w:rsid w:val="0084014F"/>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179"/>
    <w:rsid w:val="00847D8E"/>
    <w:rsid w:val="00850106"/>
    <w:rsid w:val="00850F47"/>
    <w:rsid w:val="0085169F"/>
    <w:rsid w:val="00851776"/>
    <w:rsid w:val="00852002"/>
    <w:rsid w:val="00852EF2"/>
    <w:rsid w:val="00853F9D"/>
    <w:rsid w:val="00854EB3"/>
    <w:rsid w:val="00856F59"/>
    <w:rsid w:val="008575F2"/>
    <w:rsid w:val="0085797A"/>
    <w:rsid w:val="00857B64"/>
    <w:rsid w:val="008600A0"/>
    <w:rsid w:val="00860AEB"/>
    <w:rsid w:val="00860C47"/>
    <w:rsid w:val="008614BF"/>
    <w:rsid w:val="00862A64"/>
    <w:rsid w:val="00862E88"/>
    <w:rsid w:val="00862F20"/>
    <w:rsid w:val="008643C2"/>
    <w:rsid w:val="00864FB8"/>
    <w:rsid w:val="0086594E"/>
    <w:rsid w:val="00866ADD"/>
    <w:rsid w:val="00866E46"/>
    <w:rsid w:val="008704C0"/>
    <w:rsid w:val="00870B63"/>
    <w:rsid w:val="00870EEC"/>
    <w:rsid w:val="00872324"/>
    <w:rsid w:val="008728EF"/>
    <w:rsid w:val="0087292C"/>
    <w:rsid w:val="00872BC9"/>
    <w:rsid w:val="008731F9"/>
    <w:rsid w:val="00873696"/>
    <w:rsid w:val="008744D6"/>
    <w:rsid w:val="00874B9A"/>
    <w:rsid w:val="00874BA5"/>
    <w:rsid w:val="00874D41"/>
    <w:rsid w:val="008750C0"/>
    <w:rsid w:val="00875C33"/>
    <w:rsid w:val="00876689"/>
    <w:rsid w:val="00876853"/>
    <w:rsid w:val="00876E11"/>
    <w:rsid w:val="008778EA"/>
    <w:rsid w:val="00877E9F"/>
    <w:rsid w:val="00881287"/>
    <w:rsid w:val="008814CE"/>
    <w:rsid w:val="00882141"/>
    <w:rsid w:val="00882203"/>
    <w:rsid w:val="00883692"/>
    <w:rsid w:val="00883CA6"/>
    <w:rsid w:val="0088472B"/>
    <w:rsid w:val="00884E0E"/>
    <w:rsid w:val="00884F42"/>
    <w:rsid w:val="00884FC5"/>
    <w:rsid w:val="0088502E"/>
    <w:rsid w:val="008851D3"/>
    <w:rsid w:val="00885701"/>
    <w:rsid w:val="00886568"/>
    <w:rsid w:val="00887793"/>
    <w:rsid w:val="00887ADD"/>
    <w:rsid w:val="00890313"/>
    <w:rsid w:val="00890D08"/>
    <w:rsid w:val="008910E5"/>
    <w:rsid w:val="00891947"/>
    <w:rsid w:val="00891F5C"/>
    <w:rsid w:val="008923A8"/>
    <w:rsid w:val="00892FDE"/>
    <w:rsid w:val="00893CEE"/>
    <w:rsid w:val="00894312"/>
    <w:rsid w:val="00895438"/>
    <w:rsid w:val="008968FA"/>
    <w:rsid w:val="00896E70"/>
    <w:rsid w:val="00897206"/>
    <w:rsid w:val="00897486"/>
    <w:rsid w:val="008A03E9"/>
    <w:rsid w:val="008A0CA2"/>
    <w:rsid w:val="008A14E6"/>
    <w:rsid w:val="008A26F3"/>
    <w:rsid w:val="008A3237"/>
    <w:rsid w:val="008A40DF"/>
    <w:rsid w:val="008A4A67"/>
    <w:rsid w:val="008A547F"/>
    <w:rsid w:val="008A6135"/>
    <w:rsid w:val="008A6322"/>
    <w:rsid w:val="008A690D"/>
    <w:rsid w:val="008A7732"/>
    <w:rsid w:val="008A7AB5"/>
    <w:rsid w:val="008B0480"/>
    <w:rsid w:val="008B07CF"/>
    <w:rsid w:val="008B0B08"/>
    <w:rsid w:val="008B3303"/>
    <w:rsid w:val="008B3387"/>
    <w:rsid w:val="008B4648"/>
    <w:rsid w:val="008B4739"/>
    <w:rsid w:val="008B4E4C"/>
    <w:rsid w:val="008B5643"/>
    <w:rsid w:val="008B5E60"/>
    <w:rsid w:val="008B684E"/>
    <w:rsid w:val="008C05B9"/>
    <w:rsid w:val="008C0B97"/>
    <w:rsid w:val="008C35EC"/>
    <w:rsid w:val="008C3B6B"/>
    <w:rsid w:val="008C3F38"/>
    <w:rsid w:val="008C4E80"/>
    <w:rsid w:val="008C557F"/>
    <w:rsid w:val="008C6CF5"/>
    <w:rsid w:val="008C7A97"/>
    <w:rsid w:val="008D0305"/>
    <w:rsid w:val="008D0A57"/>
    <w:rsid w:val="008D136C"/>
    <w:rsid w:val="008D148B"/>
    <w:rsid w:val="008D19B6"/>
    <w:rsid w:val="008D2608"/>
    <w:rsid w:val="008D262D"/>
    <w:rsid w:val="008D3D3E"/>
    <w:rsid w:val="008D3DE3"/>
    <w:rsid w:val="008D484B"/>
    <w:rsid w:val="008D4853"/>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3369"/>
    <w:rsid w:val="008E3611"/>
    <w:rsid w:val="008E415B"/>
    <w:rsid w:val="008E4486"/>
    <w:rsid w:val="008E4AAA"/>
    <w:rsid w:val="008E54D0"/>
    <w:rsid w:val="008E680E"/>
    <w:rsid w:val="008E685A"/>
    <w:rsid w:val="008E6C45"/>
    <w:rsid w:val="008E6C52"/>
    <w:rsid w:val="008E6F26"/>
    <w:rsid w:val="008E6FA0"/>
    <w:rsid w:val="008E7B44"/>
    <w:rsid w:val="008F0CD5"/>
    <w:rsid w:val="008F23B5"/>
    <w:rsid w:val="008F3182"/>
    <w:rsid w:val="008F3435"/>
    <w:rsid w:val="008F426C"/>
    <w:rsid w:val="008F4371"/>
    <w:rsid w:val="008F44DD"/>
    <w:rsid w:val="008F46BE"/>
    <w:rsid w:val="008F493D"/>
    <w:rsid w:val="008F54BE"/>
    <w:rsid w:val="008F569F"/>
    <w:rsid w:val="008F5D18"/>
    <w:rsid w:val="008F745D"/>
    <w:rsid w:val="008F7C1F"/>
    <w:rsid w:val="00900474"/>
    <w:rsid w:val="0090049B"/>
    <w:rsid w:val="0090072C"/>
    <w:rsid w:val="009010D6"/>
    <w:rsid w:val="00901F6F"/>
    <w:rsid w:val="0090285E"/>
    <w:rsid w:val="00902986"/>
    <w:rsid w:val="00903165"/>
    <w:rsid w:val="009045A1"/>
    <w:rsid w:val="00904DBF"/>
    <w:rsid w:val="00905A27"/>
    <w:rsid w:val="00905BAC"/>
    <w:rsid w:val="00906557"/>
    <w:rsid w:val="009065BA"/>
    <w:rsid w:val="009069EC"/>
    <w:rsid w:val="00906A01"/>
    <w:rsid w:val="00906F3C"/>
    <w:rsid w:val="0090710C"/>
    <w:rsid w:val="00907A66"/>
    <w:rsid w:val="009103C7"/>
    <w:rsid w:val="00910777"/>
    <w:rsid w:val="00911510"/>
    <w:rsid w:val="009115E1"/>
    <w:rsid w:val="00911CA5"/>
    <w:rsid w:val="00911D59"/>
    <w:rsid w:val="009120FB"/>
    <w:rsid w:val="0091241A"/>
    <w:rsid w:val="00914C38"/>
    <w:rsid w:val="00914D03"/>
    <w:rsid w:val="00915656"/>
    <w:rsid w:val="00915935"/>
    <w:rsid w:val="00915B48"/>
    <w:rsid w:val="00915B6B"/>
    <w:rsid w:val="00917A5C"/>
    <w:rsid w:val="00917C4E"/>
    <w:rsid w:val="00920924"/>
    <w:rsid w:val="00920E10"/>
    <w:rsid w:val="00921602"/>
    <w:rsid w:val="00922DB2"/>
    <w:rsid w:val="0092313E"/>
    <w:rsid w:val="009231B8"/>
    <w:rsid w:val="009237F1"/>
    <w:rsid w:val="00923E50"/>
    <w:rsid w:val="00925307"/>
    <w:rsid w:val="009256FB"/>
    <w:rsid w:val="009265A6"/>
    <w:rsid w:val="00926AE6"/>
    <w:rsid w:val="00926CB5"/>
    <w:rsid w:val="009270B4"/>
    <w:rsid w:val="009274F0"/>
    <w:rsid w:val="0092766E"/>
    <w:rsid w:val="00927A3A"/>
    <w:rsid w:val="00927BF8"/>
    <w:rsid w:val="00932180"/>
    <w:rsid w:val="009326C5"/>
    <w:rsid w:val="00933CD0"/>
    <w:rsid w:val="00933DE1"/>
    <w:rsid w:val="00933EAB"/>
    <w:rsid w:val="00933EC1"/>
    <w:rsid w:val="00934121"/>
    <w:rsid w:val="00934522"/>
    <w:rsid w:val="00934609"/>
    <w:rsid w:val="009354BD"/>
    <w:rsid w:val="0093589C"/>
    <w:rsid w:val="00936085"/>
    <w:rsid w:val="009369DB"/>
    <w:rsid w:val="00936C42"/>
    <w:rsid w:val="00936F5C"/>
    <w:rsid w:val="00937418"/>
    <w:rsid w:val="00937A48"/>
    <w:rsid w:val="00937D68"/>
    <w:rsid w:val="009400CE"/>
    <w:rsid w:val="00940D72"/>
    <w:rsid w:val="00941FC5"/>
    <w:rsid w:val="00942763"/>
    <w:rsid w:val="009459AF"/>
    <w:rsid w:val="009459C3"/>
    <w:rsid w:val="00945DA6"/>
    <w:rsid w:val="0094607D"/>
    <w:rsid w:val="0094624A"/>
    <w:rsid w:val="0094666F"/>
    <w:rsid w:val="00946FA9"/>
    <w:rsid w:val="0094782E"/>
    <w:rsid w:val="00947DD2"/>
    <w:rsid w:val="00947F17"/>
    <w:rsid w:val="00947F81"/>
    <w:rsid w:val="00950485"/>
    <w:rsid w:val="00950EA5"/>
    <w:rsid w:val="0095131B"/>
    <w:rsid w:val="00951374"/>
    <w:rsid w:val="00951E0E"/>
    <w:rsid w:val="00952C87"/>
    <w:rsid w:val="00953F8F"/>
    <w:rsid w:val="009541E4"/>
    <w:rsid w:val="00954849"/>
    <w:rsid w:val="00954EA6"/>
    <w:rsid w:val="009559D9"/>
    <w:rsid w:val="00955A04"/>
    <w:rsid w:val="009561CB"/>
    <w:rsid w:val="009568CD"/>
    <w:rsid w:val="009568FC"/>
    <w:rsid w:val="00956FAC"/>
    <w:rsid w:val="00957166"/>
    <w:rsid w:val="00960BCF"/>
    <w:rsid w:val="00960D4F"/>
    <w:rsid w:val="00960F39"/>
    <w:rsid w:val="009611F5"/>
    <w:rsid w:val="00961735"/>
    <w:rsid w:val="00961C2B"/>
    <w:rsid w:val="00961CA0"/>
    <w:rsid w:val="00962907"/>
    <w:rsid w:val="00963D9B"/>
    <w:rsid w:val="00964C90"/>
    <w:rsid w:val="0096723A"/>
    <w:rsid w:val="00967269"/>
    <w:rsid w:val="009678BE"/>
    <w:rsid w:val="00967AC4"/>
    <w:rsid w:val="00967B6F"/>
    <w:rsid w:val="009700D7"/>
    <w:rsid w:val="00970C12"/>
    <w:rsid w:val="00971AF0"/>
    <w:rsid w:val="00972379"/>
    <w:rsid w:val="00972FEA"/>
    <w:rsid w:val="009730FF"/>
    <w:rsid w:val="00973A4A"/>
    <w:rsid w:val="00973E01"/>
    <w:rsid w:val="00973FC5"/>
    <w:rsid w:val="0097469B"/>
    <w:rsid w:val="0097529E"/>
    <w:rsid w:val="009765B0"/>
    <w:rsid w:val="00977D4C"/>
    <w:rsid w:val="0098006B"/>
    <w:rsid w:val="00980117"/>
    <w:rsid w:val="00981840"/>
    <w:rsid w:val="00981EE8"/>
    <w:rsid w:val="00982333"/>
    <w:rsid w:val="009823D4"/>
    <w:rsid w:val="00983BEE"/>
    <w:rsid w:val="00983C51"/>
    <w:rsid w:val="0098488F"/>
    <w:rsid w:val="0098584E"/>
    <w:rsid w:val="009861F6"/>
    <w:rsid w:val="009867D2"/>
    <w:rsid w:val="00986CB2"/>
    <w:rsid w:val="00986D2D"/>
    <w:rsid w:val="00986E72"/>
    <w:rsid w:val="00990A7E"/>
    <w:rsid w:val="0099170B"/>
    <w:rsid w:val="0099184E"/>
    <w:rsid w:val="009918D1"/>
    <w:rsid w:val="00992112"/>
    <w:rsid w:val="00992B37"/>
    <w:rsid w:val="00993723"/>
    <w:rsid w:val="00994D91"/>
    <w:rsid w:val="009958B4"/>
    <w:rsid w:val="00995D5C"/>
    <w:rsid w:val="00996438"/>
    <w:rsid w:val="00996578"/>
    <w:rsid w:val="00996C49"/>
    <w:rsid w:val="00996F1A"/>
    <w:rsid w:val="009971CB"/>
    <w:rsid w:val="00997E94"/>
    <w:rsid w:val="009A118E"/>
    <w:rsid w:val="009A1C96"/>
    <w:rsid w:val="009A2129"/>
    <w:rsid w:val="009A2278"/>
    <w:rsid w:val="009A26D8"/>
    <w:rsid w:val="009A28D8"/>
    <w:rsid w:val="009A303B"/>
    <w:rsid w:val="009A35AA"/>
    <w:rsid w:val="009A38C3"/>
    <w:rsid w:val="009A38D5"/>
    <w:rsid w:val="009A3BC7"/>
    <w:rsid w:val="009A4945"/>
    <w:rsid w:val="009A535E"/>
    <w:rsid w:val="009A5937"/>
    <w:rsid w:val="009A7574"/>
    <w:rsid w:val="009B0A17"/>
    <w:rsid w:val="009B198C"/>
    <w:rsid w:val="009B1E29"/>
    <w:rsid w:val="009B24EF"/>
    <w:rsid w:val="009B2989"/>
    <w:rsid w:val="009B2CFB"/>
    <w:rsid w:val="009B2FCC"/>
    <w:rsid w:val="009B32E4"/>
    <w:rsid w:val="009B364A"/>
    <w:rsid w:val="009B38EE"/>
    <w:rsid w:val="009B4604"/>
    <w:rsid w:val="009B47AA"/>
    <w:rsid w:val="009B5AB7"/>
    <w:rsid w:val="009B5B9F"/>
    <w:rsid w:val="009B6D4B"/>
    <w:rsid w:val="009B7113"/>
    <w:rsid w:val="009C04AA"/>
    <w:rsid w:val="009C08D2"/>
    <w:rsid w:val="009C0938"/>
    <w:rsid w:val="009C1194"/>
    <w:rsid w:val="009C13D9"/>
    <w:rsid w:val="009C177F"/>
    <w:rsid w:val="009C18CD"/>
    <w:rsid w:val="009C1E8C"/>
    <w:rsid w:val="009C25C1"/>
    <w:rsid w:val="009C267B"/>
    <w:rsid w:val="009C2EA8"/>
    <w:rsid w:val="009C30E7"/>
    <w:rsid w:val="009C32B0"/>
    <w:rsid w:val="009C32BF"/>
    <w:rsid w:val="009C367C"/>
    <w:rsid w:val="009C38C8"/>
    <w:rsid w:val="009C39DE"/>
    <w:rsid w:val="009C3E74"/>
    <w:rsid w:val="009C502E"/>
    <w:rsid w:val="009C5AC7"/>
    <w:rsid w:val="009C5D0A"/>
    <w:rsid w:val="009C62E6"/>
    <w:rsid w:val="009C64D1"/>
    <w:rsid w:val="009C6863"/>
    <w:rsid w:val="009C692C"/>
    <w:rsid w:val="009C7946"/>
    <w:rsid w:val="009C7ACB"/>
    <w:rsid w:val="009D1D68"/>
    <w:rsid w:val="009D31A1"/>
    <w:rsid w:val="009D3569"/>
    <w:rsid w:val="009D38E6"/>
    <w:rsid w:val="009D48D6"/>
    <w:rsid w:val="009D4F8A"/>
    <w:rsid w:val="009D526A"/>
    <w:rsid w:val="009D570E"/>
    <w:rsid w:val="009D5A2E"/>
    <w:rsid w:val="009D64E4"/>
    <w:rsid w:val="009D6832"/>
    <w:rsid w:val="009D790D"/>
    <w:rsid w:val="009D7E43"/>
    <w:rsid w:val="009D7EC7"/>
    <w:rsid w:val="009E0D3A"/>
    <w:rsid w:val="009E1079"/>
    <w:rsid w:val="009E1D5A"/>
    <w:rsid w:val="009E2C20"/>
    <w:rsid w:val="009E2C8A"/>
    <w:rsid w:val="009E2ECB"/>
    <w:rsid w:val="009E3457"/>
    <w:rsid w:val="009E358A"/>
    <w:rsid w:val="009E35B5"/>
    <w:rsid w:val="009E36EA"/>
    <w:rsid w:val="009E3814"/>
    <w:rsid w:val="009E3F14"/>
    <w:rsid w:val="009E46AC"/>
    <w:rsid w:val="009E4E07"/>
    <w:rsid w:val="009E4FF4"/>
    <w:rsid w:val="009E590D"/>
    <w:rsid w:val="009E5969"/>
    <w:rsid w:val="009E6F2C"/>
    <w:rsid w:val="009E7AB5"/>
    <w:rsid w:val="009E7F3F"/>
    <w:rsid w:val="009F02C4"/>
    <w:rsid w:val="009F02F4"/>
    <w:rsid w:val="009F03CC"/>
    <w:rsid w:val="009F0443"/>
    <w:rsid w:val="009F1002"/>
    <w:rsid w:val="009F1446"/>
    <w:rsid w:val="009F16A6"/>
    <w:rsid w:val="009F1744"/>
    <w:rsid w:val="009F2317"/>
    <w:rsid w:val="009F32B3"/>
    <w:rsid w:val="009F3613"/>
    <w:rsid w:val="009F3E42"/>
    <w:rsid w:val="009F3FD0"/>
    <w:rsid w:val="009F43E4"/>
    <w:rsid w:val="009F4564"/>
    <w:rsid w:val="009F57BE"/>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035"/>
    <w:rsid w:val="00A02C90"/>
    <w:rsid w:val="00A03E22"/>
    <w:rsid w:val="00A04059"/>
    <w:rsid w:val="00A045F7"/>
    <w:rsid w:val="00A05157"/>
    <w:rsid w:val="00A0569B"/>
    <w:rsid w:val="00A078BA"/>
    <w:rsid w:val="00A103BE"/>
    <w:rsid w:val="00A10CDA"/>
    <w:rsid w:val="00A110CA"/>
    <w:rsid w:val="00A11657"/>
    <w:rsid w:val="00A12084"/>
    <w:rsid w:val="00A12417"/>
    <w:rsid w:val="00A12552"/>
    <w:rsid w:val="00A1286C"/>
    <w:rsid w:val="00A129B5"/>
    <w:rsid w:val="00A135E2"/>
    <w:rsid w:val="00A145AA"/>
    <w:rsid w:val="00A14AC5"/>
    <w:rsid w:val="00A14BAF"/>
    <w:rsid w:val="00A15302"/>
    <w:rsid w:val="00A165E0"/>
    <w:rsid w:val="00A167C3"/>
    <w:rsid w:val="00A1730C"/>
    <w:rsid w:val="00A17E5B"/>
    <w:rsid w:val="00A2002F"/>
    <w:rsid w:val="00A20332"/>
    <w:rsid w:val="00A20878"/>
    <w:rsid w:val="00A20F85"/>
    <w:rsid w:val="00A21709"/>
    <w:rsid w:val="00A21AD4"/>
    <w:rsid w:val="00A21BF9"/>
    <w:rsid w:val="00A225DA"/>
    <w:rsid w:val="00A228FF"/>
    <w:rsid w:val="00A22AF6"/>
    <w:rsid w:val="00A22E80"/>
    <w:rsid w:val="00A23D2F"/>
    <w:rsid w:val="00A2406B"/>
    <w:rsid w:val="00A2492D"/>
    <w:rsid w:val="00A25246"/>
    <w:rsid w:val="00A253C7"/>
    <w:rsid w:val="00A25666"/>
    <w:rsid w:val="00A26D98"/>
    <w:rsid w:val="00A26F86"/>
    <w:rsid w:val="00A27535"/>
    <w:rsid w:val="00A279B6"/>
    <w:rsid w:val="00A3149F"/>
    <w:rsid w:val="00A32864"/>
    <w:rsid w:val="00A3325B"/>
    <w:rsid w:val="00A339FC"/>
    <w:rsid w:val="00A33FC9"/>
    <w:rsid w:val="00A341F0"/>
    <w:rsid w:val="00A34A64"/>
    <w:rsid w:val="00A34BD0"/>
    <w:rsid w:val="00A352AF"/>
    <w:rsid w:val="00A3577E"/>
    <w:rsid w:val="00A35908"/>
    <w:rsid w:val="00A35934"/>
    <w:rsid w:val="00A35B3C"/>
    <w:rsid w:val="00A37211"/>
    <w:rsid w:val="00A403B3"/>
    <w:rsid w:val="00A40A0B"/>
    <w:rsid w:val="00A40BBC"/>
    <w:rsid w:val="00A41174"/>
    <w:rsid w:val="00A4120E"/>
    <w:rsid w:val="00A4123D"/>
    <w:rsid w:val="00A42AF9"/>
    <w:rsid w:val="00A43FB3"/>
    <w:rsid w:val="00A43FB9"/>
    <w:rsid w:val="00A454C0"/>
    <w:rsid w:val="00A45AE4"/>
    <w:rsid w:val="00A45B52"/>
    <w:rsid w:val="00A45DB0"/>
    <w:rsid w:val="00A465C2"/>
    <w:rsid w:val="00A467E1"/>
    <w:rsid w:val="00A46B84"/>
    <w:rsid w:val="00A46E63"/>
    <w:rsid w:val="00A47971"/>
    <w:rsid w:val="00A505C7"/>
    <w:rsid w:val="00A508F7"/>
    <w:rsid w:val="00A50CBD"/>
    <w:rsid w:val="00A50DD0"/>
    <w:rsid w:val="00A51347"/>
    <w:rsid w:val="00A52660"/>
    <w:rsid w:val="00A542E2"/>
    <w:rsid w:val="00A5477D"/>
    <w:rsid w:val="00A552BF"/>
    <w:rsid w:val="00A55849"/>
    <w:rsid w:val="00A55F25"/>
    <w:rsid w:val="00A57176"/>
    <w:rsid w:val="00A577AA"/>
    <w:rsid w:val="00A6073F"/>
    <w:rsid w:val="00A60BC0"/>
    <w:rsid w:val="00A60C90"/>
    <w:rsid w:val="00A60D32"/>
    <w:rsid w:val="00A61189"/>
    <w:rsid w:val="00A613BF"/>
    <w:rsid w:val="00A61490"/>
    <w:rsid w:val="00A618F6"/>
    <w:rsid w:val="00A6293A"/>
    <w:rsid w:val="00A6305B"/>
    <w:rsid w:val="00A6335A"/>
    <w:rsid w:val="00A64C8E"/>
    <w:rsid w:val="00A64FE3"/>
    <w:rsid w:val="00A65213"/>
    <w:rsid w:val="00A65A6A"/>
    <w:rsid w:val="00A661B0"/>
    <w:rsid w:val="00A66372"/>
    <w:rsid w:val="00A6756A"/>
    <w:rsid w:val="00A67C98"/>
    <w:rsid w:val="00A70A0F"/>
    <w:rsid w:val="00A728AE"/>
    <w:rsid w:val="00A72D47"/>
    <w:rsid w:val="00A73545"/>
    <w:rsid w:val="00A73814"/>
    <w:rsid w:val="00A73B70"/>
    <w:rsid w:val="00A7468C"/>
    <w:rsid w:val="00A74C96"/>
    <w:rsid w:val="00A74CD2"/>
    <w:rsid w:val="00A74F22"/>
    <w:rsid w:val="00A757FE"/>
    <w:rsid w:val="00A773C5"/>
    <w:rsid w:val="00A778BA"/>
    <w:rsid w:val="00A77948"/>
    <w:rsid w:val="00A77A7E"/>
    <w:rsid w:val="00A77AA1"/>
    <w:rsid w:val="00A77BFF"/>
    <w:rsid w:val="00A77CE5"/>
    <w:rsid w:val="00A8057A"/>
    <w:rsid w:val="00A82DF7"/>
    <w:rsid w:val="00A830E5"/>
    <w:rsid w:val="00A83397"/>
    <w:rsid w:val="00A83AE4"/>
    <w:rsid w:val="00A8446F"/>
    <w:rsid w:val="00A84E09"/>
    <w:rsid w:val="00A84FCB"/>
    <w:rsid w:val="00A85959"/>
    <w:rsid w:val="00A87418"/>
    <w:rsid w:val="00A8761D"/>
    <w:rsid w:val="00A90B82"/>
    <w:rsid w:val="00A916A0"/>
    <w:rsid w:val="00A91B99"/>
    <w:rsid w:val="00A91EEB"/>
    <w:rsid w:val="00A92037"/>
    <w:rsid w:val="00A925B0"/>
    <w:rsid w:val="00A93036"/>
    <w:rsid w:val="00A93191"/>
    <w:rsid w:val="00A94212"/>
    <w:rsid w:val="00A949D2"/>
    <w:rsid w:val="00A94B74"/>
    <w:rsid w:val="00A95D1D"/>
    <w:rsid w:val="00A95D4C"/>
    <w:rsid w:val="00A95E97"/>
    <w:rsid w:val="00A95F06"/>
    <w:rsid w:val="00A967BF"/>
    <w:rsid w:val="00A96BD0"/>
    <w:rsid w:val="00A97363"/>
    <w:rsid w:val="00A97D85"/>
    <w:rsid w:val="00A97F6D"/>
    <w:rsid w:val="00AA0246"/>
    <w:rsid w:val="00AA04AC"/>
    <w:rsid w:val="00AA05D4"/>
    <w:rsid w:val="00AA166A"/>
    <w:rsid w:val="00AA2080"/>
    <w:rsid w:val="00AA300E"/>
    <w:rsid w:val="00AA37DB"/>
    <w:rsid w:val="00AA3946"/>
    <w:rsid w:val="00AA480B"/>
    <w:rsid w:val="00AA50C1"/>
    <w:rsid w:val="00AA5487"/>
    <w:rsid w:val="00AA5CAF"/>
    <w:rsid w:val="00AA6C83"/>
    <w:rsid w:val="00AA75F0"/>
    <w:rsid w:val="00AA7D67"/>
    <w:rsid w:val="00AB115B"/>
    <w:rsid w:val="00AB1340"/>
    <w:rsid w:val="00AB1A6F"/>
    <w:rsid w:val="00AB2809"/>
    <w:rsid w:val="00AB29D8"/>
    <w:rsid w:val="00AB2F1A"/>
    <w:rsid w:val="00AB3139"/>
    <w:rsid w:val="00AB385A"/>
    <w:rsid w:val="00AB409B"/>
    <w:rsid w:val="00AB44EE"/>
    <w:rsid w:val="00AB474E"/>
    <w:rsid w:val="00AB4B62"/>
    <w:rsid w:val="00AB4C05"/>
    <w:rsid w:val="00AB50C1"/>
    <w:rsid w:val="00AB5858"/>
    <w:rsid w:val="00AB64C3"/>
    <w:rsid w:val="00AB65A7"/>
    <w:rsid w:val="00AB6627"/>
    <w:rsid w:val="00AB6ECB"/>
    <w:rsid w:val="00AB7FBA"/>
    <w:rsid w:val="00AC012B"/>
    <w:rsid w:val="00AC1F7E"/>
    <w:rsid w:val="00AC263E"/>
    <w:rsid w:val="00AC2E55"/>
    <w:rsid w:val="00AC3A2C"/>
    <w:rsid w:val="00AC3BFD"/>
    <w:rsid w:val="00AC57B6"/>
    <w:rsid w:val="00AC58C1"/>
    <w:rsid w:val="00AC6A99"/>
    <w:rsid w:val="00AC74AD"/>
    <w:rsid w:val="00AC7802"/>
    <w:rsid w:val="00AD016F"/>
    <w:rsid w:val="00AD18F2"/>
    <w:rsid w:val="00AD1A9D"/>
    <w:rsid w:val="00AD2E4C"/>
    <w:rsid w:val="00AD41B3"/>
    <w:rsid w:val="00AD4252"/>
    <w:rsid w:val="00AD43CE"/>
    <w:rsid w:val="00AD4F66"/>
    <w:rsid w:val="00AD5016"/>
    <w:rsid w:val="00AD686B"/>
    <w:rsid w:val="00AD6AFF"/>
    <w:rsid w:val="00AD7171"/>
    <w:rsid w:val="00AD739F"/>
    <w:rsid w:val="00AD7960"/>
    <w:rsid w:val="00AE0E79"/>
    <w:rsid w:val="00AE1BB8"/>
    <w:rsid w:val="00AE3AEA"/>
    <w:rsid w:val="00AE3B16"/>
    <w:rsid w:val="00AE4E26"/>
    <w:rsid w:val="00AE4E3F"/>
    <w:rsid w:val="00AE4EE9"/>
    <w:rsid w:val="00AE4FD5"/>
    <w:rsid w:val="00AE571B"/>
    <w:rsid w:val="00AE5C3E"/>
    <w:rsid w:val="00AE5E1C"/>
    <w:rsid w:val="00AE6045"/>
    <w:rsid w:val="00AE6685"/>
    <w:rsid w:val="00AE6A52"/>
    <w:rsid w:val="00AE6B78"/>
    <w:rsid w:val="00AE7A7D"/>
    <w:rsid w:val="00AE7A87"/>
    <w:rsid w:val="00AE7DAE"/>
    <w:rsid w:val="00AF0326"/>
    <w:rsid w:val="00AF0AEB"/>
    <w:rsid w:val="00AF16E8"/>
    <w:rsid w:val="00AF193B"/>
    <w:rsid w:val="00AF1DEC"/>
    <w:rsid w:val="00AF1ED3"/>
    <w:rsid w:val="00AF1EF8"/>
    <w:rsid w:val="00AF2111"/>
    <w:rsid w:val="00AF3DF4"/>
    <w:rsid w:val="00AF46AA"/>
    <w:rsid w:val="00AF499A"/>
    <w:rsid w:val="00AF49E3"/>
    <w:rsid w:val="00AF547D"/>
    <w:rsid w:val="00AF6539"/>
    <w:rsid w:val="00AF7937"/>
    <w:rsid w:val="00AF7C27"/>
    <w:rsid w:val="00AF7D61"/>
    <w:rsid w:val="00B00186"/>
    <w:rsid w:val="00B01D61"/>
    <w:rsid w:val="00B01F8F"/>
    <w:rsid w:val="00B0245F"/>
    <w:rsid w:val="00B02503"/>
    <w:rsid w:val="00B03083"/>
    <w:rsid w:val="00B032B0"/>
    <w:rsid w:val="00B033E3"/>
    <w:rsid w:val="00B0385F"/>
    <w:rsid w:val="00B054B3"/>
    <w:rsid w:val="00B055C0"/>
    <w:rsid w:val="00B05960"/>
    <w:rsid w:val="00B05BF3"/>
    <w:rsid w:val="00B063FA"/>
    <w:rsid w:val="00B07AF8"/>
    <w:rsid w:val="00B105F0"/>
    <w:rsid w:val="00B10BE6"/>
    <w:rsid w:val="00B10CFE"/>
    <w:rsid w:val="00B11514"/>
    <w:rsid w:val="00B11E51"/>
    <w:rsid w:val="00B128C7"/>
    <w:rsid w:val="00B12AA7"/>
    <w:rsid w:val="00B13385"/>
    <w:rsid w:val="00B13D22"/>
    <w:rsid w:val="00B14CAE"/>
    <w:rsid w:val="00B15FB5"/>
    <w:rsid w:val="00B16919"/>
    <w:rsid w:val="00B20011"/>
    <w:rsid w:val="00B20708"/>
    <w:rsid w:val="00B20CF0"/>
    <w:rsid w:val="00B20DC0"/>
    <w:rsid w:val="00B2123A"/>
    <w:rsid w:val="00B22239"/>
    <w:rsid w:val="00B2395B"/>
    <w:rsid w:val="00B256FA"/>
    <w:rsid w:val="00B27650"/>
    <w:rsid w:val="00B306DC"/>
    <w:rsid w:val="00B30EC5"/>
    <w:rsid w:val="00B31F35"/>
    <w:rsid w:val="00B32481"/>
    <w:rsid w:val="00B329DF"/>
    <w:rsid w:val="00B3368B"/>
    <w:rsid w:val="00B33E7C"/>
    <w:rsid w:val="00B35AB2"/>
    <w:rsid w:val="00B35CE6"/>
    <w:rsid w:val="00B35FA3"/>
    <w:rsid w:val="00B37A6E"/>
    <w:rsid w:val="00B40D16"/>
    <w:rsid w:val="00B40E80"/>
    <w:rsid w:val="00B41462"/>
    <w:rsid w:val="00B41677"/>
    <w:rsid w:val="00B41E22"/>
    <w:rsid w:val="00B42601"/>
    <w:rsid w:val="00B428E9"/>
    <w:rsid w:val="00B428FA"/>
    <w:rsid w:val="00B42D94"/>
    <w:rsid w:val="00B433C9"/>
    <w:rsid w:val="00B45355"/>
    <w:rsid w:val="00B45483"/>
    <w:rsid w:val="00B465E8"/>
    <w:rsid w:val="00B468D0"/>
    <w:rsid w:val="00B46F56"/>
    <w:rsid w:val="00B47581"/>
    <w:rsid w:val="00B479CC"/>
    <w:rsid w:val="00B511A2"/>
    <w:rsid w:val="00B512F7"/>
    <w:rsid w:val="00B51830"/>
    <w:rsid w:val="00B53101"/>
    <w:rsid w:val="00B5330A"/>
    <w:rsid w:val="00B53B58"/>
    <w:rsid w:val="00B53FE4"/>
    <w:rsid w:val="00B54171"/>
    <w:rsid w:val="00B554A4"/>
    <w:rsid w:val="00B5595E"/>
    <w:rsid w:val="00B56C41"/>
    <w:rsid w:val="00B56CBE"/>
    <w:rsid w:val="00B60091"/>
    <w:rsid w:val="00B6066C"/>
    <w:rsid w:val="00B61478"/>
    <w:rsid w:val="00B619BB"/>
    <w:rsid w:val="00B61C16"/>
    <w:rsid w:val="00B61CA3"/>
    <w:rsid w:val="00B62A5A"/>
    <w:rsid w:val="00B63915"/>
    <w:rsid w:val="00B6447E"/>
    <w:rsid w:val="00B650F4"/>
    <w:rsid w:val="00B65857"/>
    <w:rsid w:val="00B65881"/>
    <w:rsid w:val="00B658ED"/>
    <w:rsid w:val="00B65E23"/>
    <w:rsid w:val="00B660F5"/>
    <w:rsid w:val="00B6617F"/>
    <w:rsid w:val="00B6632A"/>
    <w:rsid w:val="00B66736"/>
    <w:rsid w:val="00B669A6"/>
    <w:rsid w:val="00B66ED9"/>
    <w:rsid w:val="00B672C3"/>
    <w:rsid w:val="00B673AB"/>
    <w:rsid w:val="00B67505"/>
    <w:rsid w:val="00B67DBD"/>
    <w:rsid w:val="00B700D3"/>
    <w:rsid w:val="00B706DE"/>
    <w:rsid w:val="00B709BD"/>
    <w:rsid w:val="00B70D40"/>
    <w:rsid w:val="00B71865"/>
    <w:rsid w:val="00B7205C"/>
    <w:rsid w:val="00B72B9E"/>
    <w:rsid w:val="00B734D9"/>
    <w:rsid w:val="00B7372E"/>
    <w:rsid w:val="00B737C9"/>
    <w:rsid w:val="00B73BB2"/>
    <w:rsid w:val="00B73EAF"/>
    <w:rsid w:val="00B73F20"/>
    <w:rsid w:val="00B74574"/>
    <w:rsid w:val="00B7656D"/>
    <w:rsid w:val="00B76F1E"/>
    <w:rsid w:val="00B771F6"/>
    <w:rsid w:val="00B772D3"/>
    <w:rsid w:val="00B778BE"/>
    <w:rsid w:val="00B77B81"/>
    <w:rsid w:val="00B800C0"/>
    <w:rsid w:val="00B809AE"/>
    <w:rsid w:val="00B80C11"/>
    <w:rsid w:val="00B81253"/>
    <w:rsid w:val="00B816B2"/>
    <w:rsid w:val="00B827AF"/>
    <w:rsid w:val="00B82BBB"/>
    <w:rsid w:val="00B82DBE"/>
    <w:rsid w:val="00B835EF"/>
    <w:rsid w:val="00B83A71"/>
    <w:rsid w:val="00B83C24"/>
    <w:rsid w:val="00B83DCF"/>
    <w:rsid w:val="00B852A1"/>
    <w:rsid w:val="00B857FE"/>
    <w:rsid w:val="00B85D26"/>
    <w:rsid w:val="00B8627B"/>
    <w:rsid w:val="00B872A7"/>
    <w:rsid w:val="00B90BAA"/>
    <w:rsid w:val="00B90E38"/>
    <w:rsid w:val="00B90F4C"/>
    <w:rsid w:val="00B91432"/>
    <w:rsid w:val="00B919E3"/>
    <w:rsid w:val="00B91EF6"/>
    <w:rsid w:val="00B92D50"/>
    <w:rsid w:val="00B932D8"/>
    <w:rsid w:val="00B9357C"/>
    <w:rsid w:val="00B93B47"/>
    <w:rsid w:val="00B947E0"/>
    <w:rsid w:val="00B963D5"/>
    <w:rsid w:val="00B9649D"/>
    <w:rsid w:val="00B96C0D"/>
    <w:rsid w:val="00BA0DB1"/>
    <w:rsid w:val="00BA1B9D"/>
    <w:rsid w:val="00BA1D86"/>
    <w:rsid w:val="00BA313B"/>
    <w:rsid w:val="00BA33CC"/>
    <w:rsid w:val="00BA5416"/>
    <w:rsid w:val="00BA5A6A"/>
    <w:rsid w:val="00BA5AA5"/>
    <w:rsid w:val="00BA6478"/>
    <w:rsid w:val="00BA6716"/>
    <w:rsid w:val="00BA7C35"/>
    <w:rsid w:val="00BB0970"/>
    <w:rsid w:val="00BB1881"/>
    <w:rsid w:val="00BB1DFC"/>
    <w:rsid w:val="00BB3725"/>
    <w:rsid w:val="00BB3C4B"/>
    <w:rsid w:val="00BB3CB0"/>
    <w:rsid w:val="00BB3EA5"/>
    <w:rsid w:val="00BB410C"/>
    <w:rsid w:val="00BB433C"/>
    <w:rsid w:val="00BB5255"/>
    <w:rsid w:val="00BB5662"/>
    <w:rsid w:val="00BB5ED3"/>
    <w:rsid w:val="00BB6B73"/>
    <w:rsid w:val="00BB6FCB"/>
    <w:rsid w:val="00BB7739"/>
    <w:rsid w:val="00BC02E0"/>
    <w:rsid w:val="00BC0476"/>
    <w:rsid w:val="00BC115D"/>
    <w:rsid w:val="00BC120F"/>
    <w:rsid w:val="00BC1245"/>
    <w:rsid w:val="00BC13CB"/>
    <w:rsid w:val="00BC1E0A"/>
    <w:rsid w:val="00BC3312"/>
    <w:rsid w:val="00BC3614"/>
    <w:rsid w:val="00BC3733"/>
    <w:rsid w:val="00BC4D66"/>
    <w:rsid w:val="00BC54C0"/>
    <w:rsid w:val="00BC5D5A"/>
    <w:rsid w:val="00BC61E2"/>
    <w:rsid w:val="00BD0603"/>
    <w:rsid w:val="00BD143D"/>
    <w:rsid w:val="00BD1FF6"/>
    <w:rsid w:val="00BD35B6"/>
    <w:rsid w:val="00BD3C3E"/>
    <w:rsid w:val="00BD4032"/>
    <w:rsid w:val="00BD46BF"/>
    <w:rsid w:val="00BD4A87"/>
    <w:rsid w:val="00BD616F"/>
    <w:rsid w:val="00BD6643"/>
    <w:rsid w:val="00BD6A31"/>
    <w:rsid w:val="00BD6E07"/>
    <w:rsid w:val="00BD7B24"/>
    <w:rsid w:val="00BE0221"/>
    <w:rsid w:val="00BE08AA"/>
    <w:rsid w:val="00BE0D2A"/>
    <w:rsid w:val="00BE0D3E"/>
    <w:rsid w:val="00BE16CB"/>
    <w:rsid w:val="00BE1AB7"/>
    <w:rsid w:val="00BE2B6D"/>
    <w:rsid w:val="00BE2FDB"/>
    <w:rsid w:val="00BE420F"/>
    <w:rsid w:val="00BE48A6"/>
    <w:rsid w:val="00BE4DBE"/>
    <w:rsid w:val="00BE5F32"/>
    <w:rsid w:val="00BE6163"/>
    <w:rsid w:val="00BE6DE3"/>
    <w:rsid w:val="00BE7C41"/>
    <w:rsid w:val="00BE7D67"/>
    <w:rsid w:val="00BF01B5"/>
    <w:rsid w:val="00BF0744"/>
    <w:rsid w:val="00BF0D52"/>
    <w:rsid w:val="00BF1AB0"/>
    <w:rsid w:val="00BF1B0B"/>
    <w:rsid w:val="00BF2670"/>
    <w:rsid w:val="00BF27C9"/>
    <w:rsid w:val="00BF292A"/>
    <w:rsid w:val="00BF2954"/>
    <w:rsid w:val="00BF2B5A"/>
    <w:rsid w:val="00BF4A62"/>
    <w:rsid w:val="00BF4B6A"/>
    <w:rsid w:val="00BF515D"/>
    <w:rsid w:val="00BF5A36"/>
    <w:rsid w:val="00BF5ACC"/>
    <w:rsid w:val="00BF67BA"/>
    <w:rsid w:val="00BF6AE3"/>
    <w:rsid w:val="00BF76B0"/>
    <w:rsid w:val="00BF775D"/>
    <w:rsid w:val="00BF7B8B"/>
    <w:rsid w:val="00C00084"/>
    <w:rsid w:val="00C00105"/>
    <w:rsid w:val="00C002AC"/>
    <w:rsid w:val="00C01AF4"/>
    <w:rsid w:val="00C0235F"/>
    <w:rsid w:val="00C03305"/>
    <w:rsid w:val="00C03322"/>
    <w:rsid w:val="00C0358C"/>
    <w:rsid w:val="00C0362D"/>
    <w:rsid w:val="00C036B9"/>
    <w:rsid w:val="00C046C2"/>
    <w:rsid w:val="00C051A1"/>
    <w:rsid w:val="00C0537B"/>
    <w:rsid w:val="00C06098"/>
    <w:rsid w:val="00C06357"/>
    <w:rsid w:val="00C067E9"/>
    <w:rsid w:val="00C07558"/>
    <w:rsid w:val="00C07A0A"/>
    <w:rsid w:val="00C07CCB"/>
    <w:rsid w:val="00C1033C"/>
    <w:rsid w:val="00C1043E"/>
    <w:rsid w:val="00C1358C"/>
    <w:rsid w:val="00C147CF"/>
    <w:rsid w:val="00C1486E"/>
    <w:rsid w:val="00C15801"/>
    <w:rsid w:val="00C160B7"/>
    <w:rsid w:val="00C16DDB"/>
    <w:rsid w:val="00C17132"/>
    <w:rsid w:val="00C17752"/>
    <w:rsid w:val="00C212D1"/>
    <w:rsid w:val="00C21DC5"/>
    <w:rsid w:val="00C247D0"/>
    <w:rsid w:val="00C250AA"/>
    <w:rsid w:val="00C251B0"/>
    <w:rsid w:val="00C25F1B"/>
    <w:rsid w:val="00C26C5F"/>
    <w:rsid w:val="00C26E9A"/>
    <w:rsid w:val="00C27384"/>
    <w:rsid w:val="00C27D13"/>
    <w:rsid w:val="00C27E1B"/>
    <w:rsid w:val="00C27FAE"/>
    <w:rsid w:val="00C30BF6"/>
    <w:rsid w:val="00C3158F"/>
    <w:rsid w:val="00C32B6E"/>
    <w:rsid w:val="00C33EC1"/>
    <w:rsid w:val="00C34218"/>
    <w:rsid w:val="00C35F92"/>
    <w:rsid w:val="00C35FF6"/>
    <w:rsid w:val="00C36015"/>
    <w:rsid w:val="00C36E17"/>
    <w:rsid w:val="00C37134"/>
    <w:rsid w:val="00C37B1B"/>
    <w:rsid w:val="00C37BD4"/>
    <w:rsid w:val="00C405C4"/>
    <w:rsid w:val="00C408E5"/>
    <w:rsid w:val="00C41351"/>
    <w:rsid w:val="00C421BC"/>
    <w:rsid w:val="00C422E7"/>
    <w:rsid w:val="00C43192"/>
    <w:rsid w:val="00C43470"/>
    <w:rsid w:val="00C4446C"/>
    <w:rsid w:val="00C447F1"/>
    <w:rsid w:val="00C44A87"/>
    <w:rsid w:val="00C44BF5"/>
    <w:rsid w:val="00C44C09"/>
    <w:rsid w:val="00C45334"/>
    <w:rsid w:val="00C45931"/>
    <w:rsid w:val="00C464D6"/>
    <w:rsid w:val="00C47790"/>
    <w:rsid w:val="00C479B7"/>
    <w:rsid w:val="00C47C87"/>
    <w:rsid w:val="00C50B02"/>
    <w:rsid w:val="00C51C0F"/>
    <w:rsid w:val="00C521E5"/>
    <w:rsid w:val="00C524E5"/>
    <w:rsid w:val="00C52846"/>
    <w:rsid w:val="00C52B37"/>
    <w:rsid w:val="00C52C8E"/>
    <w:rsid w:val="00C53888"/>
    <w:rsid w:val="00C54F57"/>
    <w:rsid w:val="00C551BE"/>
    <w:rsid w:val="00C55C0E"/>
    <w:rsid w:val="00C561E0"/>
    <w:rsid w:val="00C56311"/>
    <w:rsid w:val="00C5646D"/>
    <w:rsid w:val="00C56FF9"/>
    <w:rsid w:val="00C600FB"/>
    <w:rsid w:val="00C601AD"/>
    <w:rsid w:val="00C61C60"/>
    <w:rsid w:val="00C622BB"/>
    <w:rsid w:val="00C6294D"/>
    <w:rsid w:val="00C63128"/>
    <w:rsid w:val="00C6363F"/>
    <w:rsid w:val="00C6396F"/>
    <w:rsid w:val="00C64786"/>
    <w:rsid w:val="00C64CFD"/>
    <w:rsid w:val="00C65ABA"/>
    <w:rsid w:val="00C65AC3"/>
    <w:rsid w:val="00C663CA"/>
    <w:rsid w:val="00C66C5F"/>
    <w:rsid w:val="00C6729A"/>
    <w:rsid w:val="00C67A9D"/>
    <w:rsid w:val="00C72433"/>
    <w:rsid w:val="00C73FA1"/>
    <w:rsid w:val="00C743C4"/>
    <w:rsid w:val="00C75A6F"/>
    <w:rsid w:val="00C76A42"/>
    <w:rsid w:val="00C76AEC"/>
    <w:rsid w:val="00C7748A"/>
    <w:rsid w:val="00C8087F"/>
    <w:rsid w:val="00C80926"/>
    <w:rsid w:val="00C80D33"/>
    <w:rsid w:val="00C818F1"/>
    <w:rsid w:val="00C81AB1"/>
    <w:rsid w:val="00C81D7D"/>
    <w:rsid w:val="00C827DA"/>
    <w:rsid w:val="00C827E6"/>
    <w:rsid w:val="00C8333B"/>
    <w:rsid w:val="00C83EA5"/>
    <w:rsid w:val="00C84262"/>
    <w:rsid w:val="00C846D3"/>
    <w:rsid w:val="00C84EA6"/>
    <w:rsid w:val="00C852BC"/>
    <w:rsid w:val="00C85EE3"/>
    <w:rsid w:val="00C86145"/>
    <w:rsid w:val="00C865D7"/>
    <w:rsid w:val="00C872B0"/>
    <w:rsid w:val="00C90FD7"/>
    <w:rsid w:val="00C92C86"/>
    <w:rsid w:val="00C94264"/>
    <w:rsid w:val="00C94E38"/>
    <w:rsid w:val="00C96C55"/>
    <w:rsid w:val="00C978FC"/>
    <w:rsid w:val="00C97CF2"/>
    <w:rsid w:val="00C97D50"/>
    <w:rsid w:val="00C97FED"/>
    <w:rsid w:val="00CA0165"/>
    <w:rsid w:val="00CA0EDD"/>
    <w:rsid w:val="00CA13BC"/>
    <w:rsid w:val="00CA15BA"/>
    <w:rsid w:val="00CA2B9A"/>
    <w:rsid w:val="00CA2D0A"/>
    <w:rsid w:val="00CA2E00"/>
    <w:rsid w:val="00CA3805"/>
    <w:rsid w:val="00CA3A85"/>
    <w:rsid w:val="00CA4702"/>
    <w:rsid w:val="00CA56BD"/>
    <w:rsid w:val="00CA6543"/>
    <w:rsid w:val="00CA6BFF"/>
    <w:rsid w:val="00CA6E12"/>
    <w:rsid w:val="00CA70E4"/>
    <w:rsid w:val="00CB0677"/>
    <w:rsid w:val="00CB0EBF"/>
    <w:rsid w:val="00CB2B72"/>
    <w:rsid w:val="00CB2CD0"/>
    <w:rsid w:val="00CB3F49"/>
    <w:rsid w:val="00CB47A5"/>
    <w:rsid w:val="00CB5021"/>
    <w:rsid w:val="00CB6370"/>
    <w:rsid w:val="00CB6DC8"/>
    <w:rsid w:val="00CB76E1"/>
    <w:rsid w:val="00CB78B6"/>
    <w:rsid w:val="00CB79F6"/>
    <w:rsid w:val="00CB7AFD"/>
    <w:rsid w:val="00CC34E6"/>
    <w:rsid w:val="00CC4035"/>
    <w:rsid w:val="00CC45CB"/>
    <w:rsid w:val="00CC45E9"/>
    <w:rsid w:val="00CC4BB5"/>
    <w:rsid w:val="00CC5608"/>
    <w:rsid w:val="00CC5E7C"/>
    <w:rsid w:val="00CC5F58"/>
    <w:rsid w:val="00CC67B3"/>
    <w:rsid w:val="00CC79AD"/>
    <w:rsid w:val="00CD028A"/>
    <w:rsid w:val="00CD04C7"/>
    <w:rsid w:val="00CD0528"/>
    <w:rsid w:val="00CD1F33"/>
    <w:rsid w:val="00CD2D4E"/>
    <w:rsid w:val="00CD2DFF"/>
    <w:rsid w:val="00CD3205"/>
    <w:rsid w:val="00CD3A0E"/>
    <w:rsid w:val="00CD536D"/>
    <w:rsid w:val="00CD549C"/>
    <w:rsid w:val="00CD55D5"/>
    <w:rsid w:val="00CD67C0"/>
    <w:rsid w:val="00CD694A"/>
    <w:rsid w:val="00CD6EA9"/>
    <w:rsid w:val="00CD7707"/>
    <w:rsid w:val="00CD7DAE"/>
    <w:rsid w:val="00CE0251"/>
    <w:rsid w:val="00CE079B"/>
    <w:rsid w:val="00CE0DB1"/>
    <w:rsid w:val="00CE1663"/>
    <w:rsid w:val="00CE1B41"/>
    <w:rsid w:val="00CE1EAA"/>
    <w:rsid w:val="00CE1F49"/>
    <w:rsid w:val="00CE1FB6"/>
    <w:rsid w:val="00CE289E"/>
    <w:rsid w:val="00CE378B"/>
    <w:rsid w:val="00CE42B4"/>
    <w:rsid w:val="00CE508B"/>
    <w:rsid w:val="00CE542F"/>
    <w:rsid w:val="00CE6943"/>
    <w:rsid w:val="00CF0DF8"/>
    <w:rsid w:val="00CF3223"/>
    <w:rsid w:val="00CF3FCD"/>
    <w:rsid w:val="00CF4C8D"/>
    <w:rsid w:val="00CF4D48"/>
    <w:rsid w:val="00CF5C28"/>
    <w:rsid w:val="00CF63B5"/>
    <w:rsid w:val="00CF7136"/>
    <w:rsid w:val="00CF7FF3"/>
    <w:rsid w:val="00D002A2"/>
    <w:rsid w:val="00D003C1"/>
    <w:rsid w:val="00D015FC"/>
    <w:rsid w:val="00D016DC"/>
    <w:rsid w:val="00D0206E"/>
    <w:rsid w:val="00D02A35"/>
    <w:rsid w:val="00D03039"/>
    <w:rsid w:val="00D0330B"/>
    <w:rsid w:val="00D03380"/>
    <w:rsid w:val="00D03970"/>
    <w:rsid w:val="00D03AAE"/>
    <w:rsid w:val="00D03B8B"/>
    <w:rsid w:val="00D04064"/>
    <w:rsid w:val="00D041BF"/>
    <w:rsid w:val="00D04A19"/>
    <w:rsid w:val="00D04FB4"/>
    <w:rsid w:val="00D05082"/>
    <w:rsid w:val="00D064C9"/>
    <w:rsid w:val="00D066DB"/>
    <w:rsid w:val="00D0690D"/>
    <w:rsid w:val="00D11595"/>
    <w:rsid w:val="00D11705"/>
    <w:rsid w:val="00D121B5"/>
    <w:rsid w:val="00D12306"/>
    <w:rsid w:val="00D12A6E"/>
    <w:rsid w:val="00D137DD"/>
    <w:rsid w:val="00D13BE5"/>
    <w:rsid w:val="00D1472E"/>
    <w:rsid w:val="00D14751"/>
    <w:rsid w:val="00D1648F"/>
    <w:rsid w:val="00D16A5F"/>
    <w:rsid w:val="00D16C75"/>
    <w:rsid w:val="00D17324"/>
    <w:rsid w:val="00D20E45"/>
    <w:rsid w:val="00D211EC"/>
    <w:rsid w:val="00D215EC"/>
    <w:rsid w:val="00D216A2"/>
    <w:rsid w:val="00D2177E"/>
    <w:rsid w:val="00D217FA"/>
    <w:rsid w:val="00D21FC7"/>
    <w:rsid w:val="00D22A0B"/>
    <w:rsid w:val="00D22BE8"/>
    <w:rsid w:val="00D2331B"/>
    <w:rsid w:val="00D234B3"/>
    <w:rsid w:val="00D2401F"/>
    <w:rsid w:val="00D24278"/>
    <w:rsid w:val="00D24B34"/>
    <w:rsid w:val="00D24BB0"/>
    <w:rsid w:val="00D25AB2"/>
    <w:rsid w:val="00D261B9"/>
    <w:rsid w:val="00D26276"/>
    <w:rsid w:val="00D26A8D"/>
    <w:rsid w:val="00D27403"/>
    <w:rsid w:val="00D277F1"/>
    <w:rsid w:val="00D27B83"/>
    <w:rsid w:val="00D30328"/>
    <w:rsid w:val="00D308D4"/>
    <w:rsid w:val="00D3120E"/>
    <w:rsid w:val="00D31474"/>
    <w:rsid w:val="00D320BF"/>
    <w:rsid w:val="00D326D1"/>
    <w:rsid w:val="00D33135"/>
    <w:rsid w:val="00D34307"/>
    <w:rsid w:val="00D345BF"/>
    <w:rsid w:val="00D34A6B"/>
    <w:rsid w:val="00D35A3D"/>
    <w:rsid w:val="00D36C83"/>
    <w:rsid w:val="00D36DE7"/>
    <w:rsid w:val="00D36E59"/>
    <w:rsid w:val="00D37A2A"/>
    <w:rsid w:val="00D40231"/>
    <w:rsid w:val="00D418FF"/>
    <w:rsid w:val="00D41E06"/>
    <w:rsid w:val="00D42AFC"/>
    <w:rsid w:val="00D42E1D"/>
    <w:rsid w:val="00D4328D"/>
    <w:rsid w:val="00D43523"/>
    <w:rsid w:val="00D44998"/>
    <w:rsid w:val="00D45EAD"/>
    <w:rsid w:val="00D47100"/>
    <w:rsid w:val="00D47A57"/>
    <w:rsid w:val="00D50F65"/>
    <w:rsid w:val="00D519E2"/>
    <w:rsid w:val="00D53C15"/>
    <w:rsid w:val="00D53E4A"/>
    <w:rsid w:val="00D545DE"/>
    <w:rsid w:val="00D546C8"/>
    <w:rsid w:val="00D54A67"/>
    <w:rsid w:val="00D54B7F"/>
    <w:rsid w:val="00D54CB4"/>
    <w:rsid w:val="00D55706"/>
    <w:rsid w:val="00D56A28"/>
    <w:rsid w:val="00D57F6E"/>
    <w:rsid w:val="00D60249"/>
    <w:rsid w:val="00D604A1"/>
    <w:rsid w:val="00D613BC"/>
    <w:rsid w:val="00D6361B"/>
    <w:rsid w:val="00D64320"/>
    <w:rsid w:val="00D64E13"/>
    <w:rsid w:val="00D64FBC"/>
    <w:rsid w:val="00D655DA"/>
    <w:rsid w:val="00D65B40"/>
    <w:rsid w:val="00D6615A"/>
    <w:rsid w:val="00D66196"/>
    <w:rsid w:val="00D6619F"/>
    <w:rsid w:val="00D664F3"/>
    <w:rsid w:val="00D66716"/>
    <w:rsid w:val="00D66982"/>
    <w:rsid w:val="00D66C0F"/>
    <w:rsid w:val="00D66FBD"/>
    <w:rsid w:val="00D67E23"/>
    <w:rsid w:val="00D70109"/>
    <w:rsid w:val="00D70D26"/>
    <w:rsid w:val="00D71C3B"/>
    <w:rsid w:val="00D737B3"/>
    <w:rsid w:val="00D74BDF"/>
    <w:rsid w:val="00D74C0C"/>
    <w:rsid w:val="00D75605"/>
    <w:rsid w:val="00D756B5"/>
    <w:rsid w:val="00D756BD"/>
    <w:rsid w:val="00D764AD"/>
    <w:rsid w:val="00D766E3"/>
    <w:rsid w:val="00D8015F"/>
    <w:rsid w:val="00D801F5"/>
    <w:rsid w:val="00D806C1"/>
    <w:rsid w:val="00D810C9"/>
    <w:rsid w:val="00D81324"/>
    <w:rsid w:val="00D8137B"/>
    <w:rsid w:val="00D82058"/>
    <w:rsid w:val="00D8269A"/>
    <w:rsid w:val="00D826F7"/>
    <w:rsid w:val="00D84103"/>
    <w:rsid w:val="00D843AC"/>
    <w:rsid w:val="00D85A30"/>
    <w:rsid w:val="00D86965"/>
    <w:rsid w:val="00D90838"/>
    <w:rsid w:val="00D909E9"/>
    <w:rsid w:val="00D91CE0"/>
    <w:rsid w:val="00D91CEE"/>
    <w:rsid w:val="00D92A85"/>
    <w:rsid w:val="00D92C1F"/>
    <w:rsid w:val="00D92E79"/>
    <w:rsid w:val="00D93349"/>
    <w:rsid w:val="00D93684"/>
    <w:rsid w:val="00D9415D"/>
    <w:rsid w:val="00D956C5"/>
    <w:rsid w:val="00D97135"/>
    <w:rsid w:val="00D973C8"/>
    <w:rsid w:val="00D97D3F"/>
    <w:rsid w:val="00DA00F2"/>
    <w:rsid w:val="00DA0633"/>
    <w:rsid w:val="00DA0E4B"/>
    <w:rsid w:val="00DA16A3"/>
    <w:rsid w:val="00DA16D7"/>
    <w:rsid w:val="00DA1B80"/>
    <w:rsid w:val="00DA256F"/>
    <w:rsid w:val="00DA2B59"/>
    <w:rsid w:val="00DA2B91"/>
    <w:rsid w:val="00DA32E5"/>
    <w:rsid w:val="00DA3DA2"/>
    <w:rsid w:val="00DA4109"/>
    <w:rsid w:val="00DA417D"/>
    <w:rsid w:val="00DA4299"/>
    <w:rsid w:val="00DA5118"/>
    <w:rsid w:val="00DA6660"/>
    <w:rsid w:val="00DA6E1E"/>
    <w:rsid w:val="00DA72B4"/>
    <w:rsid w:val="00DA7458"/>
    <w:rsid w:val="00DB002A"/>
    <w:rsid w:val="00DB0746"/>
    <w:rsid w:val="00DB138B"/>
    <w:rsid w:val="00DB1531"/>
    <w:rsid w:val="00DB1887"/>
    <w:rsid w:val="00DB1D41"/>
    <w:rsid w:val="00DB20A5"/>
    <w:rsid w:val="00DB20AD"/>
    <w:rsid w:val="00DB34FC"/>
    <w:rsid w:val="00DB3A49"/>
    <w:rsid w:val="00DB481D"/>
    <w:rsid w:val="00DB48F2"/>
    <w:rsid w:val="00DB5D9B"/>
    <w:rsid w:val="00DB76D1"/>
    <w:rsid w:val="00DC03AF"/>
    <w:rsid w:val="00DC0485"/>
    <w:rsid w:val="00DC0A0D"/>
    <w:rsid w:val="00DC1C30"/>
    <w:rsid w:val="00DC2D3A"/>
    <w:rsid w:val="00DC3977"/>
    <w:rsid w:val="00DC4C6A"/>
    <w:rsid w:val="00DC5F16"/>
    <w:rsid w:val="00DC6063"/>
    <w:rsid w:val="00DC7C04"/>
    <w:rsid w:val="00DC7DE5"/>
    <w:rsid w:val="00DC7E1E"/>
    <w:rsid w:val="00DD051B"/>
    <w:rsid w:val="00DD1172"/>
    <w:rsid w:val="00DD13CE"/>
    <w:rsid w:val="00DD13E2"/>
    <w:rsid w:val="00DD1864"/>
    <w:rsid w:val="00DD251E"/>
    <w:rsid w:val="00DD2540"/>
    <w:rsid w:val="00DD2837"/>
    <w:rsid w:val="00DD3536"/>
    <w:rsid w:val="00DD437B"/>
    <w:rsid w:val="00DD43BE"/>
    <w:rsid w:val="00DD4C7B"/>
    <w:rsid w:val="00DD4D44"/>
    <w:rsid w:val="00DD5895"/>
    <w:rsid w:val="00DD5B55"/>
    <w:rsid w:val="00DD5BCD"/>
    <w:rsid w:val="00DD5EAD"/>
    <w:rsid w:val="00DD6E47"/>
    <w:rsid w:val="00DD7A47"/>
    <w:rsid w:val="00DE0076"/>
    <w:rsid w:val="00DE1C8D"/>
    <w:rsid w:val="00DE23E4"/>
    <w:rsid w:val="00DE2C5C"/>
    <w:rsid w:val="00DE3044"/>
    <w:rsid w:val="00DE37CA"/>
    <w:rsid w:val="00DE3B8D"/>
    <w:rsid w:val="00DE479B"/>
    <w:rsid w:val="00DE4E42"/>
    <w:rsid w:val="00DE50B2"/>
    <w:rsid w:val="00DE545C"/>
    <w:rsid w:val="00DE5D95"/>
    <w:rsid w:val="00DE6D1B"/>
    <w:rsid w:val="00DE7634"/>
    <w:rsid w:val="00DE78EF"/>
    <w:rsid w:val="00DF0042"/>
    <w:rsid w:val="00DF226D"/>
    <w:rsid w:val="00DF28DE"/>
    <w:rsid w:val="00DF2A61"/>
    <w:rsid w:val="00DF2E7F"/>
    <w:rsid w:val="00DF33A4"/>
    <w:rsid w:val="00DF34DF"/>
    <w:rsid w:val="00DF3726"/>
    <w:rsid w:val="00DF40ED"/>
    <w:rsid w:val="00DF4C87"/>
    <w:rsid w:val="00DF4D41"/>
    <w:rsid w:val="00DF4DCA"/>
    <w:rsid w:val="00DF6391"/>
    <w:rsid w:val="00DF6B8F"/>
    <w:rsid w:val="00E00EC5"/>
    <w:rsid w:val="00E018E6"/>
    <w:rsid w:val="00E0349E"/>
    <w:rsid w:val="00E03799"/>
    <w:rsid w:val="00E03EE7"/>
    <w:rsid w:val="00E04773"/>
    <w:rsid w:val="00E0481E"/>
    <w:rsid w:val="00E04B79"/>
    <w:rsid w:val="00E06227"/>
    <w:rsid w:val="00E06435"/>
    <w:rsid w:val="00E075D6"/>
    <w:rsid w:val="00E07A82"/>
    <w:rsid w:val="00E1008E"/>
    <w:rsid w:val="00E1125E"/>
    <w:rsid w:val="00E115EF"/>
    <w:rsid w:val="00E11C25"/>
    <w:rsid w:val="00E12E97"/>
    <w:rsid w:val="00E132AA"/>
    <w:rsid w:val="00E13985"/>
    <w:rsid w:val="00E13E0F"/>
    <w:rsid w:val="00E14A81"/>
    <w:rsid w:val="00E14CF3"/>
    <w:rsid w:val="00E15656"/>
    <w:rsid w:val="00E15B97"/>
    <w:rsid w:val="00E17318"/>
    <w:rsid w:val="00E175F7"/>
    <w:rsid w:val="00E1774B"/>
    <w:rsid w:val="00E17B91"/>
    <w:rsid w:val="00E200ED"/>
    <w:rsid w:val="00E209F7"/>
    <w:rsid w:val="00E20BAC"/>
    <w:rsid w:val="00E22737"/>
    <w:rsid w:val="00E22D1D"/>
    <w:rsid w:val="00E236A2"/>
    <w:rsid w:val="00E26420"/>
    <w:rsid w:val="00E266D7"/>
    <w:rsid w:val="00E2679A"/>
    <w:rsid w:val="00E27AD1"/>
    <w:rsid w:val="00E30329"/>
    <w:rsid w:val="00E30E57"/>
    <w:rsid w:val="00E31919"/>
    <w:rsid w:val="00E3328C"/>
    <w:rsid w:val="00E34B39"/>
    <w:rsid w:val="00E34DB6"/>
    <w:rsid w:val="00E350CB"/>
    <w:rsid w:val="00E367D2"/>
    <w:rsid w:val="00E37663"/>
    <w:rsid w:val="00E377A3"/>
    <w:rsid w:val="00E37CDD"/>
    <w:rsid w:val="00E408FE"/>
    <w:rsid w:val="00E40E0C"/>
    <w:rsid w:val="00E41F71"/>
    <w:rsid w:val="00E42223"/>
    <w:rsid w:val="00E424AB"/>
    <w:rsid w:val="00E42D95"/>
    <w:rsid w:val="00E42F7F"/>
    <w:rsid w:val="00E42FBB"/>
    <w:rsid w:val="00E43113"/>
    <w:rsid w:val="00E436D3"/>
    <w:rsid w:val="00E4414C"/>
    <w:rsid w:val="00E44D57"/>
    <w:rsid w:val="00E4548F"/>
    <w:rsid w:val="00E45718"/>
    <w:rsid w:val="00E45D04"/>
    <w:rsid w:val="00E4686A"/>
    <w:rsid w:val="00E46B0D"/>
    <w:rsid w:val="00E46DBF"/>
    <w:rsid w:val="00E46E68"/>
    <w:rsid w:val="00E47A54"/>
    <w:rsid w:val="00E47C93"/>
    <w:rsid w:val="00E50148"/>
    <w:rsid w:val="00E504CA"/>
    <w:rsid w:val="00E507D5"/>
    <w:rsid w:val="00E509C1"/>
    <w:rsid w:val="00E50E74"/>
    <w:rsid w:val="00E50FB2"/>
    <w:rsid w:val="00E5185A"/>
    <w:rsid w:val="00E51E4B"/>
    <w:rsid w:val="00E523AE"/>
    <w:rsid w:val="00E52B6B"/>
    <w:rsid w:val="00E52E6B"/>
    <w:rsid w:val="00E5337B"/>
    <w:rsid w:val="00E54318"/>
    <w:rsid w:val="00E54D23"/>
    <w:rsid w:val="00E562AA"/>
    <w:rsid w:val="00E56B29"/>
    <w:rsid w:val="00E56CD6"/>
    <w:rsid w:val="00E570E8"/>
    <w:rsid w:val="00E57168"/>
    <w:rsid w:val="00E57391"/>
    <w:rsid w:val="00E57622"/>
    <w:rsid w:val="00E578AD"/>
    <w:rsid w:val="00E5790D"/>
    <w:rsid w:val="00E57B37"/>
    <w:rsid w:val="00E60C7D"/>
    <w:rsid w:val="00E614A9"/>
    <w:rsid w:val="00E61606"/>
    <w:rsid w:val="00E61D6D"/>
    <w:rsid w:val="00E62C4F"/>
    <w:rsid w:val="00E62C97"/>
    <w:rsid w:val="00E63138"/>
    <w:rsid w:val="00E6357B"/>
    <w:rsid w:val="00E647B0"/>
    <w:rsid w:val="00E66E3D"/>
    <w:rsid w:val="00E66EF0"/>
    <w:rsid w:val="00E6731E"/>
    <w:rsid w:val="00E673F0"/>
    <w:rsid w:val="00E67D47"/>
    <w:rsid w:val="00E70160"/>
    <w:rsid w:val="00E70804"/>
    <w:rsid w:val="00E71939"/>
    <w:rsid w:val="00E729A5"/>
    <w:rsid w:val="00E73392"/>
    <w:rsid w:val="00E739AE"/>
    <w:rsid w:val="00E73E30"/>
    <w:rsid w:val="00E7407E"/>
    <w:rsid w:val="00E77491"/>
    <w:rsid w:val="00E77BD9"/>
    <w:rsid w:val="00E808DD"/>
    <w:rsid w:val="00E826AF"/>
    <w:rsid w:val="00E82D29"/>
    <w:rsid w:val="00E83783"/>
    <w:rsid w:val="00E84BD7"/>
    <w:rsid w:val="00E84DED"/>
    <w:rsid w:val="00E85427"/>
    <w:rsid w:val="00E85E55"/>
    <w:rsid w:val="00E86785"/>
    <w:rsid w:val="00E86A28"/>
    <w:rsid w:val="00E8709E"/>
    <w:rsid w:val="00E87695"/>
    <w:rsid w:val="00E8774E"/>
    <w:rsid w:val="00E87813"/>
    <w:rsid w:val="00E9061D"/>
    <w:rsid w:val="00E90764"/>
    <w:rsid w:val="00E90C65"/>
    <w:rsid w:val="00E90DBC"/>
    <w:rsid w:val="00E91DAB"/>
    <w:rsid w:val="00E93FCF"/>
    <w:rsid w:val="00E94377"/>
    <w:rsid w:val="00E94549"/>
    <w:rsid w:val="00E94696"/>
    <w:rsid w:val="00E95AB5"/>
    <w:rsid w:val="00E974D1"/>
    <w:rsid w:val="00E977AF"/>
    <w:rsid w:val="00E979AD"/>
    <w:rsid w:val="00E97C06"/>
    <w:rsid w:val="00EA039B"/>
    <w:rsid w:val="00EA0467"/>
    <w:rsid w:val="00EA0793"/>
    <w:rsid w:val="00EA0E70"/>
    <w:rsid w:val="00EA122D"/>
    <w:rsid w:val="00EA1509"/>
    <w:rsid w:val="00EA2412"/>
    <w:rsid w:val="00EA2642"/>
    <w:rsid w:val="00EA28B7"/>
    <w:rsid w:val="00EA2E40"/>
    <w:rsid w:val="00EA34B3"/>
    <w:rsid w:val="00EA371B"/>
    <w:rsid w:val="00EA3A41"/>
    <w:rsid w:val="00EA421B"/>
    <w:rsid w:val="00EA4279"/>
    <w:rsid w:val="00EA5468"/>
    <w:rsid w:val="00EA563C"/>
    <w:rsid w:val="00EA6303"/>
    <w:rsid w:val="00EA69A4"/>
    <w:rsid w:val="00EB0975"/>
    <w:rsid w:val="00EB4B07"/>
    <w:rsid w:val="00EB54D8"/>
    <w:rsid w:val="00EB5FB8"/>
    <w:rsid w:val="00EB6506"/>
    <w:rsid w:val="00EB6E77"/>
    <w:rsid w:val="00EB7629"/>
    <w:rsid w:val="00EC0B5C"/>
    <w:rsid w:val="00EC1257"/>
    <w:rsid w:val="00EC187F"/>
    <w:rsid w:val="00EC1AD5"/>
    <w:rsid w:val="00EC1E80"/>
    <w:rsid w:val="00EC2CC0"/>
    <w:rsid w:val="00EC3853"/>
    <w:rsid w:val="00EC4658"/>
    <w:rsid w:val="00EC5043"/>
    <w:rsid w:val="00EC5B89"/>
    <w:rsid w:val="00EC677D"/>
    <w:rsid w:val="00EC6E8C"/>
    <w:rsid w:val="00ED07F0"/>
    <w:rsid w:val="00ED0DFC"/>
    <w:rsid w:val="00ED11A1"/>
    <w:rsid w:val="00ED2C3D"/>
    <w:rsid w:val="00ED2D04"/>
    <w:rsid w:val="00ED37CE"/>
    <w:rsid w:val="00ED4751"/>
    <w:rsid w:val="00ED4E75"/>
    <w:rsid w:val="00ED51F3"/>
    <w:rsid w:val="00ED543F"/>
    <w:rsid w:val="00ED64E8"/>
    <w:rsid w:val="00ED66C5"/>
    <w:rsid w:val="00ED78DB"/>
    <w:rsid w:val="00ED7F74"/>
    <w:rsid w:val="00EE0B99"/>
    <w:rsid w:val="00EE0D75"/>
    <w:rsid w:val="00EE11D9"/>
    <w:rsid w:val="00EE18BF"/>
    <w:rsid w:val="00EE19E0"/>
    <w:rsid w:val="00EE1BDE"/>
    <w:rsid w:val="00EE2014"/>
    <w:rsid w:val="00EE2D67"/>
    <w:rsid w:val="00EE3309"/>
    <w:rsid w:val="00EE34D7"/>
    <w:rsid w:val="00EE3502"/>
    <w:rsid w:val="00EE4191"/>
    <w:rsid w:val="00EE45FB"/>
    <w:rsid w:val="00EE5B14"/>
    <w:rsid w:val="00EE5F5D"/>
    <w:rsid w:val="00EE5F72"/>
    <w:rsid w:val="00EE6C99"/>
    <w:rsid w:val="00EE6E51"/>
    <w:rsid w:val="00EE776F"/>
    <w:rsid w:val="00EF0089"/>
    <w:rsid w:val="00EF129B"/>
    <w:rsid w:val="00EF144B"/>
    <w:rsid w:val="00EF1963"/>
    <w:rsid w:val="00EF23C5"/>
    <w:rsid w:val="00EF3439"/>
    <w:rsid w:val="00EF3E9C"/>
    <w:rsid w:val="00EF40DB"/>
    <w:rsid w:val="00EF42E2"/>
    <w:rsid w:val="00EF4A74"/>
    <w:rsid w:val="00EF5241"/>
    <w:rsid w:val="00EF525A"/>
    <w:rsid w:val="00EF6B43"/>
    <w:rsid w:val="00F005AD"/>
    <w:rsid w:val="00F005B0"/>
    <w:rsid w:val="00F014E6"/>
    <w:rsid w:val="00F02589"/>
    <w:rsid w:val="00F038D0"/>
    <w:rsid w:val="00F0497E"/>
    <w:rsid w:val="00F04C31"/>
    <w:rsid w:val="00F053A8"/>
    <w:rsid w:val="00F05D13"/>
    <w:rsid w:val="00F06ECF"/>
    <w:rsid w:val="00F072ED"/>
    <w:rsid w:val="00F0741C"/>
    <w:rsid w:val="00F07529"/>
    <w:rsid w:val="00F077E3"/>
    <w:rsid w:val="00F10663"/>
    <w:rsid w:val="00F11151"/>
    <w:rsid w:val="00F11375"/>
    <w:rsid w:val="00F11EAB"/>
    <w:rsid w:val="00F12216"/>
    <w:rsid w:val="00F12572"/>
    <w:rsid w:val="00F13579"/>
    <w:rsid w:val="00F14205"/>
    <w:rsid w:val="00F14CFB"/>
    <w:rsid w:val="00F17304"/>
    <w:rsid w:val="00F17691"/>
    <w:rsid w:val="00F17A76"/>
    <w:rsid w:val="00F20319"/>
    <w:rsid w:val="00F212AA"/>
    <w:rsid w:val="00F2228E"/>
    <w:rsid w:val="00F22C48"/>
    <w:rsid w:val="00F23053"/>
    <w:rsid w:val="00F23238"/>
    <w:rsid w:val="00F239A4"/>
    <w:rsid w:val="00F23F75"/>
    <w:rsid w:val="00F24D1E"/>
    <w:rsid w:val="00F25237"/>
    <w:rsid w:val="00F25F9A"/>
    <w:rsid w:val="00F26225"/>
    <w:rsid w:val="00F273C9"/>
    <w:rsid w:val="00F27D2E"/>
    <w:rsid w:val="00F300A9"/>
    <w:rsid w:val="00F30D57"/>
    <w:rsid w:val="00F31250"/>
    <w:rsid w:val="00F3199E"/>
    <w:rsid w:val="00F32005"/>
    <w:rsid w:val="00F32644"/>
    <w:rsid w:val="00F32F48"/>
    <w:rsid w:val="00F335C3"/>
    <w:rsid w:val="00F33883"/>
    <w:rsid w:val="00F34911"/>
    <w:rsid w:val="00F36F53"/>
    <w:rsid w:val="00F378F6"/>
    <w:rsid w:val="00F37BE4"/>
    <w:rsid w:val="00F40090"/>
    <w:rsid w:val="00F41A17"/>
    <w:rsid w:val="00F425FB"/>
    <w:rsid w:val="00F43069"/>
    <w:rsid w:val="00F435AB"/>
    <w:rsid w:val="00F443BA"/>
    <w:rsid w:val="00F4597C"/>
    <w:rsid w:val="00F46651"/>
    <w:rsid w:val="00F46A92"/>
    <w:rsid w:val="00F46DD1"/>
    <w:rsid w:val="00F5010D"/>
    <w:rsid w:val="00F50DE9"/>
    <w:rsid w:val="00F51830"/>
    <w:rsid w:val="00F5498E"/>
    <w:rsid w:val="00F54A77"/>
    <w:rsid w:val="00F54C0E"/>
    <w:rsid w:val="00F55973"/>
    <w:rsid w:val="00F56A61"/>
    <w:rsid w:val="00F56FB4"/>
    <w:rsid w:val="00F600AD"/>
    <w:rsid w:val="00F614AC"/>
    <w:rsid w:val="00F61AD8"/>
    <w:rsid w:val="00F61B13"/>
    <w:rsid w:val="00F63391"/>
    <w:rsid w:val="00F6470B"/>
    <w:rsid w:val="00F65EFB"/>
    <w:rsid w:val="00F6695F"/>
    <w:rsid w:val="00F67383"/>
    <w:rsid w:val="00F6761D"/>
    <w:rsid w:val="00F67933"/>
    <w:rsid w:val="00F70108"/>
    <w:rsid w:val="00F7022C"/>
    <w:rsid w:val="00F705EF"/>
    <w:rsid w:val="00F70C3E"/>
    <w:rsid w:val="00F7114C"/>
    <w:rsid w:val="00F7144E"/>
    <w:rsid w:val="00F71DCC"/>
    <w:rsid w:val="00F72592"/>
    <w:rsid w:val="00F7323E"/>
    <w:rsid w:val="00F73352"/>
    <w:rsid w:val="00F73A05"/>
    <w:rsid w:val="00F73E47"/>
    <w:rsid w:val="00F74122"/>
    <w:rsid w:val="00F75431"/>
    <w:rsid w:val="00F75BB4"/>
    <w:rsid w:val="00F75DE4"/>
    <w:rsid w:val="00F75F38"/>
    <w:rsid w:val="00F762BE"/>
    <w:rsid w:val="00F76780"/>
    <w:rsid w:val="00F769FF"/>
    <w:rsid w:val="00F77DE8"/>
    <w:rsid w:val="00F80A06"/>
    <w:rsid w:val="00F81035"/>
    <w:rsid w:val="00F81494"/>
    <w:rsid w:val="00F81810"/>
    <w:rsid w:val="00F8231B"/>
    <w:rsid w:val="00F83952"/>
    <w:rsid w:val="00F83B9D"/>
    <w:rsid w:val="00F83C7C"/>
    <w:rsid w:val="00F84C08"/>
    <w:rsid w:val="00F85E73"/>
    <w:rsid w:val="00F87602"/>
    <w:rsid w:val="00F87E6C"/>
    <w:rsid w:val="00F90978"/>
    <w:rsid w:val="00F9113E"/>
    <w:rsid w:val="00F91FB0"/>
    <w:rsid w:val="00F926AA"/>
    <w:rsid w:val="00F92BA1"/>
    <w:rsid w:val="00F9348B"/>
    <w:rsid w:val="00F93C8B"/>
    <w:rsid w:val="00F93D48"/>
    <w:rsid w:val="00F95393"/>
    <w:rsid w:val="00F95C7A"/>
    <w:rsid w:val="00F95E54"/>
    <w:rsid w:val="00F966CD"/>
    <w:rsid w:val="00FA04A0"/>
    <w:rsid w:val="00FA0B36"/>
    <w:rsid w:val="00FA12F7"/>
    <w:rsid w:val="00FA148B"/>
    <w:rsid w:val="00FA15E4"/>
    <w:rsid w:val="00FA1639"/>
    <w:rsid w:val="00FA1E1F"/>
    <w:rsid w:val="00FA213C"/>
    <w:rsid w:val="00FA25A6"/>
    <w:rsid w:val="00FA27B5"/>
    <w:rsid w:val="00FA2916"/>
    <w:rsid w:val="00FA2AC6"/>
    <w:rsid w:val="00FA308F"/>
    <w:rsid w:val="00FA333B"/>
    <w:rsid w:val="00FA3D8A"/>
    <w:rsid w:val="00FA3F38"/>
    <w:rsid w:val="00FA40DF"/>
    <w:rsid w:val="00FA4849"/>
    <w:rsid w:val="00FA515E"/>
    <w:rsid w:val="00FA5451"/>
    <w:rsid w:val="00FA6714"/>
    <w:rsid w:val="00FA6802"/>
    <w:rsid w:val="00FA76BB"/>
    <w:rsid w:val="00FA7A28"/>
    <w:rsid w:val="00FB1513"/>
    <w:rsid w:val="00FB1BE6"/>
    <w:rsid w:val="00FB3286"/>
    <w:rsid w:val="00FB33BE"/>
    <w:rsid w:val="00FB3857"/>
    <w:rsid w:val="00FB3F10"/>
    <w:rsid w:val="00FB3F89"/>
    <w:rsid w:val="00FB59D2"/>
    <w:rsid w:val="00FB5DAC"/>
    <w:rsid w:val="00FB627A"/>
    <w:rsid w:val="00FB67B3"/>
    <w:rsid w:val="00FB6BC7"/>
    <w:rsid w:val="00FB7D6B"/>
    <w:rsid w:val="00FB7F54"/>
    <w:rsid w:val="00FC0043"/>
    <w:rsid w:val="00FC199B"/>
    <w:rsid w:val="00FC278C"/>
    <w:rsid w:val="00FC2D12"/>
    <w:rsid w:val="00FC364D"/>
    <w:rsid w:val="00FC4D2C"/>
    <w:rsid w:val="00FC5120"/>
    <w:rsid w:val="00FC63B9"/>
    <w:rsid w:val="00FC65F5"/>
    <w:rsid w:val="00FC67C7"/>
    <w:rsid w:val="00FC6C79"/>
    <w:rsid w:val="00FC6C83"/>
    <w:rsid w:val="00FD0A5A"/>
    <w:rsid w:val="00FD0D2B"/>
    <w:rsid w:val="00FD0DD7"/>
    <w:rsid w:val="00FD1DF1"/>
    <w:rsid w:val="00FD1F39"/>
    <w:rsid w:val="00FD288A"/>
    <w:rsid w:val="00FD28A9"/>
    <w:rsid w:val="00FD2F5D"/>
    <w:rsid w:val="00FD37D9"/>
    <w:rsid w:val="00FD4C9D"/>
    <w:rsid w:val="00FD511F"/>
    <w:rsid w:val="00FD568E"/>
    <w:rsid w:val="00FD63D0"/>
    <w:rsid w:val="00FD63E7"/>
    <w:rsid w:val="00FD652D"/>
    <w:rsid w:val="00FD6610"/>
    <w:rsid w:val="00FD7064"/>
    <w:rsid w:val="00FD7A78"/>
    <w:rsid w:val="00FD7B13"/>
    <w:rsid w:val="00FD7FD6"/>
    <w:rsid w:val="00FE0266"/>
    <w:rsid w:val="00FE0ECB"/>
    <w:rsid w:val="00FE1460"/>
    <w:rsid w:val="00FE1682"/>
    <w:rsid w:val="00FE1E8D"/>
    <w:rsid w:val="00FE21E3"/>
    <w:rsid w:val="00FE277A"/>
    <w:rsid w:val="00FE2F12"/>
    <w:rsid w:val="00FE31BC"/>
    <w:rsid w:val="00FE3329"/>
    <w:rsid w:val="00FE3EC2"/>
    <w:rsid w:val="00FE41FA"/>
    <w:rsid w:val="00FE6100"/>
    <w:rsid w:val="00FE668B"/>
    <w:rsid w:val="00FE6ABF"/>
    <w:rsid w:val="00FE787E"/>
    <w:rsid w:val="00FE7AC5"/>
    <w:rsid w:val="00FF00BB"/>
    <w:rsid w:val="00FF0771"/>
    <w:rsid w:val="00FF0823"/>
    <w:rsid w:val="00FF0997"/>
    <w:rsid w:val="00FF1335"/>
    <w:rsid w:val="00FF1CC2"/>
    <w:rsid w:val="00FF2479"/>
    <w:rsid w:val="00FF258D"/>
    <w:rsid w:val="00FF338F"/>
    <w:rsid w:val="00FF34FF"/>
    <w:rsid w:val="00FF4016"/>
    <w:rsid w:val="00FF40D0"/>
    <w:rsid w:val="00FF4174"/>
    <w:rsid w:val="00FF43BE"/>
    <w:rsid w:val="00FF4573"/>
    <w:rsid w:val="00FF49FF"/>
    <w:rsid w:val="00FF4C34"/>
    <w:rsid w:val="00FF56FE"/>
    <w:rsid w:val="00FF5ADA"/>
    <w:rsid w:val="00FF6646"/>
    <w:rsid w:val="00FF6863"/>
    <w:rsid w:val="00FF738E"/>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8E0566E"/>
  <w15:docId w15:val="{B8AF9609-D08A-4D59-B0CE-F8665F032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1650BD"/>
    <w:pPr>
      <w:bidi/>
    </w:pPr>
    <w:rPr>
      <w:rFonts w:cs="David"/>
      <w:sz w:val="24"/>
      <w:szCs w:val="24"/>
    </w:rPr>
  </w:style>
  <w:style w:type="paragraph" w:styleId="1">
    <w:name w:val="heading 1"/>
    <w:aliases w:val="Hn1,H1,סעיף 1,גוטמן,H2"/>
    <w:basedOn w:val="ab"/>
    <w:next w:val="ab"/>
    <w:link w:val="14"/>
    <w:qFormat/>
    <w:rsid w:val="00CA56BD"/>
    <w:pPr>
      <w:keepNext/>
      <w:widowControl w:val="0"/>
      <w:numPr>
        <w:numId w:val="48"/>
      </w:numPr>
      <w:adjustRightInd w:val="0"/>
      <w:spacing w:before="240" w:after="60" w:line="360" w:lineRule="atLeast"/>
      <w:jc w:val="center"/>
      <w:textAlignment w:val="baseline"/>
      <w:outlineLvl w:val="0"/>
    </w:pPr>
    <w:rPr>
      <w:rFonts w:ascii="Arial" w:hAnsi="Arial" w:cs="Arial"/>
      <w:b/>
      <w:bCs/>
      <w:kern w:val="32"/>
      <w:sz w:val="32"/>
      <w:szCs w:val="32"/>
    </w:rPr>
  </w:style>
  <w:style w:type="paragraph" w:styleId="21">
    <w:name w:val="heading 2"/>
    <w:aliases w:val="h2,H21,H22,H211,H23,H212,H221,H2111,H24,H25,H213,H222,H2112,H231,H2121,H2211,H21111,h21,H241,H26,H214,H223,H2113,H232,H2122,H2212,H21112,h22,H242,H251,H2131,H2221,H21121,H2311,H21211,H22111,H211111,h211,H2411,H27,H215,H224,H2114,א2,Heading 2 ת"/>
    <w:basedOn w:val="ab"/>
    <w:next w:val="ab"/>
    <w:link w:val="212"/>
    <w:qFormat/>
    <w:rsid w:val="00CA56BD"/>
    <w:pPr>
      <w:keepNext/>
      <w:numPr>
        <w:ilvl w:val="1"/>
        <w:numId w:val="48"/>
      </w:numPr>
      <w:jc w:val="right"/>
      <w:outlineLvl w:val="1"/>
    </w:pPr>
    <w:rPr>
      <w:rFonts w:cs="David Transparent"/>
      <w:sz w:val="20"/>
      <w:szCs w:val="28"/>
      <w:u w:val="single"/>
    </w:rPr>
  </w:style>
  <w:style w:type="paragraph" w:styleId="30">
    <w:name w:val="heading 3"/>
    <w:aliases w:val="Heading 3 תו,Hn3,H3"/>
    <w:basedOn w:val="ab"/>
    <w:next w:val="ab"/>
    <w:link w:val="320"/>
    <w:qFormat/>
    <w:rsid w:val="009B2989"/>
    <w:pPr>
      <w:keepNext/>
      <w:numPr>
        <w:ilvl w:val="2"/>
        <w:numId w:val="48"/>
      </w:numPr>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b"/>
    <w:next w:val="ab"/>
    <w:link w:val="410"/>
    <w:qFormat/>
    <w:rsid w:val="00CA56BD"/>
    <w:pPr>
      <w:keepNext/>
      <w:numPr>
        <w:ilvl w:val="3"/>
        <w:numId w:val="48"/>
      </w:numPr>
      <w:spacing w:line="360" w:lineRule="auto"/>
      <w:jc w:val="right"/>
      <w:outlineLvl w:val="3"/>
    </w:pPr>
    <w:rPr>
      <w:b/>
      <w:bCs/>
      <w:szCs w:val="28"/>
      <w:u w:val="single"/>
    </w:rPr>
  </w:style>
  <w:style w:type="paragraph" w:styleId="50">
    <w:name w:val="heading 5"/>
    <w:aliases w:val="Heading 5 תו,Heading 5_0"/>
    <w:basedOn w:val="ab"/>
    <w:next w:val="ab"/>
    <w:link w:val="52"/>
    <w:qFormat/>
    <w:rsid w:val="00CA56BD"/>
    <w:pPr>
      <w:keepNext/>
      <w:numPr>
        <w:ilvl w:val="4"/>
        <w:numId w:val="48"/>
      </w:numPr>
      <w:spacing w:line="360" w:lineRule="auto"/>
      <w:jc w:val="center"/>
      <w:outlineLvl w:val="4"/>
    </w:pPr>
    <w:rPr>
      <w:b/>
      <w:bCs/>
      <w:szCs w:val="28"/>
      <w:u w:val="single"/>
    </w:rPr>
  </w:style>
  <w:style w:type="paragraph" w:styleId="60">
    <w:name w:val="heading 6"/>
    <w:basedOn w:val="ab"/>
    <w:next w:val="ab"/>
    <w:link w:val="61"/>
    <w:qFormat/>
    <w:rsid w:val="0079529B"/>
    <w:pPr>
      <w:keepNext/>
      <w:spacing w:line="360" w:lineRule="auto"/>
      <w:outlineLvl w:val="5"/>
    </w:pPr>
    <w:rPr>
      <w:rFonts w:cs="Times New Roman"/>
      <w:b/>
      <w:bCs/>
      <w:szCs w:val="28"/>
      <w:lang w:val="x-none" w:eastAsia="x-none"/>
    </w:rPr>
  </w:style>
  <w:style w:type="paragraph" w:styleId="7">
    <w:name w:val="heading 7"/>
    <w:basedOn w:val="ab"/>
    <w:next w:val="ab"/>
    <w:link w:val="70"/>
    <w:qFormat/>
    <w:rsid w:val="00CA56BD"/>
    <w:pPr>
      <w:keepNext/>
      <w:numPr>
        <w:ilvl w:val="6"/>
        <w:numId w:val="48"/>
      </w:numPr>
      <w:spacing w:line="360" w:lineRule="auto"/>
      <w:ind w:right="501"/>
      <w:outlineLvl w:val="6"/>
    </w:pPr>
    <w:rPr>
      <w:b/>
      <w:bCs/>
    </w:rPr>
  </w:style>
  <w:style w:type="paragraph" w:styleId="8">
    <w:name w:val="heading 8"/>
    <w:basedOn w:val="ab"/>
    <w:next w:val="ab"/>
    <w:link w:val="80"/>
    <w:qFormat/>
    <w:rsid w:val="00FA5451"/>
    <w:pPr>
      <w:numPr>
        <w:ilvl w:val="7"/>
        <w:numId w:val="48"/>
      </w:numPr>
      <w:spacing w:before="240" w:after="60"/>
      <w:outlineLvl w:val="7"/>
    </w:pPr>
    <w:rPr>
      <w:rFonts w:ascii="Calibri" w:hAnsi="Calibri" w:cs="Times New Roman"/>
      <w:i/>
      <w:iCs/>
      <w:lang w:val="x-none" w:eastAsia="x-none"/>
    </w:rPr>
  </w:style>
  <w:style w:type="paragraph" w:styleId="9">
    <w:name w:val="heading 9"/>
    <w:basedOn w:val="ab"/>
    <w:next w:val="ab"/>
    <w:link w:val="90"/>
    <w:qFormat/>
    <w:rsid w:val="0079529B"/>
    <w:pPr>
      <w:keepNext/>
      <w:numPr>
        <w:ilvl w:val="8"/>
        <w:numId w:val="48"/>
      </w:numPr>
      <w:outlineLvl w:val="8"/>
    </w:pPr>
    <w:rPr>
      <w:rFonts w:cs="Times New Roman"/>
      <w:b/>
      <w:bCs/>
      <w:u w:val="single"/>
      <w:lang w:val="x-none" w:eastAsia="he-IL"/>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b"/>
    <w:link w:val="af0"/>
    <w:rsid w:val="00CA56BD"/>
    <w:pPr>
      <w:tabs>
        <w:tab w:val="center" w:pos="4153"/>
        <w:tab w:val="right" w:pos="8306"/>
      </w:tabs>
    </w:pPr>
  </w:style>
  <w:style w:type="paragraph" w:styleId="af1">
    <w:name w:val="Body Text"/>
    <w:basedOn w:val="ab"/>
    <w:link w:val="af2"/>
    <w:rsid w:val="00CA56BD"/>
    <w:rPr>
      <w:rFonts w:cs="David Transparent"/>
      <w:sz w:val="20"/>
    </w:rPr>
  </w:style>
  <w:style w:type="paragraph" w:styleId="af3">
    <w:name w:val="Body Text Indent"/>
    <w:basedOn w:val="ab"/>
    <w:link w:val="af4"/>
    <w:rsid w:val="00CA56BD"/>
    <w:pPr>
      <w:spacing w:after="120"/>
      <w:ind w:left="283"/>
    </w:pPr>
  </w:style>
  <w:style w:type="character" w:styleId="Hyperlink">
    <w:name w:val="Hyperlink"/>
    <w:uiPriority w:val="99"/>
    <w:qFormat/>
    <w:rsid w:val="00CA56BD"/>
    <w:rPr>
      <w:color w:val="0000FF"/>
      <w:u w:val="single"/>
    </w:rPr>
  </w:style>
  <w:style w:type="paragraph" w:styleId="af5">
    <w:name w:val="footer"/>
    <w:basedOn w:val="ab"/>
    <w:link w:val="af6"/>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6">
    <w:name w:val="כותרת תחתונה תו"/>
    <w:link w:val="af5"/>
    <w:rsid w:val="00CA56BD"/>
    <w:rPr>
      <w:rFonts w:cs="David Transparent"/>
      <w:sz w:val="24"/>
      <w:szCs w:val="24"/>
      <w:lang w:val="en-US" w:eastAsia="en-US" w:bidi="he-IL"/>
    </w:rPr>
  </w:style>
  <w:style w:type="character" w:styleId="af7">
    <w:name w:val="page number"/>
    <w:rsid w:val="00CA56BD"/>
    <w:rPr>
      <w:rFonts w:cs="Times New Roman"/>
    </w:rPr>
  </w:style>
  <w:style w:type="paragraph" w:customStyle="1" w:styleId="a6">
    <w:name w:val="כותרת סעיף"/>
    <w:basedOn w:val="ab"/>
    <w:rsid w:val="00CA56BD"/>
    <w:pPr>
      <w:numPr>
        <w:numId w:val="1"/>
      </w:numPr>
      <w:spacing w:before="240" w:line="360" w:lineRule="auto"/>
      <w:jc w:val="both"/>
    </w:pPr>
    <w:rPr>
      <w:rFonts w:ascii="Arial" w:hAnsi="Arial" w:cs="Arial"/>
      <w:b/>
      <w:bCs/>
      <w:color w:val="1B3461"/>
      <w:sz w:val="22"/>
      <w:szCs w:val="22"/>
    </w:rPr>
  </w:style>
  <w:style w:type="paragraph" w:customStyle="1" w:styleId="a7">
    <w:name w:val="טקסט סעיף"/>
    <w:basedOn w:val="ab"/>
    <w:link w:val="Char"/>
    <w:rsid w:val="00CA56BD"/>
    <w:pPr>
      <w:numPr>
        <w:ilvl w:val="1"/>
        <w:numId w:val="1"/>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ab"/>
    <w:rsid w:val="00CA56BD"/>
    <w:pPr>
      <w:numPr>
        <w:ilvl w:val="3"/>
        <w:numId w:val="1"/>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b"/>
    <w:link w:val="26"/>
    <w:rsid w:val="009B2989"/>
    <w:pPr>
      <w:spacing w:after="120" w:line="480" w:lineRule="auto"/>
    </w:pPr>
  </w:style>
  <w:style w:type="paragraph" w:styleId="af8">
    <w:name w:val="Balloon Text"/>
    <w:basedOn w:val="ab"/>
    <w:link w:val="af9"/>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3">
    <w:name w:val="סגנון1"/>
    <w:rsid w:val="005C61C4"/>
    <w:pPr>
      <w:numPr>
        <w:numId w:val="2"/>
      </w:numPr>
    </w:pPr>
  </w:style>
  <w:style w:type="character" w:customStyle="1" w:styleId="80">
    <w:name w:val="כותרת 8 תו"/>
    <w:link w:val="8"/>
    <w:rsid w:val="00FA5451"/>
    <w:rPr>
      <w:rFonts w:ascii="Calibri" w:hAnsi="Calibri"/>
      <w:i/>
      <w:iCs/>
      <w:sz w:val="24"/>
      <w:szCs w:val="24"/>
      <w:lang w:val="x-none" w:eastAsia="x-none"/>
    </w:rPr>
  </w:style>
  <w:style w:type="numbering" w:customStyle="1" w:styleId="24">
    <w:name w:val="סגנון2"/>
    <w:rsid w:val="0081641D"/>
    <w:pPr>
      <w:numPr>
        <w:numId w:val="4"/>
      </w:numPr>
    </w:pPr>
  </w:style>
  <w:style w:type="table" w:styleId="afa">
    <w:name w:val="Table Grid"/>
    <w:aliases w:val="טקסט טבלה תחתונה"/>
    <w:basedOn w:val="ad"/>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val="x-none" w:eastAsia="he-IL"/>
    </w:rPr>
  </w:style>
  <w:style w:type="character" w:customStyle="1" w:styleId="320">
    <w:name w:val="כותרת 3 תו2"/>
    <w:aliases w:val="Heading 3 תו תו1,Hn3 תו,H3 תו"/>
    <w:link w:val="30"/>
    <w:rsid w:val="0079529B"/>
    <w:rPr>
      <w:rFonts w:ascii="Arial" w:hAnsi="Arial"/>
      <w:b/>
      <w:bCs/>
      <w:sz w:val="26"/>
      <w:szCs w:val="26"/>
      <w:lang w:val="x-none" w:eastAsia="x-none"/>
    </w:rPr>
  </w:style>
  <w:style w:type="paragraph" w:styleId="afb">
    <w:name w:val="Title"/>
    <w:basedOn w:val="ab"/>
    <w:link w:val="15"/>
    <w:qFormat/>
    <w:rsid w:val="0079529B"/>
    <w:pPr>
      <w:jc w:val="center"/>
    </w:pPr>
    <w:rPr>
      <w:rFonts w:cs="Times New Roman"/>
      <w:b/>
      <w:bCs/>
      <w:lang w:val="x-none" w:eastAsia="he-IL"/>
    </w:rPr>
  </w:style>
  <w:style w:type="character" w:customStyle="1" w:styleId="15">
    <w:name w:val="כותרת טקסט תו1"/>
    <w:link w:val="afb"/>
    <w:rsid w:val="0079529B"/>
    <w:rPr>
      <w:b/>
      <w:bCs/>
      <w:sz w:val="24"/>
      <w:szCs w:val="24"/>
      <w:lang w:eastAsia="he-IL"/>
    </w:rPr>
  </w:style>
  <w:style w:type="paragraph" w:styleId="34">
    <w:name w:val="Body Text Indent 3"/>
    <w:basedOn w:val="ab"/>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b"/>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c">
    <w:name w:val="Block Text"/>
    <w:basedOn w:val="ab"/>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b"/>
    <w:rsid w:val="0079529B"/>
    <w:rPr>
      <w:rFonts w:ascii="Tahoma" w:hAnsi="Tahoma" w:cs="Tahoma"/>
      <w:sz w:val="16"/>
      <w:szCs w:val="16"/>
      <w:lang w:eastAsia="he-IL"/>
    </w:rPr>
  </w:style>
  <w:style w:type="paragraph" w:styleId="afd">
    <w:name w:val="caption"/>
    <w:basedOn w:val="ab"/>
    <w:next w:val="ab"/>
    <w:qFormat/>
    <w:rsid w:val="0079529B"/>
    <w:pPr>
      <w:spacing w:before="120" w:after="120"/>
    </w:pPr>
    <w:rPr>
      <w:rFonts w:cs="Times New Roman"/>
      <w:b/>
      <w:bCs/>
      <w:sz w:val="20"/>
      <w:szCs w:val="20"/>
      <w:lang w:eastAsia="he-IL"/>
    </w:rPr>
  </w:style>
  <w:style w:type="paragraph" w:styleId="afe">
    <w:name w:val="Subtitle"/>
    <w:basedOn w:val="ab"/>
    <w:link w:val="aff"/>
    <w:qFormat/>
    <w:rsid w:val="0079529B"/>
    <w:pPr>
      <w:jc w:val="center"/>
    </w:pPr>
    <w:rPr>
      <w:rFonts w:cs="Times New Roman"/>
      <w:b/>
      <w:bCs/>
      <w:sz w:val="28"/>
      <w:szCs w:val="28"/>
      <w:u w:val="single"/>
      <w:lang w:val="x-none" w:eastAsia="he-IL"/>
    </w:rPr>
  </w:style>
  <w:style w:type="character" w:customStyle="1" w:styleId="aff">
    <w:name w:val="כותרת משנה תו"/>
    <w:link w:val="afe"/>
    <w:rsid w:val="0079529B"/>
    <w:rPr>
      <w:rFonts w:cs="David"/>
      <w:b/>
      <w:bCs/>
      <w:sz w:val="28"/>
      <w:szCs w:val="28"/>
      <w:u w:val="single"/>
      <w:lang w:eastAsia="he-IL"/>
    </w:rPr>
  </w:style>
  <w:style w:type="paragraph" w:styleId="TOC2">
    <w:name w:val="toc 2"/>
    <w:basedOn w:val="ab"/>
    <w:next w:val="ab"/>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f0">
    <w:name w:val="Document Map"/>
    <w:basedOn w:val="ab"/>
    <w:link w:val="aff1"/>
    <w:rsid w:val="0079529B"/>
    <w:pPr>
      <w:shd w:val="clear" w:color="auto" w:fill="000080"/>
    </w:pPr>
    <w:rPr>
      <w:rFonts w:ascii="Tahoma" w:hAnsi="Tahoma" w:cs="Times New Roman"/>
      <w:lang w:val="x-none" w:eastAsia="he-IL"/>
    </w:rPr>
  </w:style>
  <w:style w:type="character" w:customStyle="1" w:styleId="aff1">
    <w:name w:val="מפת מסמך תו"/>
    <w:link w:val="aff0"/>
    <w:uiPriority w:val="99"/>
    <w:rsid w:val="0079529B"/>
    <w:rPr>
      <w:rFonts w:ascii="Tahoma" w:hAnsi="Tahoma" w:cs="Tahoma"/>
      <w:sz w:val="24"/>
      <w:szCs w:val="24"/>
      <w:shd w:val="clear" w:color="auto" w:fill="000080"/>
      <w:lang w:eastAsia="he-IL"/>
    </w:rPr>
  </w:style>
  <w:style w:type="paragraph" w:customStyle="1" w:styleId="aff2">
    <w:name w:val="סגנון"/>
    <w:basedOn w:val="ab"/>
    <w:next w:val="afc"/>
    <w:rsid w:val="0079529B"/>
    <w:pPr>
      <w:tabs>
        <w:tab w:val="left" w:pos="368"/>
      </w:tabs>
      <w:ind w:left="368" w:right="368" w:hanging="368"/>
    </w:pPr>
    <w:rPr>
      <w:rFonts w:cs="Times New Roman"/>
      <w:sz w:val="20"/>
      <w:szCs w:val="28"/>
      <w:lang w:eastAsia="he-IL"/>
    </w:rPr>
  </w:style>
  <w:style w:type="paragraph" w:styleId="36">
    <w:name w:val="Body Text 3"/>
    <w:basedOn w:val="ab"/>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f3">
    <w:name w:val="footnote text"/>
    <w:basedOn w:val="ab"/>
    <w:link w:val="aff4"/>
    <w:rsid w:val="0079529B"/>
    <w:rPr>
      <w:rFonts w:cs="Times New Roman"/>
      <w:sz w:val="20"/>
      <w:szCs w:val="20"/>
      <w:lang w:val="x-none" w:eastAsia="he-IL"/>
    </w:rPr>
  </w:style>
  <w:style w:type="character" w:customStyle="1" w:styleId="aff4">
    <w:name w:val="טקסט הערת שוליים תו"/>
    <w:link w:val="aff3"/>
    <w:rsid w:val="0079529B"/>
    <w:rPr>
      <w:lang w:eastAsia="he-IL"/>
    </w:rPr>
  </w:style>
  <w:style w:type="character" w:styleId="aff5">
    <w:name w:val="footnote reference"/>
    <w:rsid w:val="0079529B"/>
    <w:rPr>
      <w:vertAlign w:val="superscript"/>
    </w:rPr>
  </w:style>
  <w:style w:type="character" w:styleId="aff6">
    <w:name w:val="annotation reference"/>
    <w:rsid w:val="0079529B"/>
    <w:rPr>
      <w:sz w:val="16"/>
      <w:szCs w:val="16"/>
    </w:rPr>
  </w:style>
  <w:style w:type="paragraph" w:styleId="aff7">
    <w:name w:val="annotation text"/>
    <w:basedOn w:val="ab"/>
    <w:link w:val="aff8"/>
    <w:rsid w:val="0079529B"/>
    <w:rPr>
      <w:rFonts w:cs="Times New Roman"/>
      <w:sz w:val="20"/>
      <w:szCs w:val="20"/>
      <w:lang w:val="x-none" w:eastAsia="he-IL"/>
    </w:rPr>
  </w:style>
  <w:style w:type="character" w:customStyle="1" w:styleId="aff8">
    <w:name w:val="טקסט הערה תו"/>
    <w:link w:val="aff7"/>
    <w:rsid w:val="0079529B"/>
    <w:rPr>
      <w:lang w:eastAsia="he-IL"/>
    </w:rPr>
  </w:style>
  <w:style w:type="paragraph" w:styleId="aff9">
    <w:name w:val="annotation subject"/>
    <w:basedOn w:val="aff7"/>
    <w:next w:val="aff7"/>
    <w:link w:val="affa"/>
    <w:rsid w:val="0079529B"/>
    <w:rPr>
      <w:b/>
      <w:bCs/>
    </w:rPr>
  </w:style>
  <w:style w:type="character" w:customStyle="1" w:styleId="affa">
    <w:name w:val="נושא הערה תו"/>
    <w:link w:val="aff9"/>
    <w:rsid w:val="0079529B"/>
    <w:rPr>
      <w:b/>
      <w:bCs/>
      <w:lang w:eastAsia="he-IL"/>
    </w:rPr>
  </w:style>
  <w:style w:type="paragraph" w:customStyle="1" w:styleId="affb">
    <w:name w:val="ראשונה משפטי"/>
    <w:basedOn w:val="ab"/>
    <w:rsid w:val="0079529B"/>
    <w:pPr>
      <w:spacing w:line="300" w:lineRule="atLeast"/>
      <w:ind w:left="567" w:hanging="567"/>
      <w:jc w:val="both"/>
    </w:pPr>
    <w:rPr>
      <w:sz w:val="26"/>
      <w:szCs w:val="26"/>
      <w:lang w:eastAsia="he-IL"/>
    </w:rPr>
  </w:style>
  <w:style w:type="paragraph" w:customStyle="1" w:styleId="affc">
    <w:name w:val="חמישית משפטי"/>
    <w:basedOn w:val="ab"/>
    <w:rsid w:val="0079529B"/>
    <w:pPr>
      <w:spacing w:line="300" w:lineRule="atLeast"/>
      <w:ind w:left="5386" w:hanging="1559"/>
      <w:jc w:val="both"/>
    </w:pPr>
    <w:rPr>
      <w:sz w:val="26"/>
      <w:szCs w:val="26"/>
      <w:lang w:eastAsia="he-IL"/>
    </w:rPr>
  </w:style>
  <w:style w:type="paragraph" w:customStyle="1" w:styleId="NormalE">
    <w:name w:val="NormalE"/>
    <w:basedOn w:val="ab"/>
    <w:rsid w:val="0079529B"/>
    <w:pPr>
      <w:spacing w:line="280" w:lineRule="atLeast"/>
      <w:jc w:val="both"/>
    </w:pPr>
    <w:rPr>
      <w:szCs w:val="26"/>
      <w:lang w:eastAsia="he-IL"/>
    </w:rPr>
  </w:style>
  <w:style w:type="paragraph" w:customStyle="1" w:styleId="affd">
    <w:name w:val="שניה משפטי"/>
    <w:basedOn w:val="ab"/>
    <w:rsid w:val="0079529B"/>
    <w:pPr>
      <w:spacing w:line="300" w:lineRule="atLeast"/>
      <w:ind w:left="1418" w:hanging="851"/>
      <w:jc w:val="both"/>
    </w:pPr>
    <w:rPr>
      <w:sz w:val="26"/>
      <w:szCs w:val="26"/>
      <w:lang w:eastAsia="he-IL"/>
    </w:rPr>
  </w:style>
  <w:style w:type="paragraph" w:styleId="NormalWeb">
    <w:name w:val="Normal (Web)"/>
    <w:basedOn w:val="ab"/>
    <w:uiPriority w:val="99"/>
    <w:rsid w:val="0079529B"/>
    <w:pPr>
      <w:bidi w:val="0"/>
      <w:spacing w:before="100" w:beforeAutospacing="1" w:after="100" w:afterAutospacing="1"/>
    </w:pPr>
    <w:rPr>
      <w:rFonts w:cs="Times New Roman"/>
    </w:rPr>
  </w:style>
  <w:style w:type="table" w:customStyle="1" w:styleId="16">
    <w:name w:val="טבלה רגילה1"/>
    <w:next w:val="ad"/>
    <w:semiHidden/>
    <w:rsid w:val="0079529B"/>
    <w:rPr>
      <w:rFonts w:ascii="MS Sans Serif" w:hAnsi="MS Sans Serif"/>
    </w:rPr>
    <w:tblPr>
      <w:tblInd w:w="0" w:type="dxa"/>
      <w:tblCellMar>
        <w:top w:w="0" w:type="dxa"/>
        <w:left w:w="108" w:type="dxa"/>
        <w:bottom w:w="0" w:type="dxa"/>
        <w:right w:w="108" w:type="dxa"/>
      </w:tblCellMar>
    </w:tblPr>
  </w:style>
  <w:style w:type="paragraph" w:styleId="affe">
    <w:name w:val="List Paragraph"/>
    <w:aliases w:val="LP1,פיסקת bullets,lp1,Bullet List,FooterText,numbered,Paragraphe de liste1,נספח 2 מתוקן,פיסקת רשימה11,x.x.x.x"/>
    <w:basedOn w:val="ab"/>
    <w:link w:val="afff"/>
    <w:uiPriority w:val="34"/>
    <w:qFormat/>
    <w:rsid w:val="0079529B"/>
    <w:pPr>
      <w:ind w:left="720"/>
    </w:pPr>
    <w:rPr>
      <w:rFonts w:cs="Times New Roman"/>
      <w:lang w:eastAsia="he-IL"/>
    </w:rPr>
  </w:style>
  <w:style w:type="paragraph" w:customStyle="1" w:styleId="38">
    <w:name w:val="פסקה 3"/>
    <w:basedOn w:val="ab"/>
    <w:rsid w:val="0079529B"/>
    <w:pPr>
      <w:spacing w:before="120" w:line="360" w:lineRule="auto"/>
      <w:ind w:left="1296"/>
    </w:pPr>
    <w:rPr>
      <w:rFonts w:cs="Narkisim"/>
      <w:lang w:eastAsia="he-IL"/>
    </w:rPr>
  </w:style>
  <w:style w:type="paragraph" w:customStyle="1" w:styleId="N-2">
    <w:name w:val="N-2"/>
    <w:basedOn w:val="ab"/>
    <w:rsid w:val="0079529B"/>
    <w:pPr>
      <w:autoSpaceDE w:val="0"/>
      <w:autoSpaceDN w:val="0"/>
      <w:ind w:right="1247"/>
    </w:pPr>
    <w:rPr>
      <w:spacing w:val="10"/>
      <w:sz w:val="20"/>
    </w:rPr>
  </w:style>
  <w:style w:type="paragraph" w:customStyle="1" w:styleId="29">
    <w:name w:val="פיסקה 2"/>
    <w:basedOn w:val="ab"/>
    <w:rsid w:val="0079529B"/>
    <w:pPr>
      <w:spacing w:before="120" w:line="360" w:lineRule="auto"/>
      <w:ind w:left="720"/>
    </w:pPr>
    <w:rPr>
      <w:rFonts w:cs="Narkisim"/>
      <w:b/>
      <w:lang w:eastAsia="he-IL"/>
    </w:rPr>
  </w:style>
  <w:style w:type="paragraph" w:customStyle="1" w:styleId="ListParagraph1">
    <w:name w:val="List Paragraph1"/>
    <w:basedOn w:val="ab"/>
    <w:qFormat/>
    <w:rsid w:val="0079529B"/>
    <w:pPr>
      <w:ind w:left="720"/>
    </w:pPr>
    <w:rPr>
      <w:rFonts w:cs="Times New Roman"/>
      <w:lang w:eastAsia="he-IL"/>
    </w:rPr>
  </w:style>
  <w:style w:type="paragraph" w:styleId="afff0">
    <w:name w:val="endnote text"/>
    <w:basedOn w:val="ab"/>
    <w:link w:val="afff1"/>
    <w:rsid w:val="0079529B"/>
    <w:rPr>
      <w:rFonts w:cs="Times New Roman"/>
      <w:sz w:val="20"/>
      <w:szCs w:val="20"/>
      <w:lang w:val="x-none" w:eastAsia="he-IL"/>
    </w:rPr>
  </w:style>
  <w:style w:type="character" w:customStyle="1" w:styleId="afff1">
    <w:name w:val="טקסט הערת סיום תו"/>
    <w:link w:val="afff0"/>
    <w:rsid w:val="0079529B"/>
    <w:rPr>
      <w:lang w:eastAsia="he-IL"/>
    </w:rPr>
  </w:style>
  <w:style w:type="character" w:styleId="afff2">
    <w:name w:val="endnote reference"/>
    <w:rsid w:val="0079529B"/>
    <w:rPr>
      <w:vertAlign w:val="superscript"/>
    </w:rPr>
  </w:style>
  <w:style w:type="paragraph" w:customStyle="1" w:styleId="N-1A">
    <w:name w:val="N-1A"/>
    <w:basedOn w:val="ab"/>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b"/>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2">
    <w:name w:val="כותרת 3 חדש"/>
    <w:basedOn w:val="ab"/>
    <w:next w:val="ab"/>
    <w:autoRedefine/>
    <w:qFormat/>
    <w:rsid w:val="00FB7F54"/>
    <w:pPr>
      <w:keepNext/>
      <w:keepLines/>
      <w:numPr>
        <w:ilvl w:val="2"/>
        <w:numId w:val="5"/>
      </w:numPr>
      <w:spacing w:before="240" w:after="60" w:line="360" w:lineRule="auto"/>
      <w:jc w:val="both"/>
      <w:outlineLvl w:val="2"/>
    </w:pPr>
    <w:rPr>
      <w:b/>
      <w:bCs/>
      <w:sz w:val="28"/>
      <w:szCs w:val="28"/>
      <w:lang w:eastAsia="he-IL"/>
    </w:rPr>
  </w:style>
  <w:style w:type="character" w:customStyle="1" w:styleId="af0">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link w:val="af"/>
    <w:rsid w:val="009F0443"/>
    <w:rPr>
      <w:rFonts w:cs="David"/>
      <w:sz w:val="24"/>
      <w:szCs w:val="24"/>
    </w:rPr>
  </w:style>
  <w:style w:type="character" w:styleId="afff3">
    <w:name w:val="Strong"/>
    <w:uiPriority w:val="22"/>
    <w:qFormat/>
    <w:rsid w:val="009F0443"/>
    <w:rPr>
      <w:b/>
      <w:bCs/>
    </w:rPr>
  </w:style>
  <w:style w:type="paragraph" w:customStyle="1" w:styleId="17">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7"/>
    <w:rsid w:val="00F75F38"/>
    <w:pPr>
      <w:tabs>
        <w:tab w:val="clear" w:pos="2835"/>
        <w:tab w:val="num" w:pos="2700"/>
      </w:tabs>
      <w:ind w:left="3969" w:hanging="1134"/>
    </w:pPr>
  </w:style>
  <w:style w:type="paragraph" w:customStyle="1" w:styleId="Char0">
    <w:name w:val="Char"/>
    <w:basedOn w:val="ab"/>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b"/>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8">
    <w:name w:val="1הסכם"/>
    <w:basedOn w:val="ab"/>
    <w:rsid w:val="00B83DCF"/>
    <w:pPr>
      <w:spacing w:line="360" w:lineRule="auto"/>
      <w:ind w:left="1134" w:hanging="454"/>
      <w:jc w:val="both"/>
    </w:pPr>
    <w:rPr>
      <w:sz w:val="26"/>
      <w:szCs w:val="26"/>
    </w:rPr>
  </w:style>
  <w:style w:type="paragraph" w:styleId="afff4">
    <w:name w:val="Revision"/>
    <w:hidden/>
    <w:uiPriority w:val="99"/>
    <w:semiHidden/>
    <w:rsid w:val="00E12E97"/>
    <w:rPr>
      <w:rFonts w:cs="David"/>
      <w:sz w:val="24"/>
      <w:szCs w:val="24"/>
    </w:rPr>
  </w:style>
  <w:style w:type="character" w:customStyle="1" w:styleId="afff">
    <w:name w:val="פיסקת רשימה תו"/>
    <w:aliases w:val="LP1 תו,פיסקת bullets תו,lp1 תו,Bullet List תו,FooterText תו,numbered תו,Paragraphe de liste1 תו,נספח 2 מתוקן תו,פיסקת רשימה11 תו,x.x.x.x תו"/>
    <w:link w:val="affe"/>
    <w:uiPriority w:val="99"/>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4">
    <w:name w:val="כותרת 1 תו"/>
    <w:aliases w:val="Hn1 תו,H1 תו,סעיף 1 תו,גוטמן תו,H2 תו"/>
    <w:link w:val="1"/>
    <w:locked/>
    <w:rsid w:val="006472E0"/>
    <w:rPr>
      <w:rFonts w:ascii="Arial" w:hAnsi="Arial" w:cs="Arial"/>
      <w:b/>
      <w:bCs/>
      <w:kern w:val="32"/>
      <w:sz w:val="32"/>
      <w:szCs w:val="32"/>
    </w:rPr>
  </w:style>
  <w:style w:type="character" w:customStyle="1" w:styleId="212">
    <w:name w:val="כותרת 2 תו1"/>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locked/>
    <w:rsid w:val="006472E0"/>
    <w:rPr>
      <w:rFonts w:cs="David Transparent"/>
      <w:szCs w:val="28"/>
      <w:u w:val="single"/>
    </w:rPr>
  </w:style>
  <w:style w:type="character" w:customStyle="1" w:styleId="410">
    <w:name w:val="כותרת 4 תו1"/>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2">
    <w:name w:val="כותרת 5 תו"/>
    <w:aliases w:val="Heading 5 תו תו,Heading 5_0 תו"/>
    <w:link w:val="50"/>
    <w:locked/>
    <w:rsid w:val="006472E0"/>
    <w:rPr>
      <w:rFonts w:cs="David"/>
      <w:b/>
      <w:bCs/>
      <w:sz w:val="24"/>
      <w:szCs w:val="28"/>
      <w:u w:val="single"/>
    </w:rPr>
  </w:style>
  <w:style w:type="paragraph" w:customStyle="1" w:styleId="afff5">
    <w:name w:val="טקסט בסיסי תו תו"/>
    <w:link w:val="afff6"/>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6">
    <w:name w:val="טקסט בסיסי תו תו תו"/>
    <w:link w:val="afff5"/>
    <w:uiPriority w:val="99"/>
    <w:locked/>
    <w:rsid w:val="006472E0"/>
    <w:rPr>
      <w:rFonts w:eastAsia="Batang" w:cs="Narkisim"/>
      <w:sz w:val="24"/>
      <w:szCs w:val="24"/>
    </w:rPr>
  </w:style>
  <w:style w:type="character" w:customStyle="1" w:styleId="af9">
    <w:name w:val="טקסט בלונים תו"/>
    <w:link w:val="af8"/>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b"/>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b"/>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b"/>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b"/>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9">
    <w:name w:val="פסקה1"/>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7">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8">
    <w:name w:val="כותרת נספח"/>
    <w:basedOn w:val="21"/>
    <w:next w:val="afff5"/>
    <w:link w:val="afff9"/>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9">
    <w:name w:val="כותרת נספח תו"/>
    <w:link w:val="afff8"/>
    <w:uiPriority w:val="99"/>
    <w:locked/>
    <w:rsid w:val="006472E0"/>
    <w:rPr>
      <w:rFonts w:eastAsia="MS Mincho" w:cs="Narkisim"/>
      <w:b/>
      <w:bCs/>
      <w:sz w:val="32"/>
      <w:szCs w:val="32"/>
      <w:lang w:eastAsia="he-IL"/>
    </w:rPr>
  </w:style>
  <w:style w:type="paragraph" w:customStyle="1" w:styleId="afffa">
    <w:name w:val="כותרות"/>
    <w:basedOn w:val="ab"/>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b">
    <w:name w:val="הואיל"/>
    <w:basedOn w:val="afffa"/>
    <w:uiPriority w:val="99"/>
    <w:rsid w:val="006472E0"/>
    <w:pPr>
      <w:spacing w:before="120" w:after="120"/>
      <w:ind w:left="799" w:hanging="799"/>
      <w:jc w:val="both"/>
    </w:pPr>
  </w:style>
  <w:style w:type="paragraph" w:customStyle="1" w:styleId="N1">
    <w:name w:val="N1"/>
    <w:basedOn w:val="ab"/>
    <w:next w:val="21"/>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c">
    <w:name w:val="הגדרות"/>
    <w:basedOn w:val="N1"/>
    <w:link w:val="afffd"/>
    <w:qFormat/>
    <w:rsid w:val="006472E0"/>
    <w:pPr>
      <w:spacing w:before="0" w:after="0"/>
      <w:ind w:left="2642" w:hanging="1933"/>
    </w:pPr>
  </w:style>
  <w:style w:type="paragraph" w:customStyle="1" w:styleId="2a">
    <w:name w:val="רמה 2"/>
    <w:basedOn w:val="afff7"/>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a">
    <w:name w:val="רמה 1"/>
    <w:basedOn w:val="afff7"/>
    <w:next w:val="2a"/>
    <w:uiPriority w:val="99"/>
    <w:rsid w:val="006472E0"/>
    <w:pPr>
      <w:tabs>
        <w:tab w:val="num" w:pos="360"/>
      </w:tabs>
      <w:ind w:left="360" w:hanging="360"/>
    </w:pPr>
    <w:rPr>
      <w:rFonts w:ascii="Times New Roman" w:hAnsi="Times New Roman"/>
      <w:b/>
      <w:bCs/>
      <w:noProof w:val="0"/>
    </w:rPr>
  </w:style>
  <w:style w:type="paragraph" w:customStyle="1" w:styleId="afffe">
    <w:name w:val="כותרת הסכם"/>
    <w:basedOn w:val="ab"/>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b"/>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d"/>
    <w:rsid w:val="006472E0"/>
    <w:pPr>
      <w:widowControl w:val="0"/>
      <w:bidi/>
      <w:adjustRightInd w:val="0"/>
      <w:spacing w:line="360" w:lineRule="atLeast"/>
      <w:jc w:val="both"/>
      <w:textAlignment w:val="baseline"/>
    </w:pPr>
    <w:rPr>
      <w:rFonts w:cs="Miriam"/>
      <w:b/>
      <w:bCs/>
    </w:rPr>
    <w:tblPr>
      <w:tblStyleColBandSize w:val="1"/>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styleId="affff">
    <w:name w:val="TOC Heading"/>
    <w:basedOn w:val="1"/>
    <w:next w:val="ab"/>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b"/>
    <w:next w:val="ab"/>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b"/>
    <w:rsid w:val="006472E0"/>
    <w:pPr>
      <w:spacing w:line="360" w:lineRule="auto"/>
      <w:ind w:left="720"/>
      <w:contextualSpacing/>
      <w:jc w:val="both"/>
    </w:pPr>
    <w:rPr>
      <w:rFonts w:ascii="Calibri" w:hAnsi="Calibri"/>
      <w:sz w:val="22"/>
    </w:rPr>
  </w:style>
  <w:style w:type="character" w:customStyle="1" w:styleId="1b">
    <w:name w:val="סגנון1 תו"/>
    <w:locked/>
    <w:rsid w:val="006472E0"/>
    <w:rPr>
      <w:rFonts w:eastAsia="Times New Roman" w:cs="David"/>
      <w:b/>
      <w:bCs/>
      <w:sz w:val="24"/>
      <w:szCs w:val="24"/>
      <w:u w:val="single"/>
    </w:rPr>
  </w:style>
  <w:style w:type="table" w:customStyle="1" w:styleId="LightList-Accent11">
    <w:name w:val="Light List - Accent 11"/>
    <w:basedOn w:val="ad"/>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e"/>
    <w:rsid w:val="006472E0"/>
    <w:pPr>
      <w:numPr>
        <w:numId w:val="13"/>
      </w:numPr>
    </w:pPr>
  </w:style>
  <w:style w:type="character" w:styleId="affff0">
    <w:name w:val="Placeholder Text"/>
    <w:uiPriority w:val="99"/>
    <w:semiHidden/>
    <w:rsid w:val="006472E0"/>
    <w:rPr>
      <w:color w:val="808080"/>
    </w:rPr>
  </w:style>
  <w:style w:type="paragraph" w:customStyle="1" w:styleId="affff1">
    <w:name w:val="טקסט סעיף תו תו תו תו"/>
    <w:basedOn w:val="ab"/>
    <w:rsid w:val="006472E0"/>
    <w:pPr>
      <w:tabs>
        <w:tab w:val="num" w:pos="2331"/>
      </w:tabs>
      <w:spacing w:line="360" w:lineRule="auto"/>
      <w:ind w:left="2331" w:hanging="567"/>
      <w:jc w:val="both"/>
    </w:pPr>
    <w:rPr>
      <w:rFonts w:ascii="Arial" w:eastAsia="David" w:hAnsi="Arial" w:cs="Arial"/>
      <w:sz w:val="22"/>
      <w:szCs w:val="22"/>
    </w:rPr>
  </w:style>
  <w:style w:type="character" w:customStyle="1" w:styleId="af2">
    <w:name w:val="גוף טקסט תו"/>
    <w:link w:val="af1"/>
    <w:rsid w:val="006472E0"/>
    <w:rPr>
      <w:rFonts w:cs="David Transparent"/>
      <w:szCs w:val="24"/>
    </w:rPr>
  </w:style>
  <w:style w:type="paragraph" w:customStyle="1" w:styleId="1c">
    <w:name w:val="כותרת טקסט1"/>
    <w:basedOn w:val="ab"/>
    <w:link w:val="affff2"/>
    <w:qFormat/>
    <w:locked/>
    <w:rsid w:val="006472E0"/>
    <w:pPr>
      <w:jc w:val="center"/>
    </w:pPr>
    <w:rPr>
      <w:rFonts w:ascii="David" w:eastAsia="David" w:hAnsi="David" w:cs="Times New Roman"/>
      <w:sz w:val="28"/>
      <w:szCs w:val="28"/>
      <w:u w:val="single"/>
      <w:lang w:eastAsia="he-IL"/>
    </w:rPr>
  </w:style>
  <w:style w:type="character" w:customStyle="1" w:styleId="affff2">
    <w:name w:val="כותרת טקסט תו"/>
    <w:link w:val="1c"/>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d">
    <w:name w:val="פיסקת רשימה1"/>
    <w:basedOn w:val="ab"/>
    <w:qFormat/>
    <w:rsid w:val="006472E0"/>
    <w:pPr>
      <w:spacing w:line="360" w:lineRule="auto"/>
      <w:ind w:left="720"/>
      <w:contextualSpacing/>
      <w:jc w:val="both"/>
    </w:pPr>
    <w:rPr>
      <w:rFonts w:ascii="Calibri" w:eastAsia="David" w:hAnsi="Calibri"/>
    </w:rPr>
  </w:style>
  <w:style w:type="paragraph" w:customStyle="1" w:styleId="a3">
    <w:name w:val="שניאור"/>
    <w:basedOn w:val="ab"/>
    <w:rsid w:val="006472E0"/>
    <w:pPr>
      <w:numPr>
        <w:numId w:val="14"/>
      </w:numPr>
      <w:spacing w:before="120" w:after="120"/>
      <w:ind w:right="0"/>
    </w:pPr>
    <w:rPr>
      <w:rFonts w:ascii="Tahoma" w:eastAsia="David" w:hAnsi="Tahoma" w:cs="Tahoma"/>
      <w:szCs w:val="20"/>
      <w:lang w:eastAsia="he-IL"/>
    </w:rPr>
  </w:style>
  <w:style w:type="character" w:customStyle="1" w:styleId="af4">
    <w:name w:val="כניסה בגוף טקסט תו"/>
    <w:link w:val="af3"/>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b"/>
    <w:rsid w:val="006472E0"/>
    <w:pPr>
      <w:widowControl w:val="0"/>
      <w:spacing w:line="360" w:lineRule="auto"/>
      <w:ind w:left="720" w:hanging="495"/>
    </w:pPr>
    <w:rPr>
      <w:rFonts w:ascii="David" w:eastAsia="David" w:hAnsi="David" w:cs="Miriam"/>
      <w:lang w:eastAsia="he-IL"/>
    </w:rPr>
  </w:style>
  <w:style w:type="character" w:styleId="affff3">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b"/>
    <w:next w:val="ab"/>
    <w:autoRedefine/>
    <w:uiPriority w:val="39"/>
    <w:qFormat/>
    <w:rsid w:val="006472E0"/>
    <w:pPr>
      <w:ind w:left="720"/>
    </w:pPr>
    <w:rPr>
      <w:rFonts w:ascii="David" w:eastAsia="David" w:hAnsi="David" w:cs="Times New Roman"/>
    </w:rPr>
  </w:style>
  <w:style w:type="paragraph" w:styleId="TOC5">
    <w:name w:val="toc 5"/>
    <w:basedOn w:val="ab"/>
    <w:next w:val="ab"/>
    <w:autoRedefine/>
    <w:uiPriority w:val="39"/>
    <w:qFormat/>
    <w:rsid w:val="006472E0"/>
    <w:pPr>
      <w:ind w:left="960"/>
    </w:pPr>
    <w:rPr>
      <w:rFonts w:ascii="David" w:eastAsia="David" w:hAnsi="David" w:cs="Times New Roman"/>
    </w:rPr>
  </w:style>
  <w:style w:type="paragraph" w:styleId="TOC6">
    <w:name w:val="toc 6"/>
    <w:basedOn w:val="ab"/>
    <w:next w:val="ab"/>
    <w:autoRedefine/>
    <w:uiPriority w:val="39"/>
    <w:qFormat/>
    <w:rsid w:val="006472E0"/>
    <w:pPr>
      <w:ind w:left="1200"/>
    </w:pPr>
    <w:rPr>
      <w:rFonts w:ascii="David" w:eastAsia="David" w:hAnsi="David" w:cs="Times New Roman"/>
    </w:rPr>
  </w:style>
  <w:style w:type="paragraph" w:styleId="TOC7">
    <w:name w:val="toc 7"/>
    <w:basedOn w:val="ab"/>
    <w:next w:val="ab"/>
    <w:autoRedefine/>
    <w:uiPriority w:val="39"/>
    <w:qFormat/>
    <w:rsid w:val="006472E0"/>
    <w:pPr>
      <w:ind w:left="1440"/>
    </w:pPr>
    <w:rPr>
      <w:rFonts w:ascii="David" w:eastAsia="David" w:hAnsi="David" w:cs="Times New Roman"/>
    </w:rPr>
  </w:style>
  <w:style w:type="paragraph" w:styleId="TOC8">
    <w:name w:val="toc 8"/>
    <w:aliases w:val="TOC 10"/>
    <w:basedOn w:val="ab"/>
    <w:next w:val="ab"/>
    <w:autoRedefine/>
    <w:uiPriority w:val="39"/>
    <w:qFormat/>
    <w:rsid w:val="006472E0"/>
    <w:pPr>
      <w:spacing w:line="360" w:lineRule="auto"/>
      <w:ind w:left="1680"/>
      <w:jc w:val="both"/>
    </w:pPr>
    <w:rPr>
      <w:rFonts w:ascii="David" w:eastAsia="David" w:hAnsi="David"/>
    </w:rPr>
  </w:style>
  <w:style w:type="paragraph" w:styleId="TOC9">
    <w:name w:val="toc 9"/>
    <w:basedOn w:val="ab"/>
    <w:next w:val="ab"/>
    <w:autoRedefine/>
    <w:uiPriority w:val="39"/>
    <w:qFormat/>
    <w:rsid w:val="006472E0"/>
    <w:pPr>
      <w:ind w:left="1920"/>
    </w:pPr>
    <w:rPr>
      <w:rFonts w:ascii="David" w:eastAsia="David" w:hAnsi="David" w:cs="Times New Roman"/>
    </w:rPr>
  </w:style>
  <w:style w:type="table" w:styleId="42">
    <w:name w:val="Table List 4"/>
    <w:basedOn w:val="ad"/>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e">
    <w:name w:val="טקסט בלונים1"/>
    <w:basedOn w:val="ab"/>
    <w:rsid w:val="006472E0"/>
    <w:rPr>
      <w:rFonts w:ascii="Tahoma" w:eastAsia="David" w:hAnsi="Tahoma" w:cs="Tahoma"/>
      <w:sz w:val="16"/>
      <w:szCs w:val="16"/>
    </w:rPr>
  </w:style>
  <w:style w:type="paragraph" w:customStyle="1" w:styleId="Para1">
    <w:name w:val="Para1"/>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b"/>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b"/>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b"/>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b"/>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b"/>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b"/>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f">
    <w:name w:val="Table Grid 1"/>
    <w:basedOn w:val="ad"/>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b"/>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b"/>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b"/>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b"/>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b"/>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b"/>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b"/>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b"/>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b"/>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b"/>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b"/>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b"/>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b"/>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b"/>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b"/>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b"/>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b"/>
    <w:rsid w:val="006472E0"/>
    <w:pPr>
      <w:spacing w:line="300" w:lineRule="atLeast"/>
      <w:jc w:val="both"/>
    </w:pPr>
    <w:rPr>
      <w:rFonts w:ascii="David" w:eastAsia="David" w:hAnsi="David"/>
      <w:noProof/>
      <w:sz w:val="26"/>
      <w:szCs w:val="26"/>
      <w:lang w:eastAsia="he-IL"/>
    </w:rPr>
  </w:style>
  <w:style w:type="paragraph" w:customStyle="1" w:styleId="affff4">
    <w:name w:val="שם הוראה"/>
    <w:basedOn w:val="ab"/>
    <w:rsid w:val="006472E0"/>
    <w:pPr>
      <w:jc w:val="both"/>
    </w:pPr>
    <w:rPr>
      <w:rFonts w:ascii="Arial" w:eastAsia="David" w:hAnsi="Arial" w:cs="Arial"/>
      <w:b/>
      <w:bCs/>
      <w:color w:val="FFFFFF"/>
      <w:sz w:val="28"/>
      <w:szCs w:val="28"/>
    </w:rPr>
  </w:style>
  <w:style w:type="paragraph" w:customStyle="1" w:styleId="affff5">
    <w:name w:val="טקסט רץ טבלה עליונה"/>
    <w:basedOn w:val="ab"/>
    <w:rsid w:val="006472E0"/>
    <w:pPr>
      <w:jc w:val="both"/>
    </w:pPr>
    <w:rPr>
      <w:rFonts w:ascii="Arial" w:eastAsia="David" w:hAnsi="Arial" w:cs="Arial"/>
      <w:szCs w:val="20"/>
    </w:rPr>
  </w:style>
  <w:style w:type="table" w:customStyle="1" w:styleId="TableGrid1">
    <w:name w:val="Table Grid1"/>
    <w:basedOn w:val="ad"/>
    <w:next w:val="afa"/>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5"/>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b"/>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0">
    <w:name w:val="תו תו1"/>
    <w:basedOn w:val="ab"/>
    <w:rsid w:val="006472E0"/>
    <w:pPr>
      <w:bidi w:val="0"/>
      <w:spacing w:after="160" w:line="240" w:lineRule="exact"/>
      <w:jc w:val="both"/>
    </w:pPr>
    <w:rPr>
      <w:rFonts w:ascii="Verdana" w:eastAsia="David" w:hAnsi="Verdana" w:cs="FrankRuehl"/>
      <w:sz w:val="16"/>
      <w:szCs w:val="20"/>
      <w:lang w:bidi="ar-SA"/>
    </w:rPr>
  </w:style>
  <w:style w:type="paragraph" w:customStyle="1" w:styleId="1f1">
    <w:name w:val="ללא מרווח1"/>
    <w:qFormat/>
    <w:rsid w:val="006472E0"/>
    <w:pPr>
      <w:bidi/>
    </w:pPr>
    <w:rPr>
      <w:rFonts w:cs="Miriam"/>
    </w:rPr>
  </w:style>
  <w:style w:type="character" w:customStyle="1" w:styleId="affff6">
    <w:name w:val="טקסט סעיף תו"/>
    <w:rsid w:val="006472E0"/>
    <w:rPr>
      <w:rFonts w:ascii="Arial" w:hAnsi="Arial" w:cs="Arial"/>
      <w:sz w:val="22"/>
      <w:szCs w:val="22"/>
      <w:lang w:val="en-US" w:eastAsia="en-US" w:bidi="he-IL"/>
    </w:rPr>
  </w:style>
  <w:style w:type="paragraph" w:customStyle="1" w:styleId="affff7">
    <w:name w:val="כותרת ראשית"/>
    <w:basedOn w:val="ab"/>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8">
    <w:name w:val="פסקה א"/>
    <w:basedOn w:val="ab"/>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2">
    <w:name w:val="רשימה בהירה1"/>
    <w:basedOn w:val="ad"/>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d"/>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9">
    <w:name w:val="Plain Text"/>
    <w:basedOn w:val="ab"/>
    <w:link w:val="affffa"/>
    <w:uiPriority w:val="99"/>
    <w:rsid w:val="006472E0"/>
    <w:rPr>
      <w:rFonts w:ascii="Courier New" w:cs="Times New Roman"/>
      <w:sz w:val="20"/>
      <w:szCs w:val="20"/>
      <w:lang w:eastAsia="he-IL"/>
    </w:rPr>
  </w:style>
  <w:style w:type="character" w:customStyle="1" w:styleId="affffa">
    <w:name w:val="טקסט רגיל תו"/>
    <w:link w:val="affff9"/>
    <w:uiPriority w:val="99"/>
    <w:rsid w:val="006472E0"/>
    <w:rPr>
      <w:rFonts w:ascii="Courier New"/>
      <w:lang w:eastAsia="he-IL"/>
    </w:rPr>
  </w:style>
  <w:style w:type="paragraph" w:customStyle="1" w:styleId="PitanjeChar">
    <w:name w:val="Pitanje Char"/>
    <w:basedOn w:val="ab"/>
    <w:rsid w:val="006472E0"/>
    <w:pPr>
      <w:numPr>
        <w:ilvl w:val="2"/>
        <w:numId w:val="16"/>
      </w:numPr>
      <w:tabs>
        <w:tab w:val="left" w:pos="340"/>
      </w:tabs>
      <w:bidi w:val="0"/>
      <w:jc w:val="both"/>
    </w:pPr>
    <w:rPr>
      <w:rFonts w:ascii="Arial Narrow" w:hAnsi="Arial Narrow" w:cs="Arial"/>
      <w:b/>
      <w:sz w:val="20"/>
      <w:szCs w:val="20"/>
      <w:lang w:bidi="ar-SA"/>
    </w:rPr>
  </w:style>
  <w:style w:type="paragraph" w:customStyle="1" w:styleId="OdgMul">
    <w:name w:val="Odg Mul"/>
    <w:basedOn w:val="ab"/>
    <w:rsid w:val="006472E0"/>
    <w:pPr>
      <w:numPr>
        <w:ilvl w:val="3"/>
        <w:numId w:val="16"/>
      </w:numPr>
      <w:bidi w:val="0"/>
    </w:pPr>
    <w:rPr>
      <w:rFonts w:ascii="Arial Narrow" w:hAnsi="Arial Narrow" w:cs="Arial"/>
      <w:sz w:val="20"/>
      <w:szCs w:val="20"/>
      <w:lang w:bidi="ar-SA"/>
    </w:rPr>
  </w:style>
  <w:style w:type="paragraph" w:customStyle="1" w:styleId="OdgSmpl">
    <w:name w:val="Odg Smpl"/>
    <w:basedOn w:val="ab"/>
    <w:rsid w:val="006472E0"/>
    <w:pPr>
      <w:numPr>
        <w:ilvl w:val="4"/>
        <w:numId w:val="16"/>
      </w:numPr>
      <w:bidi w:val="0"/>
    </w:pPr>
    <w:rPr>
      <w:rFonts w:ascii="Arial Narrow" w:hAnsi="Arial Narrow" w:cs="Arial"/>
      <w:sz w:val="20"/>
      <w:szCs w:val="20"/>
      <w:lang w:bidi="ar-SA"/>
    </w:rPr>
  </w:style>
  <w:style w:type="paragraph" w:customStyle="1" w:styleId="NaslovSekcije">
    <w:name w:val="Naslov Sekcije"/>
    <w:basedOn w:val="ab"/>
    <w:rsid w:val="006472E0"/>
    <w:pPr>
      <w:numPr>
        <w:numId w:val="16"/>
      </w:numPr>
      <w:bidi w:val="0"/>
    </w:pPr>
    <w:rPr>
      <w:rFonts w:ascii="Arial" w:hAnsi="Arial" w:cs="Arial"/>
      <w:b/>
      <w:szCs w:val="20"/>
      <w:lang w:bidi="ar-SA"/>
    </w:rPr>
  </w:style>
  <w:style w:type="paragraph" w:customStyle="1" w:styleId="Brojpitanja">
    <w:name w:val="Broj pitanja"/>
    <w:basedOn w:val="ab"/>
    <w:rsid w:val="006472E0"/>
    <w:pPr>
      <w:numPr>
        <w:ilvl w:val="1"/>
        <w:numId w:val="16"/>
      </w:numPr>
      <w:bidi w:val="0"/>
    </w:pPr>
    <w:rPr>
      <w:rFonts w:ascii="Arial Narrow" w:hAnsi="Arial Narrow" w:cs="Arial"/>
      <w:b/>
      <w:sz w:val="20"/>
      <w:szCs w:val="20"/>
      <w:lang w:bidi="ar-SA"/>
    </w:rPr>
  </w:style>
  <w:style w:type="paragraph" w:customStyle="1" w:styleId="affffb">
    <w:name w:val="שאלה"/>
    <w:basedOn w:val="ab"/>
    <w:link w:val="afff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c">
    <w:name w:val="שאלה תו"/>
    <w:link w:val="affffb"/>
    <w:uiPriority w:val="99"/>
    <w:locked/>
    <w:rsid w:val="006472E0"/>
    <w:rPr>
      <w:rFonts w:ascii="Arial" w:hAnsi="Arial"/>
      <w:b/>
      <w:bCs/>
      <w:noProof/>
      <w:sz w:val="22"/>
      <w:szCs w:val="22"/>
      <w:lang w:val="he-IL" w:eastAsia="he-IL"/>
    </w:rPr>
  </w:style>
  <w:style w:type="paragraph" w:customStyle="1" w:styleId="Style2">
    <w:name w:val="Style2"/>
    <w:basedOn w:val="ab"/>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e"/>
    <w:next w:val="111111"/>
    <w:rsid w:val="006472E0"/>
    <w:pPr>
      <w:numPr>
        <w:numId w:val="18"/>
      </w:numPr>
    </w:pPr>
  </w:style>
  <w:style w:type="paragraph" w:customStyle="1" w:styleId="affffd">
    <w:name w:val="כותרת מכרז"/>
    <w:basedOn w:val="1"/>
    <w:link w:val="affffe"/>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e">
    <w:name w:val="כותרת מכרז תו"/>
    <w:link w:val="affffd"/>
    <w:rsid w:val="006472E0"/>
    <w:rPr>
      <w:rFonts w:ascii="Cambria" w:hAnsi="Cambria" w:cs="David"/>
      <w:b/>
      <w:bCs/>
      <w:kern w:val="32"/>
      <w:sz w:val="24"/>
      <w:szCs w:val="24"/>
      <w:lang w:eastAsia="he-IL"/>
    </w:rPr>
  </w:style>
  <w:style w:type="table" w:customStyle="1" w:styleId="1f3">
    <w:name w:val="רשת טבלה1"/>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d"/>
    <w:next w:val="afa"/>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d"/>
    <w:next w:val="afa"/>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4">
    <w:name w:val="ללא רשימה1"/>
    <w:next w:val="ae"/>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d"/>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
    <w:name w:val="מיכה"/>
    <w:rsid w:val="006472E0"/>
    <w:pPr>
      <w:widowControl w:val="0"/>
      <w:snapToGrid w:val="0"/>
    </w:pPr>
    <w:rPr>
      <w:rFonts w:ascii="Arial" w:cs="Miriam"/>
      <w:szCs w:val="24"/>
      <w:lang w:eastAsia="he-IL"/>
    </w:rPr>
  </w:style>
  <w:style w:type="paragraph" w:customStyle="1" w:styleId="xl65">
    <w:name w:val="xl6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b"/>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b"/>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b"/>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5">
    <w:name w:val="טקסט טבלה תחתונה1"/>
    <w:basedOn w:val="ad"/>
    <w:next w:val="afa"/>
    <w:uiPriority w:val="39"/>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3">
    <w:name w:val="מיספור2"/>
    <w:basedOn w:val="ab"/>
    <w:next w:val="ab"/>
    <w:rsid w:val="006472E0"/>
    <w:pPr>
      <w:numPr>
        <w:ilvl w:val="1"/>
        <w:numId w:val="21"/>
      </w:numPr>
      <w:spacing w:before="120" w:after="60"/>
      <w:ind w:right="0"/>
      <w:jc w:val="both"/>
    </w:pPr>
    <w:rPr>
      <w:sz w:val="20"/>
      <w:lang w:eastAsia="he-IL"/>
    </w:rPr>
  </w:style>
  <w:style w:type="paragraph" w:customStyle="1" w:styleId="12">
    <w:name w:val="מספור1"/>
    <w:basedOn w:val="ab"/>
    <w:next w:val="ab"/>
    <w:link w:val="1f6"/>
    <w:autoRedefine/>
    <w:rsid w:val="006472E0"/>
    <w:pPr>
      <w:numPr>
        <w:numId w:val="21"/>
      </w:numPr>
      <w:tabs>
        <w:tab w:val="left" w:pos="34"/>
        <w:tab w:val="left" w:pos="8640"/>
      </w:tabs>
      <w:spacing w:before="120" w:after="60"/>
      <w:ind w:right="0"/>
      <w:jc w:val="both"/>
    </w:pPr>
    <w:rPr>
      <w:rFonts w:cs="Times New Roman"/>
      <w:color w:val="000000"/>
      <w:sz w:val="20"/>
      <w:lang w:val="x-none" w:eastAsia="x-none"/>
    </w:rPr>
  </w:style>
  <w:style w:type="character" w:customStyle="1" w:styleId="1f6">
    <w:name w:val="מספור1 תו"/>
    <w:link w:val="12"/>
    <w:rsid w:val="006472E0"/>
    <w:rPr>
      <w:color w:val="000000"/>
      <w:szCs w:val="24"/>
      <w:lang w:val="x-none" w:eastAsia="x-none"/>
    </w:rPr>
  </w:style>
  <w:style w:type="paragraph" w:customStyle="1" w:styleId="33">
    <w:name w:val="מספור3"/>
    <w:basedOn w:val="ab"/>
    <w:next w:val="ab"/>
    <w:rsid w:val="006472E0"/>
    <w:pPr>
      <w:numPr>
        <w:ilvl w:val="2"/>
        <w:numId w:val="21"/>
      </w:numPr>
      <w:spacing w:before="120" w:after="60"/>
      <w:ind w:right="0"/>
      <w:jc w:val="both"/>
    </w:pPr>
    <w:rPr>
      <w:sz w:val="20"/>
      <w:lang w:eastAsia="he-IL"/>
    </w:rPr>
  </w:style>
  <w:style w:type="character" w:customStyle="1" w:styleId="1f7">
    <w:name w:val="1. תו"/>
    <w:link w:val="1f8"/>
    <w:uiPriority w:val="99"/>
    <w:locked/>
    <w:rsid w:val="006472E0"/>
    <w:rPr>
      <w:lang w:eastAsia="he-IL"/>
    </w:rPr>
  </w:style>
  <w:style w:type="paragraph" w:customStyle="1" w:styleId="1f8">
    <w:name w:val="1."/>
    <w:basedOn w:val="ab"/>
    <w:link w:val="1f7"/>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d"/>
    <w:next w:val="afa"/>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0">
    <w:name w:val="No Spacing"/>
    <w:link w:val="afffff1"/>
    <w:uiPriority w:val="1"/>
    <w:qFormat/>
    <w:rsid w:val="006472E0"/>
    <w:pPr>
      <w:bidi/>
      <w:ind w:right="113"/>
      <w:jc w:val="both"/>
    </w:pPr>
    <w:rPr>
      <w:rFonts w:ascii="Calibri" w:eastAsia="Calibri" w:hAnsi="Calibri" w:cs="Arial"/>
    </w:rPr>
  </w:style>
  <w:style w:type="table" w:customStyle="1" w:styleId="1f9">
    <w:name w:val="טבלת רשת1"/>
    <w:basedOn w:val="ad"/>
    <w:next w:val="afa"/>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1">
    <w:name w:val="ללא מרווח תו"/>
    <w:link w:val="afffff0"/>
    <w:uiPriority w:val="1"/>
    <w:rsid w:val="006472E0"/>
    <w:rPr>
      <w:rFonts w:ascii="Calibri" w:eastAsia="Calibri" w:hAnsi="Calibri" w:cs="Arial"/>
    </w:rPr>
  </w:style>
  <w:style w:type="paragraph" w:styleId="afffff2">
    <w:name w:val="List"/>
    <w:basedOn w:val="ab"/>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b"/>
    <w:rsid w:val="000E3F74"/>
    <w:pPr>
      <w:bidi w:val="0"/>
      <w:spacing w:after="160" w:line="240" w:lineRule="exact"/>
      <w:jc w:val="both"/>
    </w:pPr>
    <w:rPr>
      <w:rFonts w:ascii="Verdana" w:hAnsi="Verdana" w:cs="FrankRuehl"/>
      <w:sz w:val="16"/>
      <w:szCs w:val="20"/>
      <w:lang w:bidi="ar-SA"/>
    </w:rPr>
  </w:style>
  <w:style w:type="paragraph" w:customStyle="1" w:styleId="afffff3">
    <w:name w:val="בסיס"/>
    <w:basedOn w:val="ab"/>
    <w:rsid w:val="000E3F74"/>
    <w:pPr>
      <w:tabs>
        <w:tab w:val="left" w:pos="454"/>
      </w:tabs>
      <w:spacing w:line="360" w:lineRule="auto"/>
      <w:jc w:val="both"/>
    </w:pPr>
    <w:rPr>
      <w:sz w:val="26"/>
      <w:szCs w:val="26"/>
    </w:rPr>
  </w:style>
  <w:style w:type="paragraph" w:customStyle="1" w:styleId="afffff4">
    <w:name w:val="בכבוד"/>
    <w:basedOn w:val="ab"/>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ab"/>
    <w:rsid w:val="005A4D7A"/>
    <w:pPr>
      <w:numPr>
        <w:ilvl w:val="1"/>
        <w:numId w:val="25"/>
      </w:numPr>
      <w:spacing w:line="360" w:lineRule="auto"/>
      <w:outlineLvl w:val="0"/>
    </w:pPr>
    <w:rPr>
      <w:b/>
      <w:bCs/>
      <w:sz w:val="32"/>
      <w:szCs w:val="32"/>
      <w:u w:val="single"/>
    </w:rPr>
  </w:style>
  <w:style w:type="paragraph" w:customStyle="1" w:styleId="aa">
    <w:name w:val="ממוספר קטן"/>
    <w:basedOn w:val="a9"/>
    <w:link w:val="1fa"/>
    <w:rsid w:val="005A4D7A"/>
    <w:pPr>
      <w:numPr>
        <w:ilvl w:val="2"/>
      </w:numPr>
    </w:pPr>
    <w:rPr>
      <w:b w:val="0"/>
      <w:bCs w:val="0"/>
      <w:sz w:val="26"/>
      <w:szCs w:val="26"/>
      <w:u w:val="none"/>
    </w:rPr>
  </w:style>
  <w:style w:type="character" w:customStyle="1" w:styleId="1fa">
    <w:name w:val="ממוספר קטן תו1"/>
    <w:link w:val="aa"/>
    <w:locked/>
    <w:rsid w:val="005A4D7A"/>
    <w:rPr>
      <w:rFonts w:cs="David"/>
      <w:sz w:val="26"/>
      <w:szCs w:val="26"/>
    </w:rPr>
  </w:style>
  <w:style w:type="paragraph" w:styleId="2f">
    <w:name w:val="Lis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5">
    <w:name w:val="List Bullet"/>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4">
    <w:name w:val="List Bullet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6">
    <w:name w:val="List Continue"/>
    <w:basedOn w:val="ab"/>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b"/>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b"/>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5">
    <w:name w:val="List Continue 5"/>
    <w:basedOn w:val="ab"/>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7">
    <w:name w:val="List Number"/>
    <w:basedOn w:val="ab"/>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b"/>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b"/>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b"/>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6">
    <w:name w:val="List Number 5"/>
    <w:basedOn w:val="ab"/>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b">
    <w:name w:val="כותרת1"/>
    <w:basedOn w:val="ab"/>
    <w:next w:val="ab"/>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b"/>
    <w:next w:val="ab"/>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b"/>
    <w:next w:val="ab"/>
    <w:link w:val="3f1"/>
    <w:qFormat/>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c">
    <w:name w:val="פיסקה1"/>
    <w:basedOn w:val="ab"/>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b"/>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b"/>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b"/>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7">
    <w:name w:val="פיסקה5"/>
    <w:basedOn w:val="ab"/>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b"/>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b"/>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b"/>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8">
    <w:name w:val="?????"/>
    <w:basedOn w:val="ab"/>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d"/>
    <w:next w:val="afa"/>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d">
    <w:name w:val="1"/>
    <w:basedOn w:val="ab"/>
    <w:next w:val="afb"/>
    <w:qFormat/>
    <w:rsid w:val="005A4D7A"/>
    <w:pPr>
      <w:overflowPunct w:val="0"/>
      <w:autoSpaceDE w:val="0"/>
      <w:autoSpaceDN w:val="0"/>
      <w:adjustRightInd w:val="0"/>
      <w:jc w:val="center"/>
      <w:textAlignment w:val="baseline"/>
    </w:pPr>
    <w:rPr>
      <w:sz w:val="20"/>
      <w:szCs w:val="28"/>
      <w:lang w:eastAsia="he-IL"/>
    </w:rPr>
  </w:style>
  <w:style w:type="paragraph" w:customStyle="1" w:styleId="211">
    <w:name w:val="2.1"/>
    <w:basedOn w:val="ab"/>
    <w:link w:val="21Char"/>
    <w:rsid w:val="005A4D7A"/>
    <w:pPr>
      <w:numPr>
        <w:ilvl w:val="1"/>
        <w:numId w:val="26"/>
      </w:numPr>
      <w:spacing w:after="240" w:line="240" w:lineRule="atLeast"/>
      <w:jc w:val="both"/>
    </w:pPr>
    <w:rPr>
      <w:b/>
      <w:bCs/>
    </w:rPr>
  </w:style>
  <w:style w:type="character" w:customStyle="1" w:styleId="21Char">
    <w:name w:val="2.1 Char"/>
    <w:link w:val="211"/>
    <w:locked/>
    <w:rsid w:val="005A4D7A"/>
    <w:rPr>
      <w:rFonts w:cs="David"/>
      <w:b/>
      <w:bCs/>
      <w:sz w:val="24"/>
      <w:szCs w:val="24"/>
    </w:rPr>
  </w:style>
  <w:style w:type="paragraph" w:customStyle="1" w:styleId="m2421384127607487821msolistparagraph">
    <w:name w:val="m_2421384127607487821msolistparagraph"/>
    <w:basedOn w:val="ab"/>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
    <w:next w:val="ab"/>
    <w:link w:val="Annex1Char"/>
    <w:qFormat/>
    <w:rsid w:val="005F59C9"/>
    <w:pPr>
      <w:widowControl/>
      <w:numPr>
        <w:numId w:val="28"/>
      </w:numPr>
      <w:tabs>
        <w:tab w:val="right" w:pos="1847"/>
      </w:tabs>
      <w:adjustRightInd/>
      <w:spacing w:line="240" w:lineRule="auto"/>
      <w:jc w:val="left"/>
      <w:textAlignment w:val="auto"/>
      <w:outlineLvl w:val="1"/>
    </w:pPr>
    <w:rPr>
      <w:rFonts w:cs="HP_RosenbergSki"/>
    </w:rPr>
  </w:style>
  <w:style w:type="paragraph" w:customStyle="1" w:styleId="Annex2">
    <w:name w:val="Annex 2"/>
    <w:basedOn w:val="21"/>
    <w:next w:val="ab"/>
    <w:link w:val="Annex2Char"/>
    <w:qFormat/>
    <w:rsid w:val="005F59C9"/>
    <w:pPr>
      <w:numPr>
        <w:numId w:val="29"/>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link w:val="Annex1"/>
    <w:rsid w:val="005F59C9"/>
    <w:rPr>
      <w:rFonts w:ascii="Arial" w:hAnsi="Arial" w:cs="HP_RosenbergSki"/>
      <w:b/>
      <w:bCs/>
      <w:kern w:val="32"/>
      <w:sz w:val="32"/>
      <w:szCs w:val="32"/>
    </w:rPr>
  </w:style>
  <w:style w:type="character" w:customStyle="1" w:styleId="Annex2Char">
    <w:name w:val="Annex 2 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0"/>
      </w:numPr>
      <w:tabs>
        <w:tab w:val="num" w:pos="360"/>
        <w:tab w:val="num" w:pos="720"/>
        <w:tab w:val="num" w:pos="1330"/>
      </w:tabs>
      <w:ind w:left="1280" w:hanging="1287"/>
    </w:pPr>
  </w:style>
  <w:style w:type="paragraph" w:customStyle="1" w:styleId="NormalLevel3">
    <w:name w:val="NormalLevel3"/>
    <w:basedOn w:val="ab"/>
    <w:rsid w:val="005F59C9"/>
    <w:pPr>
      <w:ind w:left="1083"/>
      <w:jc w:val="both"/>
    </w:pPr>
    <w:rPr>
      <w:rFonts w:cs="Times New Roman"/>
    </w:rPr>
  </w:style>
  <w:style w:type="paragraph" w:customStyle="1" w:styleId="Moshikh1">
    <w:name w:val="Moshik_h1"/>
    <w:rsid w:val="005F59C9"/>
    <w:pPr>
      <w:pageBreakBefore/>
      <w:numPr>
        <w:numId w:val="31"/>
      </w:numPr>
      <w:bidi/>
      <w:spacing w:after="120"/>
    </w:pPr>
    <w:rPr>
      <w:rFonts w:cs="David"/>
      <w:b/>
      <w:bCs/>
      <w:sz w:val="32"/>
      <w:szCs w:val="32"/>
    </w:rPr>
  </w:style>
  <w:style w:type="paragraph" w:customStyle="1" w:styleId="Moshikh2">
    <w:name w:val="Moshik_h2"/>
    <w:basedOn w:val="ab"/>
    <w:rsid w:val="005F59C9"/>
    <w:pPr>
      <w:numPr>
        <w:ilvl w:val="1"/>
        <w:numId w:val="31"/>
      </w:numPr>
      <w:spacing w:before="120" w:after="120"/>
    </w:pPr>
    <w:rPr>
      <w:b/>
      <w:bCs/>
      <w:sz w:val="28"/>
      <w:szCs w:val="28"/>
    </w:rPr>
  </w:style>
  <w:style w:type="paragraph" w:customStyle="1" w:styleId="Moshikh3">
    <w:name w:val="Moshik_h3"/>
    <w:basedOn w:val="ab"/>
    <w:rsid w:val="005F59C9"/>
    <w:pPr>
      <w:numPr>
        <w:ilvl w:val="2"/>
        <w:numId w:val="31"/>
      </w:numPr>
      <w:spacing w:before="120" w:after="120"/>
      <w:ind w:left="505" w:hanging="505"/>
    </w:pPr>
    <w:rPr>
      <w:b/>
      <w:bCs/>
    </w:rPr>
  </w:style>
  <w:style w:type="paragraph" w:customStyle="1" w:styleId="Moshikh4">
    <w:name w:val="Moshik_h4"/>
    <w:basedOn w:val="ab"/>
    <w:rsid w:val="005F59C9"/>
    <w:pPr>
      <w:numPr>
        <w:ilvl w:val="3"/>
        <w:numId w:val="31"/>
      </w:numPr>
      <w:spacing w:before="120" w:after="120"/>
      <w:ind w:left="646" w:hanging="646"/>
    </w:pPr>
    <w:rPr>
      <w:i/>
      <w:iCs/>
    </w:rPr>
  </w:style>
  <w:style w:type="paragraph" w:customStyle="1" w:styleId="afffff9">
    <w:name w:val="תו"/>
    <w:basedOn w:val="ab"/>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b"/>
    <w:link w:val="2f6"/>
    <w:autoRedefine/>
    <w:qFormat/>
    <w:rsid w:val="0062719E"/>
    <w:pPr>
      <w:numPr>
        <w:ilvl w:val="1"/>
        <w:numId w:val="32"/>
      </w:numPr>
      <w:spacing w:line="360" w:lineRule="auto"/>
      <w:ind w:left="567" w:hanging="567"/>
      <w:jc w:val="both"/>
    </w:pPr>
    <w:rPr>
      <w:rFonts w:ascii="Arial" w:hAnsi="Arial" w:cs="Arial"/>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b/>
      <w:i/>
    </w:rPr>
  </w:style>
  <w:style w:type="character" w:customStyle="1" w:styleId="3f3">
    <w:name w:val="סעיף רמה 3 תו"/>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8"/>
    <w:autoRedefine/>
    <w:qFormat/>
    <w:rsid w:val="0062719E"/>
    <w:pPr>
      <w:numPr>
        <w:ilvl w:val="4"/>
      </w:numPr>
    </w:pPr>
  </w:style>
  <w:style w:type="character" w:customStyle="1" w:styleId="48">
    <w:name w:val="סעיף רמה 4 תו"/>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8">
    <w:name w:val="סעיף רמה 5 תו"/>
    <w:link w:val="5"/>
    <w:rsid w:val="00FF4573"/>
    <w:rPr>
      <w:rFonts w:ascii="Arial" w:hAnsi="Arial" w:cs="Arial"/>
      <w:b/>
      <w:i/>
      <w:sz w:val="22"/>
      <w:szCs w:val="22"/>
    </w:rPr>
  </w:style>
  <w:style w:type="numbering" w:customStyle="1" w:styleId="-412">
    <w:name w:val="משרד האוצר - מדורג412"/>
    <w:uiPriority w:val="99"/>
    <w:rsid w:val="00564B87"/>
    <w:pPr>
      <w:numPr>
        <w:numId w:val="33"/>
      </w:numPr>
    </w:pPr>
  </w:style>
  <w:style w:type="paragraph" w:customStyle="1" w:styleId="11">
    <w:name w:val="כותרת רמה 1"/>
    <w:basedOn w:val="ab"/>
    <w:link w:val="1fe"/>
    <w:qFormat/>
    <w:rsid w:val="00AE6A52"/>
    <w:pPr>
      <w:keepNext/>
      <w:numPr>
        <w:numId w:val="34"/>
      </w:numPr>
      <w:shd w:val="clear" w:color="auto" w:fill="F2F2F2"/>
      <w:spacing w:before="240" w:after="180"/>
      <w:outlineLvl w:val="0"/>
    </w:pPr>
    <w:rPr>
      <w:rFonts w:ascii="Arial" w:hAnsi="Arial" w:cs="Arial"/>
      <w:b/>
      <w:bCs/>
      <w:color w:val="003399"/>
      <w:kern w:val="32"/>
      <w:sz w:val="22"/>
      <w:szCs w:val="22"/>
    </w:rPr>
  </w:style>
  <w:style w:type="character" w:customStyle="1" w:styleId="1fe">
    <w:name w:val="כותרת רמה 1 תו"/>
    <w:link w:val="11"/>
    <w:rsid w:val="00AE6A52"/>
    <w:rPr>
      <w:rFonts w:ascii="Arial" w:hAnsi="Arial" w:cs="Arial"/>
      <w:b/>
      <w:bCs/>
      <w:color w:val="003399"/>
      <w:kern w:val="32"/>
      <w:sz w:val="22"/>
      <w:szCs w:val="22"/>
      <w:shd w:val="clear" w:color="auto" w:fill="F2F2F2"/>
    </w:rPr>
  </w:style>
  <w:style w:type="character" w:customStyle="1" w:styleId="2f6">
    <w:name w:val="סעיף רמה 2 תו"/>
    <w:link w:val="2"/>
    <w:rsid w:val="00AE6A52"/>
    <w:rPr>
      <w:rFonts w:ascii="Arial" w:hAnsi="Arial" w:cs="Arial"/>
      <w:sz w:val="22"/>
      <w:szCs w:val="22"/>
    </w:rPr>
  </w:style>
  <w:style w:type="paragraph" w:customStyle="1" w:styleId="-1">
    <w:name w:val="נספח - כותרת"/>
    <w:basedOn w:val="afb"/>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e"/>
    <w:link w:val="-3"/>
    <w:qFormat/>
    <w:rsid w:val="00AE6A52"/>
    <w:pPr>
      <w:pBdr>
        <w:bottom w:val="single" w:sz="6" w:space="1" w:color="1F497D"/>
      </w:pBdr>
      <w:spacing w:after="60"/>
      <w:outlineLvl w:val="1"/>
    </w:pPr>
    <w:rPr>
      <w:rFonts w:ascii="Calibri" w:hAnsi="Calibri" w:cs="Arial"/>
      <w:b w:val="0"/>
      <w:bCs w:val="0"/>
      <w:sz w:val="22"/>
      <w:szCs w:val="22"/>
      <w:lang w:val="en-US"/>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7"/>
    <w:rsid w:val="00AE6A52"/>
    <w:pPr>
      <w:numPr>
        <w:numId w:val="34"/>
      </w:numPr>
      <w:ind w:right="0"/>
    </w:pPr>
    <w:rPr>
      <w:rFonts w:ascii="Wingdings" w:hAnsi="Wingdings" w:cs="Arial"/>
      <w:color w:val="A81229"/>
      <w:position w:val="-4"/>
      <w:sz w:val="28"/>
      <w:szCs w:val="28"/>
      <w:lang w:val="en-US" w:eastAsia="en-US"/>
    </w:rPr>
  </w:style>
  <w:style w:type="character" w:customStyle="1" w:styleId="afffd">
    <w:name w:val="הגדרות תו"/>
    <w:link w:val="afffc"/>
    <w:rsid w:val="00AE6A52"/>
    <w:rPr>
      <w:rFonts w:ascii="David" w:hAnsi="David" w:cs="David"/>
      <w:szCs w:val="24"/>
      <w:lang w:eastAsia="he-IL"/>
    </w:rPr>
  </w:style>
  <w:style w:type="paragraph" w:customStyle="1" w:styleId="Heading3U">
    <w:name w:val="Heading 3U"/>
    <w:basedOn w:val="30"/>
    <w:rsid w:val="00AE6A52"/>
    <w:pPr>
      <w:numPr>
        <w:numId w:val="3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rsid w:val="00AE6A52"/>
    <w:pPr>
      <w:numPr>
        <w:ilvl w:val="3"/>
        <w:numId w:val="34"/>
      </w:numPr>
      <w:tabs>
        <w:tab w:val="left" w:pos="2833"/>
      </w:tabs>
    </w:pPr>
    <w:rPr>
      <w:rFonts w:ascii="Arial" w:hAnsi="Arial"/>
    </w:rPr>
  </w:style>
  <w:style w:type="paragraph" w:customStyle="1" w:styleId="msonormal0">
    <w:name w:val="msonormal"/>
    <w:basedOn w:val="ab"/>
    <w:rsid w:val="00271435"/>
    <w:pPr>
      <w:bidi w:val="0"/>
      <w:spacing w:before="100" w:beforeAutospacing="1" w:after="100" w:afterAutospacing="1"/>
    </w:pPr>
    <w:rPr>
      <w:rFonts w:cs="Times New Roman"/>
    </w:rPr>
  </w:style>
  <w:style w:type="paragraph" w:customStyle="1" w:styleId="xl64">
    <w:name w:val="xl64"/>
    <w:basedOn w:val="ab"/>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b"/>
    <w:rsid w:val="00A77BFF"/>
    <w:pPr>
      <w:numPr>
        <w:numId w:val="35"/>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b"/>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b"/>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b"/>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b"/>
    <w:rsid w:val="00382C9C"/>
    <w:pPr>
      <w:bidi w:val="0"/>
      <w:spacing w:before="100" w:beforeAutospacing="1" w:after="100" w:afterAutospacing="1"/>
    </w:pPr>
    <w:rPr>
      <w:rFonts w:cs="Times New Roman"/>
    </w:rPr>
  </w:style>
  <w:style w:type="character" w:customStyle="1" w:styleId="3f1">
    <w:name w:val="כותרת3 תו"/>
    <w:link w:val="3f0"/>
    <w:rsid w:val="006F02D9"/>
    <w:rPr>
      <w:rFonts w:cs="FrankRuehl"/>
      <w:b/>
      <w:bCs/>
      <w:sz w:val="26"/>
      <w:szCs w:val="32"/>
      <w:lang w:eastAsia="he-IL"/>
    </w:rPr>
  </w:style>
  <w:style w:type="character" w:customStyle="1" w:styleId="UnresolvedMention6">
    <w:name w:val="Unresolved Mention6"/>
    <w:uiPriority w:val="99"/>
    <w:semiHidden/>
    <w:unhideWhenUsed/>
    <w:rsid w:val="006A6B2D"/>
    <w:rPr>
      <w:color w:val="605E5C"/>
      <w:shd w:val="clear" w:color="auto" w:fill="E1DFDD"/>
    </w:rPr>
  </w:style>
  <w:style w:type="paragraph" w:customStyle="1" w:styleId="3f4">
    <w:name w:val="מטאור_רמה3"/>
    <w:basedOn w:val="ab"/>
    <w:link w:val="3Char"/>
    <w:qFormat/>
    <w:rsid w:val="00190DA6"/>
    <w:pPr>
      <w:keepNext/>
      <w:tabs>
        <w:tab w:val="num" w:pos="1080"/>
      </w:tabs>
      <w:spacing w:line="360" w:lineRule="auto"/>
      <w:ind w:left="720" w:right="360" w:hanging="720"/>
      <w:jc w:val="both"/>
      <w:outlineLvl w:val="1"/>
    </w:pPr>
    <w:rPr>
      <w:rFonts w:ascii="Arial" w:hAnsi="Arial" w:cs="Arial"/>
      <w:b/>
      <w:bCs/>
      <w:sz w:val="26"/>
      <w:szCs w:val="26"/>
      <w:lang w:eastAsia="he-IL"/>
    </w:rPr>
  </w:style>
  <w:style w:type="character" w:customStyle="1" w:styleId="3Char">
    <w:name w:val="מטאור_רמה3 Char"/>
    <w:link w:val="3f4"/>
    <w:rsid w:val="00190DA6"/>
    <w:rPr>
      <w:rFonts w:ascii="Arial" w:hAnsi="Arial" w:cs="Arial"/>
      <w:b/>
      <w:bCs/>
      <w:sz w:val="26"/>
      <w:szCs w:val="26"/>
      <w:lang w:eastAsia="he-IL"/>
    </w:rPr>
  </w:style>
  <w:style w:type="paragraph" w:customStyle="1" w:styleId="1ff">
    <w:name w:val="מטאור_רמה1"/>
    <w:basedOn w:val="1"/>
    <w:rsid w:val="00535A88"/>
    <w:pPr>
      <w:keepNext w:val="0"/>
      <w:widowControl/>
      <w:adjustRightInd/>
      <w:spacing w:line="360" w:lineRule="auto"/>
      <w:ind w:right="1080"/>
      <w:jc w:val="left"/>
      <w:textAlignment w:val="auto"/>
    </w:pPr>
    <w:rPr>
      <w:noProof/>
      <w:kern w:val="28"/>
      <w:lang w:eastAsia="he-IL"/>
    </w:rPr>
  </w:style>
  <w:style w:type="paragraph" w:customStyle="1" w:styleId="2f7">
    <w:name w:val="מטאור_רמה2"/>
    <w:basedOn w:val="50"/>
    <w:qFormat/>
    <w:rsid w:val="00535A88"/>
    <w:pPr>
      <w:keepNext w:val="0"/>
      <w:numPr>
        <w:numId w:val="0"/>
      </w:numPr>
      <w:tabs>
        <w:tab w:val="num" w:pos="1080"/>
        <w:tab w:val="num" w:pos="1440"/>
        <w:tab w:val="left" w:pos="3402"/>
      </w:tabs>
      <w:spacing w:before="240" w:after="60"/>
      <w:ind w:left="1080" w:hanging="1440"/>
      <w:jc w:val="both"/>
    </w:pPr>
    <w:rPr>
      <w:rFonts w:ascii="Arial" w:hAnsi="Arial" w:cs="Arial"/>
      <w:noProof/>
      <w:sz w:val="28"/>
      <w:u w:val="none"/>
      <w:lang w:eastAsia="he-IL"/>
    </w:rPr>
  </w:style>
  <w:style w:type="paragraph" w:customStyle="1" w:styleId="49">
    <w:name w:val="מטאור_רמה4"/>
    <w:basedOn w:val="30"/>
    <w:rsid w:val="00535A88"/>
    <w:pPr>
      <w:numPr>
        <w:numId w:val="0"/>
      </w:numPr>
      <w:tabs>
        <w:tab w:val="left" w:pos="1361"/>
        <w:tab w:val="num" w:pos="1644"/>
      </w:tabs>
      <w:spacing w:before="120" w:line="360" w:lineRule="auto"/>
      <w:ind w:left="1644" w:right="1080" w:hanging="1077"/>
    </w:pPr>
    <w:rPr>
      <w:rFonts w:cs="Arial"/>
      <w:kern w:val="28"/>
      <w:sz w:val="24"/>
      <w:szCs w:val="24"/>
      <w:lang w:val="en-US" w:eastAsia="en-US"/>
    </w:rPr>
  </w:style>
  <w:style w:type="paragraph" w:customStyle="1" w:styleId="59">
    <w:name w:val="מטאור_רמה5"/>
    <w:basedOn w:val="40"/>
    <w:rsid w:val="00535A88"/>
    <w:pPr>
      <w:numPr>
        <w:numId w:val="0"/>
      </w:numPr>
      <w:tabs>
        <w:tab w:val="num" w:pos="1927"/>
        <w:tab w:val="left" w:pos="2268"/>
      </w:tabs>
      <w:spacing w:before="120" w:after="60"/>
      <w:ind w:left="1927" w:right="1080" w:hanging="1077"/>
      <w:jc w:val="left"/>
    </w:pPr>
    <w:rPr>
      <w:rFonts w:ascii="Arial" w:hAnsi="Arial" w:cs="Arial"/>
      <w:kern w:val="28"/>
      <w:szCs w:val="24"/>
      <w:u w:val="none"/>
    </w:rPr>
  </w:style>
  <w:style w:type="paragraph" w:customStyle="1" w:styleId="2f8">
    <w:name w:val="פסקה2"/>
    <w:basedOn w:val="19"/>
    <w:rsid w:val="00535A88"/>
    <w:pPr>
      <w:widowControl/>
      <w:adjustRightInd/>
      <w:spacing w:line="240" w:lineRule="auto"/>
      <w:ind w:left="454"/>
      <w:textAlignment w:val="auto"/>
    </w:pPr>
  </w:style>
  <w:style w:type="paragraph" w:styleId="afffffa">
    <w:name w:val="Normal Indent"/>
    <w:basedOn w:val="ab"/>
    <w:rsid w:val="00535A88"/>
    <w:pPr>
      <w:keepLines/>
      <w:widowControl w:val="0"/>
      <w:tabs>
        <w:tab w:val="left" w:pos="1224"/>
      </w:tabs>
      <w:spacing w:before="120" w:after="240"/>
      <w:ind w:left="1224" w:hanging="504"/>
      <w:jc w:val="both"/>
    </w:pPr>
    <w:rPr>
      <w:rFonts w:ascii="Tahoma" w:hAnsi="Tahoma" w:cs="Miriam"/>
      <w:noProof/>
      <w:sz w:val="18"/>
      <w:lang w:eastAsia="he-IL"/>
    </w:rPr>
  </w:style>
  <w:style w:type="paragraph" w:customStyle="1" w:styleId="63">
    <w:name w:val="מטאור_רמה6"/>
    <w:basedOn w:val="59"/>
    <w:rsid w:val="00535A88"/>
    <w:pPr>
      <w:numPr>
        <w:ilvl w:val="0"/>
      </w:numPr>
      <w:tabs>
        <w:tab w:val="num" w:pos="1927"/>
        <w:tab w:val="num" w:pos="5400"/>
      </w:tabs>
      <w:ind w:left="5400" w:hanging="1440"/>
      <w:outlineLvl w:val="1"/>
    </w:pPr>
  </w:style>
  <w:style w:type="character" w:customStyle="1" w:styleId="Bold">
    <w:name w:val="Bold"/>
    <w:rsid w:val="00535A88"/>
    <w:rPr>
      <w:rFonts w:cs="David"/>
      <w:b/>
      <w:bCs/>
    </w:rPr>
  </w:style>
  <w:style w:type="paragraph" w:customStyle="1" w:styleId="StyleAfter1">
    <w:name w:val="Style After:  1&quot;"/>
    <w:basedOn w:val="ab"/>
    <w:rsid w:val="00535A88"/>
    <w:pPr>
      <w:tabs>
        <w:tab w:val="num" w:pos="1442"/>
      </w:tabs>
      <w:spacing w:line="360" w:lineRule="auto"/>
      <w:ind w:left="1442" w:right="1442" w:hanging="360"/>
      <w:jc w:val="both"/>
    </w:pPr>
    <w:rPr>
      <w:rFonts w:ascii="Arial" w:hAnsi="Arial" w:cs="Arial"/>
      <w:sz w:val="22"/>
      <w:szCs w:val="22"/>
      <w:lang w:eastAsia="he-IL"/>
    </w:rPr>
  </w:style>
  <w:style w:type="paragraph" w:customStyle="1" w:styleId="1ff0">
    <w:name w:val="פסקה 1"/>
    <w:basedOn w:val="ab"/>
    <w:rsid w:val="00535A88"/>
    <w:pPr>
      <w:ind w:left="651" w:hanging="651"/>
      <w:jc w:val="both"/>
    </w:pPr>
    <w:rPr>
      <w:szCs w:val="26"/>
    </w:rPr>
  </w:style>
  <w:style w:type="paragraph" w:customStyle="1" w:styleId="afffffb">
    <w:name w:val="היסט"/>
    <w:basedOn w:val="ab"/>
    <w:semiHidden/>
    <w:rsid w:val="00535A88"/>
    <w:pPr>
      <w:keepLines/>
      <w:widowControl w:val="0"/>
      <w:spacing w:line="360" w:lineRule="auto"/>
      <w:ind w:left="709"/>
      <w:jc w:val="both"/>
    </w:pPr>
    <w:rPr>
      <w:rFonts w:ascii="Arial"/>
      <w:snapToGrid w:val="0"/>
      <w:sz w:val="22"/>
      <w:lang w:eastAsia="he-IL"/>
    </w:rPr>
  </w:style>
  <w:style w:type="paragraph" w:customStyle="1" w:styleId="Heading11">
    <w:name w:val="Heading 11"/>
    <w:basedOn w:val="ab"/>
    <w:semiHidden/>
    <w:rsid w:val="00535A88"/>
    <w:pPr>
      <w:numPr>
        <w:numId w:val="40"/>
      </w:numPr>
      <w:tabs>
        <w:tab w:val="left" w:pos="720"/>
      </w:tabs>
      <w:bidi w:val="0"/>
      <w:spacing w:line="240" w:lineRule="atLeast"/>
      <w:ind w:right="720"/>
      <w:jc w:val="both"/>
      <w:outlineLvl w:val="0"/>
    </w:pPr>
    <w:rPr>
      <w:rFonts w:cs="Miriam"/>
      <w:b/>
      <w:bCs/>
    </w:rPr>
  </w:style>
  <w:style w:type="paragraph" w:customStyle="1" w:styleId="10">
    <w:name w:val="רמה1"/>
    <w:basedOn w:val="ab"/>
    <w:rsid w:val="00535A88"/>
    <w:pPr>
      <w:numPr>
        <w:numId w:val="41"/>
      </w:numPr>
    </w:pPr>
    <w:rPr>
      <w:b/>
      <w:sz w:val="20"/>
    </w:rPr>
  </w:style>
  <w:style w:type="paragraph" w:customStyle="1" w:styleId="51">
    <w:name w:val="רמה5"/>
    <w:basedOn w:val="31"/>
    <w:rsid w:val="00535A88"/>
    <w:pPr>
      <w:numPr>
        <w:ilvl w:val="4"/>
      </w:numPr>
    </w:pPr>
  </w:style>
  <w:style w:type="paragraph" w:customStyle="1" w:styleId="22">
    <w:name w:val="רמה2"/>
    <w:basedOn w:val="ab"/>
    <w:rsid w:val="00535A88"/>
    <w:pPr>
      <w:numPr>
        <w:ilvl w:val="1"/>
        <w:numId w:val="41"/>
      </w:numPr>
    </w:pPr>
    <w:rPr>
      <w:sz w:val="20"/>
    </w:rPr>
  </w:style>
  <w:style w:type="paragraph" w:customStyle="1" w:styleId="31">
    <w:name w:val="רמה3"/>
    <w:basedOn w:val="ab"/>
    <w:rsid w:val="00535A88"/>
    <w:pPr>
      <w:numPr>
        <w:ilvl w:val="2"/>
        <w:numId w:val="41"/>
      </w:numPr>
    </w:pPr>
    <w:rPr>
      <w:sz w:val="20"/>
    </w:rPr>
  </w:style>
  <w:style w:type="paragraph" w:customStyle="1" w:styleId="41">
    <w:name w:val="רמה4"/>
    <w:basedOn w:val="51"/>
    <w:rsid w:val="00535A88"/>
    <w:pPr>
      <w:numPr>
        <w:ilvl w:val="3"/>
      </w:numPr>
    </w:pPr>
  </w:style>
  <w:style w:type="paragraph" w:customStyle="1" w:styleId="4a">
    <w:name w:val="פסקה4"/>
    <w:rsid w:val="00535A88"/>
    <w:pPr>
      <w:bidi/>
      <w:ind w:left="1361"/>
      <w:jc w:val="both"/>
    </w:pPr>
    <w:rPr>
      <w:rFonts w:ascii="Tahoma" w:hAnsi="Tahoma" w:cs="Tahoma"/>
      <w:noProof/>
      <w:sz w:val="22"/>
      <w:szCs w:val="22"/>
      <w:lang w:eastAsia="he-IL"/>
    </w:rPr>
  </w:style>
  <w:style w:type="paragraph" w:customStyle="1" w:styleId="20">
    <w:name w:val="סגנון מטאור_רמה2 + שחור"/>
    <w:basedOn w:val="1ff"/>
    <w:next w:val="ab"/>
    <w:semiHidden/>
    <w:rsid w:val="00535A88"/>
    <w:pPr>
      <w:numPr>
        <w:numId w:val="39"/>
      </w:numPr>
    </w:pPr>
    <w:rPr>
      <w:color w:val="000000"/>
    </w:rPr>
  </w:style>
  <w:style w:type="paragraph" w:customStyle="1" w:styleId="3-075">
    <w:name w:val="סגנון כותרת 3 + לא מודגש כחול ממורכז אחרי:  -0.75 ס''מ"/>
    <w:basedOn w:val="30"/>
    <w:rsid w:val="00535A88"/>
    <w:pPr>
      <w:numPr>
        <w:numId w:val="0"/>
      </w:numPr>
      <w:tabs>
        <w:tab w:val="left" w:pos="1361"/>
        <w:tab w:val="num" w:pos="1644"/>
      </w:tabs>
      <w:spacing w:before="120" w:line="360" w:lineRule="auto"/>
      <w:ind w:left="907" w:hanging="907"/>
      <w:jc w:val="center"/>
    </w:pPr>
    <w:rPr>
      <w:rFonts w:cs="Arial"/>
      <w:b w:val="0"/>
      <w:bCs w:val="0"/>
      <w:color w:val="0000FF"/>
      <w:kern w:val="28"/>
      <w:lang w:val="en-US" w:eastAsia="en-US"/>
    </w:rPr>
  </w:style>
  <w:style w:type="paragraph" w:customStyle="1" w:styleId="3David">
    <w:name w:val="סגנון כותרת 3 + (עברית ושפות אחרות) David לא מודגש כחול"/>
    <w:basedOn w:val="30"/>
    <w:link w:val="3David0"/>
    <w:rsid w:val="00535A88"/>
    <w:pPr>
      <w:numPr>
        <w:numId w:val="0"/>
      </w:numPr>
      <w:tabs>
        <w:tab w:val="left" w:pos="907"/>
        <w:tab w:val="num" w:pos="1644"/>
      </w:tabs>
      <w:spacing w:before="120" w:line="360" w:lineRule="auto"/>
      <w:ind w:left="907" w:hanging="907"/>
    </w:pPr>
    <w:rPr>
      <w:rFonts w:cs="David"/>
      <w:b w:val="0"/>
      <w:bCs w:val="0"/>
      <w:color w:val="0000FF"/>
      <w:kern w:val="28"/>
      <w:lang w:val="en-US" w:eastAsia="en-US"/>
    </w:rPr>
  </w:style>
  <w:style w:type="character" w:customStyle="1" w:styleId="3David0">
    <w:name w:val="סגנון כותרת 3 + (עברית ושפות אחרות) David לא מודגש כחול תו"/>
    <w:link w:val="3David"/>
    <w:rsid w:val="00535A88"/>
    <w:rPr>
      <w:rFonts w:ascii="Arial" w:hAnsi="Arial" w:cs="David"/>
      <w:color w:val="0000FF"/>
      <w:kern w:val="28"/>
      <w:sz w:val="26"/>
      <w:szCs w:val="26"/>
    </w:rPr>
  </w:style>
  <w:style w:type="paragraph" w:styleId="Index1">
    <w:name w:val="index 1"/>
    <w:basedOn w:val="ab"/>
    <w:next w:val="ab"/>
    <w:autoRedefine/>
    <w:semiHidden/>
    <w:rsid w:val="00535A88"/>
    <w:pPr>
      <w:spacing w:line="360" w:lineRule="auto"/>
      <w:ind w:left="240" w:hanging="240"/>
    </w:pPr>
    <w:rPr>
      <w:rFonts w:ascii="Tahoma" w:hAnsi="Tahoma" w:cs="Tahoma"/>
      <w:sz w:val="22"/>
      <w:szCs w:val="22"/>
      <w:lang w:eastAsia="he-IL"/>
    </w:rPr>
  </w:style>
  <w:style w:type="paragraph" w:styleId="Index2">
    <w:name w:val="index 2"/>
    <w:basedOn w:val="ab"/>
    <w:next w:val="ab"/>
    <w:autoRedefine/>
    <w:semiHidden/>
    <w:rsid w:val="00535A88"/>
    <w:pPr>
      <w:spacing w:line="360" w:lineRule="auto"/>
      <w:ind w:left="480" w:hanging="240"/>
    </w:pPr>
    <w:rPr>
      <w:rFonts w:ascii="Tahoma" w:hAnsi="Tahoma" w:cs="Tahoma"/>
      <w:sz w:val="22"/>
      <w:szCs w:val="22"/>
      <w:lang w:eastAsia="he-IL"/>
    </w:rPr>
  </w:style>
  <w:style w:type="paragraph" w:styleId="Index3">
    <w:name w:val="index 3"/>
    <w:basedOn w:val="ab"/>
    <w:next w:val="ab"/>
    <w:autoRedefine/>
    <w:semiHidden/>
    <w:rsid w:val="00535A88"/>
    <w:pPr>
      <w:spacing w:line="360" w:lineRule="auto"/>
      <w:ind w:left="720" w:hanging="240"/>
    </w:pPr>
    <w:rPr>
      <w:rFonts w:ascii="Tahoma" w:hAnsi="Tahoma" w:cs="Tahoma"/>
      <w:sz w:val="22"/>
      <w:szCs w:val="22"/>
      <w:lang w:eastAsia="he-IL"/>
    </w:rPr>
  </w:style>
  <w:style w:type="paragraph" w:styleId="Index4">
    <w:name w:val="index 4"/>
    <w:basedOn w:val="ab"/>
    <w:next w:val="ab"/>
    <w:autoRedefine/>
    <w:semiHidden/>
    <w:rsid w:val="00535A88"/>
    <w:pPr>
      <w:spacing w:line="360" w:lineRule="auto"/>
      <w:ind w:left="960" w:hanging="240"/>
    </w:pPr>
    <w:rPr>
      <w:rFonts w:ascii="Tahoma" w:hAnsi="Tahoma" w:cs="Tahoma"/>
      <w:sz w:val="22"/>
      <w:szCs w:val="22"/>
      <w:lang w:eastAsia="he-IL"/>
    </w:rPr>
  </w:style>
  <w:style w:type="paragraph" w:styleId="Index5">
    <w:name w:val="index 5"/>
    <w:basedOn w:val="ab"/>
    <w:next w:val="ab"/>
    <w:autoRedefine/>
    <w:semiHidden/>
    <w:rsid w:val="00535A88"/>
    <w:pPr>
      <w:spacing w:line="360" w:lineRule="auto"/>
      <w:ind w:left="1200" w:hanging="240"/>
    </w:pPr>
    <w:rPr>
      <w:rFonts w:ascii="Tahoma" w:hAnsi="Tahoma" w:cs="Tahoma"/>
      <w:sz w:val="22"/>
      <w:szCs w:val="22"/>
      <w:lang w:eastAsia="he-IL"/>
    </w:rPr>
  </w:style>
  <w:style w:type="paragraph" w:styleId="Index6">
    <w:name w:val="index 6"/>
    <w:basedOn w:val="ab"/>
    <w:next w:val="ab"/>
    <w:autoRedefine/>
    <w:semiHidden/>
    <w:rsid w:val="00535A88"/>
    <w:pPr>
      <w:spacing w:line="360" w:lineRule="auto"/>
      <w:ind w:left="1440" w:hanging="240"/>
    </w:pPr>
    <w:rPr>
      <w:rFonts w:ascii="Tahoma" w:hAnsi="Tahoma" w:cs="Tahoma"/>
      <w:sz w:val="22"/>
      <w:szCs w:val="22"/>
      <w:lang w:eastAsia="he-IL"/>
    </w:rPr>
  </w:style>
  <w:style w:type="paragraph" w:styleId="Index7">
    <w:name w:val="index 7"/>
    <w:basedOn w:val="ab"/>
    <w:next w:val="ab"/>
    <w:autoRedefine/>
    <w:semiHidden/>
    <w:rsid w:val="00535A88"/>
    <w:pPr>
      <w:spacing w:line="360" w:lineRule="auto"/>
      <w:ind w:left="1680" w:hanging="240"/>
    </w:pPr>
    <w:rPr>
      <w:rFonts w:ascii="Tahoma" w:hAnsi="Tahoma" w:cs="Tahoma"/>
      <w:sz w:val="22"/>
      <w:szCs w:val="22"/>
      <w:lang w:eastAsia="he-IL"/>
    </w:rPr>
  </w:style>
  <w:style w:type="paragraph" w:styleId="Index8">
    <w:name w:val="index 8"/>
    <w:basedOn w:val="ab"/>
    <w:next w:val="ab"/>
    <w:autoRedefine/>
    <w:semiHidden/>
    <w:rsid w:val="00535A88"/>
    <w:pPr>
      <w:spacing w:line="360" w:lineRule="auto"/>
      <w:ind w:left="1920" w:hanging="240"/>
    </w:pPr>
    <w:rPr>
      <w:rFonts w:ascii="Tahoma" w:hAnsi="Tahoma" w:cs="Tahoma"/>
      <w:sz w:val="22"/>
      <w:szCs w:val="22"/>
      <w:lang w:eastAsia="he-IL"/>
    </w:rPr>
  </w:style>
  <w:style w:type="paragraph" w:styleId="Index9">
    <w:name w:val="index 9"/>
    <w:basedOn w:val="ab"/>
    <w:next w:val="ab"/>
    <w:autoRedefine/>
    <w:semiHidden/>
    <w:rsid w:val="00535A88"/>
    <w:pPr>
      <w:spacing w:line="360" w:lineRule="auto"/>
      <w:ind w:left="2160" w:hanging="240"/>
    </w:pPr>
    <w:rPr>
      <w:rFonts w:ascii="Tahoma" w:hAnsi="Tahoma" w:cs="Tahoma"/>
      <w:sz w:val="22"/>
      <w:szCs w:val="22"/>
      <w:lang w:eastAsia="he-IL"/>
    </w:rPr>
  </w:style>
  <w:style w:type="paragraph" w:styleId="afffffc">
    <w:name w:val="index heading"/>
    <w:basedOn w:val="ab"/>
    <w:next w:val="Index1"/>
    <w:semiHidden/>
    <w:rsid w:val="00535A88"/>
    <w:pPr>
      <w:spacing w:line="360" w:lineRule="auto"/>
    </w:pPr>
    <w:rPr>
      <w:rFonts w:ascii="Tahoma" w:hAnsi="Tahoma" w:cs="Tahoma"/>
      <w:sz w:val="22"/>
      <w:szCs w:val="22"/>
      <w:lang w:eastAsia="he-IL"/>
    </w:rPr>
  </w:style>
  <w:style w:type="paragraph" w:customStyle="1" w:styleId="1stline">
    <w:name w:val="1st line"/>
    <w:basedOn w:val="ab"/>
    <w:rsid w:val="00535A88"/>
    <w:pPr>
      <w:spacing w:line="360" w:lineRule="auto"/>
      <w:ind w:left="737" w:hanging="737"/>
    </w:pPr>
    <w:rPr>
      <w:rFonts w:ascii="Tahoma" w:hAnsi="Tahoma" w:cs="Tahoma"/>
      <w:sz w:val="20"/>
      <w:szCs w:val="22"/>
      <w:lang w:eastAsia="he-IL"/>
    </w:rPr>
  </w:style>
  <w:style w:type="paragraph" w:customStyle="1" w:styleId="XXX">
    <w:name w:val="X.X.X"/>
    <w:basedOn w:val="ab"/>
    <w:rsid w:val="00535A88"/>
    <w:pPr>
      <w:spacing w:line="360" w:lineRule="auto"/>
      <w:ind w:left="1644"/>
      <w:jc w:val="both"/>
    </w:pPr>
    <w:rPr>
      <w:rFonts w:ascii="Tahoma" w:hAnsi="Tahoma" w:cs="Tahoma"/>
      <w:sz w:val="20"/>
      <w:szCs w:val="20"/>
    </w:rPr>
  </w:style>
  <w:style w:type="paragraph" w:customStyle="1" w:styleId="1ff1">
    <w:name w:val="טקסט 1"/>
    <w:basedOn w:val="ab"/>
    <w:rsid w:val="00535A88"/>
    <w:pPr>
      <w:spacing w:before="120" w:line="360" w:lineRule="auto"/>
      <w:ind w:left="510"/>
      <w:jc w:val="both"/>
      <w:outlineLvl w:val="0"/>
    </w:pPr>
    <w:rPr>
      <w:rFonts w:ascii="Tahoma" w:hAnsi="Tahoma" w:cs="Tahoma"/>
      <w:sz w:val="20"/>
      <w:szCs w:val="20"/>
    </w:rPr>
  </w:style>
  <w:style w:type="paragraph" w:customStyle="1" w:styleId="312">
    <w:name w:val="כותרת 31"/>
    <w:basedOn w:val="ab"/>
    <w:rsid w:val="00535A88"/>
    <w:pPr>
      <w:spacing w:before="120" w:line="360" w:lineRule="auto"/>
      <w:ind w:left="1021"/>
      <w:jc w:val="both"/>
      <w:outlineLvl w:val="0"/>
    </w:pPr>
    <w:rPr>
      <w:rFonts w:ascii="Tahoma" w:hAnsi="Tahoma" w:cs="Tahoma"/>
      <w:b/>
      <w:bCs/>
      <w:sz w:val="20"/>
      <w:szCs w:val="20"/>
    </w:rPr>
  </w:style>
  <w:style w:type="paragraph" w:customStyle="1" w:styleId="2f9">
    <w:name w:val="שורה2"/>
    <w:basedOn w:val="ab"/>
    <w:rsid w:val="00535A88"/>
    <w:pPr>
      <w:spacing w:line="360" w:lineRule="auto"/>
      <w:ind w:left="600"/>
      <w:jc w:val="both"/>
    </w:pPr>
    <w:rPr>
      <w:rFonts w:ascii="Tahoma" w:hAnsi="Tahoma" w:cs="Tahoma"/>
      <w:sz w:val="20"/>
      <w:szCs w:val="20"/>
      <w:lang w:eastAsia="he-IL"/>
    </w:rPr>
  </w:style>
  <w:style w:type="paragraph" w:customStyle="1" w:styleId="210">
    <w:name w:val="כותרת 21"/>
    <w:basedOn w:val="1ff1"/>
    <w:rsid w:val="00535A88"/>
    <w:pPr>
      <w:numPr>
        <w:numId w:val="42"/>
      </w:numPr>
      <w:tabs>
        <w:tab w:val="left" w:pos="1440"/>
      </w:tabs>
      <w:ind w:right="0"/>
    </w:pPr>
    <w:rPr>
      <w:rFonts w:ascii="Arial" w:hAnsi="Arial" w:cs="Arial"/>
      <w:b/>
      <w:bCs/>
      <w:sz w:val="23"/>
      <w:szCs w:val="23"/>
    </w:rPr>
  </w:style>
  <w:style w:type="paragraph" w:customStyle="1" w:styleId="Normal3">
    <w:name w:val="Normal3"/>
    <w:basedOn w:val="ab"/>
    <w:rsid w:val="00535A88"/>
    <w:pPr>
      <w:keepLines/>
      <w:widowControl w:val="0"/>
      <w:spacing w:before="60"/>
      <w:ind w:left="1502" w:firstLine="1"/>
      <w:jc w:val="both"/>
    </w:pPr>
    <w:rPr>
      <w:rFonts w:cs="Levenim MT"/>
      <w:smallCaps/>
      <w:snapToGrid w:val="0"/>
      <w:szCs w:val="20"/>
      <w:lang w:eastAsia="he-IL"/>
    </w:rPr>
  </w:style>
  <w:style w:type="paragraph" w:customStyle="1" w:styleId="Body2">
    <w:name w:val="Body2"/>
    <w:basedOn w:val="ab"/>
    <w:rsid w:val="00535A88"/>
    <w:pPr>
      <w:spacing w:line="360" w:lineRule="auto"/>
      <w:ind w:left="454"/>
    </w:pPr>
    <w:rPr>
      <w:rFonts w:ascii="Tahoma" w:hAnsi="Tahoma" w:cs="Tahoma"/>
      <w:noProof/>
      <w:sz w:val="20"/>
      <w:szCs w:val="20"/>
      <w:lang w:eastAsia="he-IL"/>
    </w:rPr>
  </w:style>
  <w:style w:type="paragraph" w:customStyle="1" w:styleId="110">
    <w:name w:val="כותרת 11"/>
    <w:basedOn w:val="1"/>
    <w:rsid w:val="00535A88"/>
    <w:pPr>
      <w:widowControl/>
      <w:numPr>
        <w:numId w:val="43"/>
      </w:numPr>
      <w:tabs>
        <w:tab w:val="left" w:pos="720"/>
      </w:tabs>
      <w:adjustRightInd/>
      <w:spacing w:before="0" w:after="0" w:line="360" w:lineRule="auto"/>
      <w:jc w:val="both"/>
      <w:textAlignment w:val="auto"/>
    </w:pPr>
    <w:rPr>
      <w:kern w:val="0"/>
      <w:sz w:val="23"/>
      <w:szCs w:val="23"/>
      <w:u w:val="single"/>
    </w:rPr>
  </w:style>
  <w:style w:type="paragraph" w:customStyle="1" w:styleId="3f5">
    <w:name w:val="שורה3"/>
    <w:basedOn w:val="2f9"/>
    <w:rsid w:val="00535A88"/>
    <w:pPr>
      <w:ind w:left="1200"/>
    </w:pPr>
  </w:style>
  <w:style w:type="paragraph" w:customStyle="1" w:styleId="4b">
    <w:name w:val="שורה4"/>
    <w:basedOn w:val="3f5"/>
    <w:rsid w:val="00535A88"/>
    <w:pPr>
      <w:ind w:left="1800"/>
    </w:pPr>
  </w:style>
  <w:style w:type="paragraph" w:customStyle="1" w:styleId="2fa">
    <w:name w:val="טקסט 2"/>
    <w:basedOn w:val="1ff1"/>
    <w:rsid w:val="00535A88"/>
    <w:pPr>
      <w:ind w:left="1021"/>
    </w:pPr>
  </w:style>
  <w:style w:type="paragraph" w:customStyle="1" w:styleId="0">
    <w:name w:val="טקסט0"/>
    <w:basedOn w:val="ab"/>
    <w:rsid w:val="00535A88"/>
    <w:pPr>
      <w:spacing w:line="360" w:lineRule="auto"/>
      <w:jc w:val="both"/>
    </w:pPr>
    <w:rPr>
      <w:rFonts w:ascii="Tahoma" w:hAnsi="Tahoma" w:cs="Tahoma"/>
      <w:sz w:val="20"/>
      <w:szCs w:val="20"/>
    </w:rPr>
  </w:style>
  <w:style w:type="paragraph" w:customStyle="1" w:styleId="Normal4">
    <w:name w:val="Normal4"/>
    <w:basedOn w:val="Normal3"/>
    <w:rsid w:val="00535A88"/>
    <w:pPr>
      <w:spacing w:before="0" w:after="60"/>
      <w:ind w:left="1701" w:firstLine="0"/>
    </w:pPr>
    <w:rPr>
      <w:lang w:eastAsia="en-US"/>
    </w:rPr>
  </w:style>
  <w:style w:type="paragraph" w:customStyle="1" w:styleId="StyleHeading2LatinTahomaComplexTahomaAfter0cm">
    <w:name w:val="Style Heading 2 + (Latin) Tahoma (Complex) Tahoma After:  0 cm"/>
    <w:basedOn w:val="21"/>
    <w:rsid w:val="00535A88"/>
    <w:pPr>
      <w:tabs>
        <w:tab w:val="num" w:pos="360"/>
      </w:tabs>
      <w:spacing w:before="240" w:after="120" w:line="360" w:lineRule="auto"/>
      <w:ind w:left="357" w:hanging="357"/>
      <w:jc w:val="left"/>
    </w:pPr>
    <w:rPr>
      <w:rFonts w:ascii="Tahoma" w:hAnsi="Tahoma" w:cs="Tahoma"/>
      <w:b/>
      <w:bCs/>
      <w:sz w:val="28"/>
      <w:u w:val="none"/>
      <w:lang w:eastAsia="he-IL"/>
    </w:rPr>
  </w:style>
  <w:style w:type="paragraph" w:customStyle="1" w:styleId="a5">
    <w:name w:val="אלף"/>
    <w:basedOn w:val="ab"/>
    <w:rsid w:val="00535A88"/>
    <w:pPr>
      <w:widowControl w:val="0"/>
      <w:numPr>
        <w:numId w:val="44"/>
      </w:numPr>
      <w:spacing w:line="360" w:lineRule="auto"/>
      <w:jc w:val="both"/>
    </w:pPr>
    <w:rPr>
      <w:sz w:val="22"/>
      <w:szCs w:val="26"/>
      <w:lang w:eastAsia="he-IL"/>
    </w:rPr>
  </w:style>
  <w:style w:type="paragraph" w:customStyle="1" w:styleId="afffffd">
    <w:name w:val="מספר נוהל"/>
    <w:basedOn w:val="ab"/>
    <w:next w:val="ab"/>
    <w:rsid w:val="00535A88"/>
    <w:pPr>
      <w:widowControl w:val="0"/>
      <w:spacing w:line="360" w:lineRule="auto"/>
      <w:jc w:val="center"/>
    </w:pPr>
    <w:rPr>
      <w:b/>
      <w:bCs/>
      <w:sz w:val="22"/>
      <w:szCs w:val="26"/>
      <w:lang w:eastAsia="he-IL"/>
    </w:rPr>
  </w:style>
  <w:style w:type="paragraph" w:customStyle="1" w:styleId="a4">
    <w:name w:val="משנה"/>
    <w:basedOn w:val="ab"/>
    <w:rsid w:val="00535A88"/>
    <w:pPr>
      <w:widowControl w:val="0"/>
      <w:numPr>
        <w:numId w:val="45"/>
      </w:numPr>
      <w:spacing w:line="360" w:lineRule="auto"/>
      <w:ind w:right="1985"/>
      <w:jc w:val="both"/>
    </w:pPr>
    <w:rPr>
      <w:sz w:val="22"/>
      <w:szCs w:val="26"/>
      <w:lang w:eastAsia="he-IL"/>
    </w:rPr>
  </w:style>
  <w:style w:type="paragraph" w:customStyle="1" w:styleId="2fb">
    <w:name w:val="פסקה 2"/>
    <w:basedOn w:val="1ff0"/>
    <w:rsid w:val="00535A88"/>
    <w:pPr>
      <w:ind w:left="454" w:firstLine="0"/>
    </w:pPr>
    <w:rPr>
      <w:rFonts w:ascii="Tahoma" w:hAnsi="Tahoma" w:cs="Tahoma"/>
      <w:sz w:val="22"/>
      <w:szCs w:val="22"/>
    </w:rPr>
  </w:style>
  <w:style w:type="paragraph" w:customStyle="1" w:styleId="a0">
    <w:name w:val="ממוספר"/>
    <w:basedOn w:val="ab"/>
    <w:rsid w:val="00535A88"/>
    <w:pPr>
      <w:numPr>
        <w:numId w:val="46"/>
      </w:numPr>
      <w:spacing w:after="360"/>
      <w:jc w:val="both"/>
    </w:pPr>
    <w:rPr>
      <w:sz w:val="22"/>
      <w:lang w:eastAsia="he-IL"/>
    </w:rPr>
  </w:style>
  <w:style w:type="character" w:customStyle="1" w:styleId="tx1">
    <w:name w:val="tx1"/>
    <w:rsid w:val="00535A88"/>
    <w:rPr>
      <w:rFonts w:ascii="Times New Roman" w:hAnsi="Times New Roman" w:cs="Times New Roman" w:hint="default"/>
      <w:b/>
      <w:bCs/>
    </w:rPr>
  </w:style>
  <w:style w:type="character" w:customStyle="1" w:styleId="1ff2">
    <w:name w:val="כותרת 1 תו תו"/>
    <w:rsid w:val="00535A88"/>
    <w:rPr>
      <w:rFonts w:ascii="Arial" w:hAnsi="Arial" w:cs="Arial"/>
      <w:b/>
      <w:bCs/>
      <w:noProof/>
      <w:kern w:val="28"/>
      <w:sz w:val="32"/>
      <w:szCs w:val="32"/>
      <w:lang w:val="en-US" w:eastAsia="he-IL" w:bidi="he-IL"/>
    </w:rPr>
  </w:style>
  <w:style w:type="character" w:customStyle="1" w:styleId="2fc">
    <w:name w:val="כותרת 2 תו"/>
    <w:rsid w:val="00535A88"/>
    <w:rPr>
      <w:rFonts w:ascii="Arial" w:hAnsi="Arial" w:cs="Arial"/>
      <w:b/>
      <w:bCs/>
      <w:noProof/>
      <w:kern w:val="28"/>
      <w:sz w:val="28"/>
      <w:szCs w:val="28"/>
      <w:lang w:val="en-US" w:eastAsia="he-IL" w:bidi="he-IL"/>
    </w:rPr>
  </w:style>
  <w:style w:type="character" w:customStyle="1" w:styleId="3f6">
    <w:name w:val="כותרת 3 תו"/>
    <w:rsid w:val="00535A88"/>
    <w:rPr>
      <w:rFonts w:ascii="Arial" w:hAnsi="Arial" w:cs="Arial"/>
      <w:b/>
      <w:bCs/>
      <w:noProof/>
      <w:kern w:val="28"/>
      <w:sz w:val="26"/>
      <w:szCs w:val="26"/>
      <w:lang w:val="en-US" w:eastAsia="en-US" w:bidi="he-IL"/>
    </w:rPr>
  </w:style>
  <w:style w:type="character" w:customStyle="1" w:styleId="4c">
    <w:name w:val="כותרת 4 תו"/>
    <w:rsid w:val="00535A88"/>
    <w:rPr>
      <w:rFonts w:ascii="Arial" w:hAnsi="Arial" w:cs="Arial"/>
      <w:b/>
      <w:bCs/>
      <w:noProof/>
      <w:kern w:val="28"/>
      <w:sz w:val="24"/>
      <w:szCs w:val="24"/>
      <w:lang w:val="en-US" w:eastAsia="en-US" w:bidi="he-IL"/>
    </w:rPr>
  </w:style>
  <w:style w:type="paragraph" w:customStyle="1" w:styleId="xl63">
    <w:name w:val="xl63"/>
    <w:basedOn w:val="ab"/>
    <w:rsid w:val="00535A88"/>
    <w:pPr>
      <w:pBdr>
        <w:top w:val="single" w:sz="8" w:space="0" w:color="000000"/>
        <w:left w:val="single" w:sz="8" w:space="0" w:color="000000"/>
        <w:bottom w:val="single" w:sz="8" w:space="0" w:color="auto"/>
        <w:right w:val="single" w:sz="8" w:space="0" w:color="auto"/>
      </w:pBdr>
      <w:shd w:val="clear" w:color="auto" w:fill="666699"/>
      <w:bidi w:val="0"/>
      <w:spacing w:before="100" w:beforeAutospacing="1" w:after="100" w:afterAutospacing="1"/>
      <w:jc w:val="center"/>
    </w:pPr>
    <w:rPr>
      <w:rFonts w:ascii="Tahoma" w:hAnsi="Tahoma" w:cs="Tahoma"/>
      <w:b/>
      <w:bCs/>
      <w:color w:val="FFFFFF"/>
    </w:rPr>
  </w:style>
  <w:style w:type="paragraph" w:customStyle="1" w:styleId="1ff3">
    <w:name w:val="היסט1"/>
    <w:basedOn w:val="ab"/>
    <w:rsid w:val="00535A88"/>
    <w:pPr>
      <w:keepLines/>
      <w:spacing w:line="360" w:lineRule="auto"/>
      <w:ind w:left="709" w:hanging="709"/>
      <w:jc w:val="both"/>
    </w:pPr>
    <w:rPr>
      <w:rFonts w:ascii="Arial" w:hAnsi="Arial"/>
      <w:sz w:val="22"/>
      <w:lang w:val="en-GB"/>
    </w:rPr>
  </w:style>
  <w:style w:type="paragraph" w:customStyle="1" w:styleId="2fd">
    <w:name w:val="היסט2"/>
    <w:basedOn w:val="ab"/>
    <w:rsid w:val="00535A88"/>
    <w:pPr>
      <w:keepLines/>
      <w:spacing w:line="360" w:lineRule="auto"/>
      <w:ind w:left="1418" w:hanging="709"/>
      <w:jc w:val="both"/>
    </w:pPr>
    <w:rPr>
      <w:rFonts w:ascii="Arial" w:hAnsi="Arial"/>
      <w:sz w:val="22"/>
      <w:lang w:val="en-GB"/>
    </w:rPr>
  </w:style>
  <w:style w:type="paragraph" w:customStyle="1" w:styleId="3f7">
    <w:name w:val="היסט3"/>
    <w:basedOn w:val="ab"/>
    <w:rsid w:val="00535A88"/>
    <w:pPr>
      <w:keepLines/>
      <w:spacing w:line="360" w:lineRule="auto"/>
      <w:ind w:left="2836" w:hanging="1418"/>
      <w:jc w:val="both"/>
    </w:pPr>
    <w:rPr>
      <w:rFonts w:ascii="Arial" w:hAnsi="Arial"/>
      <w:sz w:val="22"/>
      <w:lang w:val="en-GB"/>
    </w:rPr>
  </w:style>
  <w:style w:type="paragraph" w:customStyle="1" w:styleId="4d">
    <w:name w:val="היסט4"/>
    <w:basedOn w:val="ab"/>
    <w:rsid w:val="00535A88"/>
    <w:pPr>
      <w:keepLines/>
      <w:spacing w:line="360" w:lineRule="auto"/>
      <w:ind w:left="4253" w:hanging="1418"/>
      <w:jc w:val="both"/>
    </w:pPr>
    <w:rPr>
      <w:rFonts w:ascii="Arial" w:hAnsi="Arial"/>
      <w:sz w:val="22"/>
      <w:lang w:val="en-GB"/>
    </w:rPr>
  </w:style>
  <w:style w:type="paragraph" w:customStyle="1" w:styleId="afffffe">
    <w:name w:val="היסט_כפול"/>
    <w:basedOn w:val="ab"/>
    <w:rsid w:val="00535A88"/>
    <w:pPr>
      <w:keepLines/>
      <w:tabs>
        <w:tab w:val="left" w:pos="709"/>
      </w:tabs>
      <w:spacing w:line="360" w:lineRule="auto"/>
      <w:ind w:left="1418" w:hanging="1418"/>
      <w:jc w:val="both"/>
    </w:pPr>
    <w:rPr>
      <w:rFonts w:ascii="Arial" w:hAnsi="Arial"/>
      <w:sz w:val="22"/>
      <w:lang w:val="en-GB"/>
    </w:rPr>
  </w:style>
  <w:style w:type="paragraph" w:customStyle="1" w:styleId="1ff4">
    <w:name w:val="היסט_כפול1"/>
    <w:basedOn w:val="ab"/>
    <w:rsid w:val="00535A88"/>
    <w:pPr>
      <w:keepLines/>
      <w:tabs>
        <w:tab w:val="left" w:pos="1418"/>
      </w:tabs>
      <w:spacing w:line="360" w:lineRule="auto"/>
      <w:ind w:left="2126" w:hanging="2126"/>
      <w:jc w:val="both"/>
    </w:pPr>
    <w:rPr>
      <w:rFonts w:ascii="Arial" w:hAnsi="Arial"/>
      <w:sz w:val="22"/>
      <w:lang w:val="en-GB"/>
    </w:rPr>
  </w:style>
  <w:style w:type="paragraph" w:customStyle="1" w:styleId="2fe">
    <w:name w:val="היסט_כפול2"/>
    <w:basedOn w:val="ab"/>
    <w:rsid w:val="00535A88"/>
    <w:pPr>
      <w:keepLines/>
      <w:tabs>
        <w:tab w:val="left" w:pos="1418"/>
      </w:tabs>
      <w:spacing w:line="360" w:lineRule="auto"/>
      <w:ind w:left="2127" w:hanging="1418"/>
      <w:jc w:val="both"/>
    </w:pPr>
    <w:rPr>
      <w:rFonts w:ascii="Arial" w:hAnsi="Arial"/>
      <w:sz w:val="22"/>
      <w:lang w:val="en-GB"/>
    </w:rPr>
  </w:style>
  <w:style w:type="paragraph" w:customStyle="1" w:styleId="1ff5">
    <w:name w:val="ציטוט1"/>
    <w:basedOn w:val="ab"/>
    <w:rsid w:val="00535A88"/>
    <w:pPr>
      <w:keepLines/>
      <w:ind w:left="709" w:right="709"/>
      <w:jc w:val="both"/>
    </w:pPr>
    <w:rPr>
      <w:rFonts w:ascii="Arial" w:hAnsi="Arial"/>
      <w:sz w:val="22"/>
      <w:lang w:val="en-GB"/>
    </w:rPr>
  </w:style>
  <w:style w:type="paragraph" w:customStyle="1" w:styleId="2ff">
    <w:name w:val="ציטוט2"/>
    <w:basedOn w:val="ab"/>
    <w:rsid w:val="00535A88"/>
    <w:pPr>
      <w:keepLines/>
      <w:ind w:left="1418" w:right="1418"/>
      <w:jc w:val="both"/>
    </w:pPr>
    <w:rPr>
      <w:rFonts w:ascii="Arial" w:hAnsi="Arial"/>
      <w:sz w:val="22"/>
      <w:lang w:val="en-GB"/>
    </w:rPr>
  </w:style>
  <w:style w:type="paragraph" w:customStyle="1" w:styleId="indent1">
    <w:name w:val="indent1"/>
    <w:basedOn w:val="NormalE"/>
    <w:rsid w:val="00535A88"/>
    <w:pPr>
      <w:keepLines/>
      <w:bidi w:val="0"/>
      <w:spacing w:line="360" w:lineRule="auto"/>
      <w:ind w:right="709" w:hanging="709"/>
      <w:jc w:val="right"/>
    </w:pPr>
    <w:rPr>
      <w:rFonts w:ascii="Arial" w:hAnsi="Arial"/>
      <w:sz w:val="22"/>
      <w:szCs w:val="24"/>
      <w:lang w:val="en-GB" w:eastAsia="en-US"/>
    </w:rPr>
  </w:style>
  <w:style w:type="paragraph" w:customStyle="1" w:styleId="indent2">
    <w:name w:val="indent2"/>
    <w:basedOn w:val="NormalE"/>
    <w:rsid w:val="00535A88"/>
    <w:pPr>
      <w:keepLines/>
      <w:bidi w:val="0"/>
      <w:spacing w:line="360" w:lineRule="auto"/>
      <w:ind w:right="1418" w:hanging="709"/>
      <w:jc w:val="right"/>
    </w:pPr>
    <w:rPr>
      <w:rFonts w:ascii="Arial" w:hAnsi="Arial"/>
      <w:sz w:val="22"/>
      <w:szCs w:val="24"/>
      <w:lang w:val="en-GB" w:eastAsia="en-US"/>
    </w:rPr>
  </w:style>
  <w:style w:type="paragraph" w:customStyle="1" w:styleId="indent3">
    <w:name w:val="indent3"/>
    <w:basedOn w:val="NormalE"/>
    <w:rsid w:val="00535A88"/>
    <w:pPr>
      <w:keepLines/>
      <w:bidi w:val="0"/>
      <w:spacing w:line="360" w:lineRule="auto"/>
      <w:ind w:right="2836" w:hanging="1418"/>
      <w:jc w:val="right"/>
    </w:pPr>
    <w:rPr>
      <w:rFonts w:ascii="Arial" w:hAnsi="Arial"/>
      <w:sz w:val="22"/>
      <w:szCs w:val="24"/>
      <w:lang w:val="en-GB" w:eastAsia="en-US"/>
    </w:rPr>
  </w:style>
  <w:style w:type="paragraph" w:customStyle="1" w:styleId="indent4">
    <w:name w:val="indent4"/>
    <w:basedOn w:val="NormalE"/>
    <w:rsid w:val="00535A88"/>
    <w:pPr>
      <w:keepLines/>
      <w:bidi w:val="0"/>
      <w:spacing w:line="360" w:lineRule="auto"/>
      <w:ind w:right="4253" w:hanging="1418"/>
      <w:jc w:val="right"/>
    </w:pPr>
    <w:rPr>
      <w:rFonts w:ascii="Arial" w:hAnsi="Arial"/>
      <w:sz w:val="22"/>
      <w:szCs w:val="24"/>
      <w:lang w:val="en-GB" w:eastAsia="en-US"/>
    </w:rPr>
  </w:style>
  <w:style w:type="paragraph" w:customStyle="1" w:styleId="indent">
    <w:name w:val="indent"/>
    <w:basedOn w:val="NormalE"/>
    <w:rsid w:val="00535A88"/>
    <w:pPr>
      <w:keepLines/>
      <w:bidi w:val="0"/>
      <w:spacing w:line="360" w:lineRule="auto"/>
      <w:ind w:right="709"/>
      <w:jc w:val="right"/>
    </w:pPr>
    <w:rPr>
      <w:rFonts w:ascii="Arial" w:hAnsi="Arial"/>
      <w:sz w:val="22"/>
      <w:szCs w:val="24"/>
      <w:lang w:val="en-GB" w:eastAsia="en-US"/>
    </w:rPr>
  </w:style>
  <w:style w:type="paragraph" w:customStyle="1" w:styleId="IndentDouble">
    <w:name w:val="Indent_Double"/>
    <w:basedOn w:val="NormalE"/>
    <w:rsid w:val="00535A88"/>
    <w:pPr>
      <w:keepLines/>
      <w:tabs>
        <w:tab w:val="left" w:pos="709"/>
      </w:tabs>
      <w:bidi w:val="0"/>
      <w:spacing w:line="360" w:lineRule="auto"/>
      <w:ind w:right="1418" w:hanging="1418"/>
      <w:jc w:val="right"/>
    </w:pPr>
    <w:rPr>
      <w:rFonts w:ascii="Arial" w:hAnsi="Arial"/>
      <w:sz w:val="22"/>
      <w:szCs w:val="24"/>
      <w:lang w:val="en-GB" w:eastAsia="en-US"/>
    </w:rPr>
  </w:style>
  <w:style w:type="paragraph" w:customStyle="1" w:styleId="IndentDouble1">
    <w:name w:val="Indent_Double1"/>
    <w:basedOn w:val="NormalE"/>
    <w:rsid w:val="00535A88"/>
    <w:pPr>
      <w:keepLines/>
      <w:tabs>
        <w:tab w:val="left" w:pos="1418"/>
      </w:tabs>
      <w:bidi w:val="0"/>
      <w:spacing w:line="360" w:lineRule="auto"/>
      <w:ind w:right="2126" w:hanging="2126"/>
      <w:jc w:val="right"/>
    </w:pPr>
    <w:rPr>
      <w:rFonts w:ascii="Arial" w:hAnsi="Arial"/>
      <w:sz w:val="22"/>
      <w:szCs w:val="24"/>
      <w:lang w:val="en-GB" w:eastAsia="en-US"/>
    </w:rPr>
  </w:style>
  <w:style w:type="paragraph" w:customStyle="1" w:styleId="IndentDouble2">
    <w:name w:val="Indent_Double2"/>
    <w:basedOn w:val="NormalE"/>
    <w:rsid w:val="00535A88"/>
    <w:pPr>
      <w:keepLines/>
      <w:tabs>
        <w:tab w:val="left" w:pos="1418"/>
      </w:tabs>
      <w:bidi w:val="0"/>
      <w:spacing w:line="360" w:lineRule="auto"/>
      <w:ind w:right="2127" w:hanging="1418"/>
      <w:jc w:val="right"/>
    </w:pPr>
    <w:rPr>
      <w:rFonts w:ascii="Arial" w:hAnsi="Arial"/>
      <w:sz w:val="22"/>
      <w:szCs w:val="24"/>
      <w:lang w:val="en-GB" w:eastAsia="en-US"/>
    </w:rPr>
  </w:style>
  <w:style w:type="paragraph" w:styleId="affffff">
    <w:name w:val="Quote"/>
    <w:basedOn w:val="NormalE"/>
    <w:link w:val="affffff0"/>
    <w:qFormat/>
    <w:rsid w:val="00535A88"/>
    <w:pPr>
      <w:keepLines/>
      <w:bidi w:val="0"/>
      <w:spacing w:line="240" w:lineRule="auto"/>
      <w:ind w:left="709" w:right="709"/>
      <w:jc w:val="right"/>
    </w:pPr>
    <w:rPr>
      <w:rFonts w:ascii="Arial" w:hAnsi="Arial"/>
      <w:sz w:val="22"/>
      <w:szCs w:val="24"/>
      <w:lang w:val="en-GB" w:eastAsia="en-US"/>
    </w:rPr>
  </w:style>
  <w:style w:type="character" w:customStyle="1" w:styleId="affffff0">
    <w:name w:val="ציטוט תו"/>
    <w:link w:val="affffff"/>
    <w:rsid w:val="00535A88"/>
    <w:rPr>
      <w:rFonts w:ascii="Arial" w:hAnsi="Arial" w:cs="David"/>
      <w:sz w:val="22"/>
      <w:szCs w:val="24"/>
      <w:lang w:val="en-GB"/>
    </w:rPr>
  </w:style>
  <w:style w:type="paragraph" w:customStyle="1" w:styleId="Quote2">
    <w:name w:val="Quote2"/>
    <w:basedOn w:val="NormalE"/>
    <w:rsid w:val="00535A88"/>
    <w:pPr>
      <w:keepLines/>
      <w:bidi w:val="0"/>
      <w:spacing w:line="240" w:lineRule="auto"/>
      <w:ind w:left="1418" w:right="1418"/>
      <w:jc w:val="right"/>
    </w:pPr>
    <w:rPr>
      <w:rFonts w:ascii="Arial" w:hAnsi="Arial"/>
      <w:sz w:val="22"/>
      <w:szCs w:val="24"/>
      <w:lang w:val="en-GB" w:eastAsia="en-US"/>
    </w:rPr>
  </w:style>
  <w:style w:type="paragraph" w:styleId="affffff1">
    <w:name w:val="envelope address"/>
    <w:basedOn w:val="ab"/>
    <w:rsid w:val="00535A88"/>
    <w:pPr>
      <w:keepLines/>
      <w:framePr w:w="5040" w:h="1980" w:hRule="exact" w:hSpace="180" w:wrap="auto" w:vAnchor="page" w:hAnchor="page" w:x="4650" w:y="2382"/>
      <w:spacing w:line="360" w:lineRule="auto"/>
      <w:ind w:right="2880"/>
    </w:pPr>
    <w:rPr>
      <w:rFonts w:ascii="Arial" w:hAnsi="Arial"/>
      <w:lang w:val="en-GB"/>
    </w:rPr>
  </w:style>
  <w:style w:type="paragraph" w:customStyle="1" w:styleId="affffff2">
    <w:name w:val="מחוץ_לשוליים"/>
    <w:basedOn w:val="ab"/>
    <w:rsid w:val="00535A88"/>
    <w:pPr>
      <w:keepLines/>
      <w:framePr w:w="1071" w:h="284" w:hSpace="181" w:wrap="around" w:vAnchor="text" w:hAnchor="page" w:x="10377" w:y="29" w:anchorLock="1"/>
      <w:spacing w:line="360" w:lineRule="auto"/>
      <w:jc w:val="both"/>
    </w:pPr>
    <w:rPr>
      <w:rFonts w:ascii="Arial" w:hAnsi="Arial"/>
      <w:sz w:val="22"/>
      <w:lang w:val="en-GB"/>
    </w:rPr>
  </w:style>
  <w:style w:type="paragraph" w:customStyle="1" w:styleId="1ff6">
    <w:name w:val="מהדורה1"/>
    <w:hidden/>
    <w:semiHidden/>
    <w:rsid w:val="00535A88"/>
    <w:rPr>
      <w:rFonts w:ascii="Arial" w:hAnsi="Arial" w:cs="David"/>
      <w:sz w:val="22"/>
      <w:szCs w:val="24"/>
      <w:lang w:val="en-GB"/>
    </w:rPr>
  </w:style>
  <w:style w:type="paragraph" w:customStyle="1" w:styleId="1ff7">
    <w:name w:val="גופן ברירת המחדל של קטע תו1 תו"/>
    <w:aliases w:val="גופן ברירת המחדל של קטע תו תו תו,תו תו תו תו תו תו תו"/>
    <w:basedOn w:val="ab"/>
    <w:rsid w:val="00535A88"/>
    <w:pPr>
      <w:bidi w:val="0"/>
      <w:spacing w:after="160"/>
    </w:pPr>
    <w:rPr>
      <w:rFonts w:ascii="Verdana" w:hAnsi="Verdana" w:cs="Miriam"/>
      <w:sz w:val="20"/>
      <w:szCs w:val="20"/>
      <w:lang w:bidi="ar-SA"/>
    </w:rPr>
  </w:style>
  <w:style w:type="paragraph" w:customStyle="1" w:styleId="affffff3">
    <w:name w:val="גופן ברירת המחדל של קטע תו"/>
    <w:aliases w:val="גופן ברירת המחדל של קטע תו1 תו תו,גופן ברירת המחדל של קטע תו תו תו תו,תו תו תו תו תו תו תו תו"/>
    <w:basedOn w:val="ab"/>
    <w:rsid w:val="00535A88"/>
    <w:pPr>
      <w:bidi w:val="0"/>
      <w:spacing w:after="160"/>
    </w:pPr>
    <w:rPr>
      <w:rFonts w:ascii="Verdana" w:hAnsi="Verdana" w:cs="Miriam"/>
      <w:sz w:val="20"/>
      <w:szCs w:val="20"/>
      <w:lang w:bidi="ar-SA"/>
    </w:rPr>
  </w:style>
  <w:style w:type="paragraph" w:customStyle="1" w:styleId="1ff8">
    <w:name w:val="גופן ברירת המחדל של קטע תו1 תו תו תו"/>
    <w:aliases w:val="גופן ברירת המחדל של קטע תו תו תו תו תו,תו תו תו תו תו תו תו תו תו תו"/>
    <w:basedOn w:val="ab"/>
    <w:rsid w:val="00535A88"/>
    <w:pPr>
      <w:bidi w:val="0"/>
      <w:spacing w:after="160"/>
    </w:pPr>
    <w:rPr>
      <w:rFonts w:ascii="Verdana" w:hAnsi="Verdana" w:cs="Times New Roman"/>
      <w:lang w:bidi="ar-SA"/>
    </w:rPr>
  </w:style>
  <w:style w:type="paragraph" w:customStyle="1" w:styleId="charchar0">
    <w:name w:val="char char"/>
    <w:basedOn w:val="ab"/>
    <w:uiPriority w:val="99"/>
    <w:rsid w:val="00535A88"/>
    <w:pPr>
      <w:spacing w:line="360" w:lineRule="auto"/>
      <w:ind w:left="392"/>
      <w:jc w:val="both"/>
    </w:pPr>
    <w:rPr>
      <w:rFonts w:ascii="Arial" w:hAnsi="Arial"/>
    </w:rPr>
  </w:style>
  <w:style w:type="paragraph" w:customStyle="1" w:styleId="1ff9">
    <w:name w:val="טקסט 1 תו"/>
    <w:basedOn w:val="ab"/>
    <w:link w:val="1ffa"/>
    <w:rsid w:val="00535A88"/>
    <w:pPr>
      <w:keepLines/>
      <w:autoSpaceDE w:val="0"/>
      <w:autoSpaceDN w:val="0"/>
      <w:spacing w:before="120"/>
      <w:ind w:left="680"/>
      <w:jc w:val="both"/>
    </w:pPr>
    <w:rPr>
      <w:rFonts w:cs="Times New Roman"/>
      <w:sz w:val="22"/>
      <w:szCs w:val="22"/>
      <w:lang w:eastAsia="he-IL"/>
    </w:rPr>
  </w:style>
  <w:style w:type="character" w:customStyle="1" w:styleId="1ffa">
    <w:name w:val="טקסט 1 תו תו"/>
    <w:link w:val="1ff9"/>
    <w:rsid w:val="00535A88"/>
    <w:rPr>
      <w:sz w:val="22"/>
      <w:szCs w:val="22"/>
      <w:lang w:eastAsia="he-IL"/>
    </w:rPr>
  </w:style>
  <w:style w:type="character" w:customStyle="1" w:styleId="affffff4">
    <w:name w:val="כותרת משנית תו"/>
    <w:link w:val="a1"/>
    <w:locked/>
    <w:rsid w:val="00535A88"/>
    <w:rPr>
      <w:rFonts w:cs="David"/>
      <w:b/>
      <w:bCs/>
      <w:sz w:val="24"/>
      <w:szCs w:val="24"/>
    </w:rPr>
  </w:style>
  <w:style w:type="paragraph" w:customStyle="1" w:styleId="a1">
    <w:name w:val="כותרת משנית"/>
    <w:basedOn w:val="ab"/>
    <w:link w:val="affffff4"/>
    <w:qFormat/>
    <w:rsid w:val="00535A88"/>
    <w:pPr>
      <w:numPr>
        <w:ilvl w:val="1"/>
        <w:numId w:val="47"/>
      </w:numPr>
      <w:spacing w:line="360" w:lineRule="auto"/>
    </w:pPr>
    <w:rPr>
      <w:b/>
      <w:bCs/>
    </w:rPr>
  </w:style>
  <w:style w:type="paragraph" w:customStyle="1" w:styleId="a2">
    <w:name w:val="תת כותרת משנית"/>
    <w:basedOn w:val="a1"/>
    <w:qFormat/>
    <w:rsid w:val="00535A88"/>
    <w:pPr>
      <w:numPr>
        <w:ilvl w:val="2"/>
      </w:numPr>
      <w:tabs>
        <w:tab w:val="num" w:pos="360"/>
        <w:tab w:val="num" w:pos="1800"/>
      </w:tabs>
      <w:ind w:left="1584" w:hanging="180"/>
    </w:pPr>
  </w:style>
  <w:style w:type="paragraph" w:customStyle="1" w:styleId="1ffb">
    <w:name w:val="שורה1"/>
    <w:basedOn w:val="ab"/>
    <w:rsid w:val="00D54CB4"/>
    <w:pPr>
      <w:spacing w:line="360" w:lineRule="auto"/>
      <w:jc w:val="both"/>
    </w:pPr>
    <w:rPr>
      <w:rFonts w:ascii="Tahoma" w:hAnsi="Tahoma" w:cs="Arial"/>
      <w:sz w:val="20"/>
      <w:szCs w:val="22"/>
      <w:lang w:eastAsia="he-IL"/>
    </w:rPr>
  </w:style>
  <w:style w:type="character" w:customStyle="1" w:styleId="UnresolvedMention">
    <w:name w:val="Unresolved Mention"/>
    <w:uiPriority w:val="99"/>
    <w:semiHidden/>
    <w:unhideWhenUsed/>
    <w:rsid w:val="00494D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207106076">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0110405">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719479824">
      <w:bodyDiv w:val="1"/>
      <w:marLeft w:val="0"/>
      <w:marRight w:val="0"/>
      <w:marTop w:val="0"/>
      <w:marBottom w:val="0"/>
      <w:divBdr>
        <w:top w:val="none" w:sz="0" w:space="0" w:color="auto"/>
        <w:left w:val="none" w:sz="0" w:space="0" w:color="auto"/>
        <w:bottom w:val="none" w:sz="0" w:space="0" w:color="auto"/>
        <w:right w:val="none" w:sz="0" w:space="0" w:color="auto"/>
      </w:divBdr>
    </w:div>
    <w:div w:id="766074031">
      <w:bodyDiv w:val="1"/>
      <w:marLeft w:val="0"/>
      <w:marRight w:val="0"/>
      <w:marTop w:val="0"/>
      <w:marBottom w:val="0"/>
      <w:divBdr>
        <w:top w:val="none" w:sz="0" w:space="0" w:color="auto"/>
        <w:left w:val="none" w:sz="0" w:space="0" w:color="auto"/>
        <w:bottom w:val="none" w:sz="0" w:space="0" w:color="auto"/>
        <w:right w:val="none" w:sz="0" w:space="0" w:color="auto"/>
      </w:divBdr>
    </w:div>
    <w:div w:id="787893518">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43126972">
      <w:bodyDiv w:val="1"/>
      <w:marLeft w:val="0"/>
      <w:marRight w:val="0"/>
      <w:marTop w:val="0"/>
      <w:marBottom w:val="0"/>
      <w:divBdr>
        <w:top w:val="none" w:sz="0" w:space="0" w:color="auto"/>
        <w:left w:val="none" w:sz="0" w:space="0" w:color="auto"/>
        <w:bottom w:val="none" w:sz="0" w:space="0" w:color="auto"/>
        <w:right w:val="none" w:sz="0" w:space="0" w:color="auto"/>
      </w:divBdr>
      <w:divsChild>
        <w:div w:id="834538234">
          <w:marLeft w:val="330"/>
          <w:marRight w:val="330"/>
          <w:marTop w:val="0"/>
          <w:marBottom w:val="210"/>
          <w:divBdr>
            <w:top w:val="none" w:sz="0" w:space="0" w:color="auto"/>
            <w:left w:val="none" w:sz="0" w:space="0" w:color="auto"/>
            <w:bottom w:val="none" w:sz="0" w:space="0" w:color="auto"/>
            <w:right w:val="none" w:sz="0" w:space="0" w:color="auto"/>
          </w:divBdr>
          <w:divsChild>
            <w:div w:id="689912297">
              <w:marLeft w:val="0"/>
              <w:marRight w:val="0"/>
              <w:marTop w:val="0"/>
              <w:marBottom w:val="0"/>
              <w:divBdr>
                <w:top w:val="none" w:sz="0" w:space="0" w:color="auto"/>
                <w:left w:val="none" w:sz="0" w:space="0" w:color="auto"/>
                <w:bottom w:val="none" w:sz="0" w:space="0" w:color="auto"/>
                <w:right w:val="none" w:sz="0" w:space="0" w:color="auto"/>
              </w:divBdr>
              <w:divsChild>
                <w:div w:id="126838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73695">
          <w:marLeft w:val="0"/>
          <w:marRight w:val="0"/>
          <w:marTop w:val="0"/>
          <w:marBottom w:val="0"/>
          <w:divBdr>
            <w:top w:val="single" w:sz="6" w:space="0" w:color="DADCE0"/>
            <w:left w:val="none" w:sz="0" w:space="0" w:color="auto"/>
            <w:bottom w:val="none" w:sz="0" w:space="0" w:color="auto"/>
            <w:right w:val="none" w:sz="0" w:space="0" w:color="auto"/>
          </w:divBdr>
          <w:divsChild>
            <w:div w:id="602493674">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196967307">
      <w:bodyDiv w:val="1"/>
      <w:marLeft w:val="0"/>
      <w:marRight w:val="0"/>
      <w:marTop w:val="0"/>
      <w:marBottom w:val="0"/>
      <w:divBdr>
        <w:top w:val="none" w:sz="0" w:space="0" w:color="auto"/>
        <w:left w:val="none" w:sz="0" w:space="0" w:color="auto"/>
        <w:bottom w:val="none" w:sz="0" w:space="0" w:color="auto"/>
        <w:right w:val="none" w:sz="0" w:space="0" w:color="auto"/>
      </w:divBdr>
      <w:divsChild>
        <w:div w:id="898174115">
          <w:marLeft w:val="330"/>
          <w:marRight w:val="330"/>
          <w:marTop w:val="0"/>
          <w:marBottom w:val="210"/>
          <w:divBdr>
            <w:top w:val="none" w:sz="0" w:space="0" w:color="auto"/>
            <w:left w:val="none" w:sz="0" w:space="0" w:color="auto"/>
            <w:bottom w:val="none" w:sz="0" w:space="0" w:color="auto"/>
            <w:right w:val="none" w:sz="0" w:space="0" w:color="auto"/>
          </w:divBdr>
          <w:divsChild>
            <w:div w:id="1908763897">
              <w:marLeft w:val="0"/>
              <w:marRight w:val="0"/>
              <w:marTop w:val="0"/>
              <w:marBottom w:val="0"/>
              <w:divBdr>
                <w:top w:val="none" w:sz="0" w:space="0" w:color="auto"/>
                <w:left w:val="none" w:sz="0" w:space="0" w:color="auto"/>
                <w:bottom w:val="none" w:sz="0" w:space="0" w:color="auto"/>
                <w:right w:val="none" w:sz="0" w:space="0" w:color="auto"/>
              </w:divBdr>
              <w:divsChild>
                <w:div w:id="80022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249909">
          <w:marLeft w:val="0"/>
          <w:marRight w:val="0"/>
          <w:marTop w:val="0"/>
          <w:marBottom w:val="0"/>
          <w:divBdr>
            <w:top w:val="single" w:sz="6" w:space="0" w:color="DADCE0"/>
            <w:left w:val="none" w:sz="0" w:space="0" w:color="auto"/>
            <w:bottom w:val="none" w:sz="0" w:space="0" w:color="auto"/>
            <w:right w:val="none" w:sz="0" w:space="0" w:color="auto"/>
          </w:divBdr>
          <w:divsChild>
            <w:div w:id="1185095020">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29152220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587156897">
      <w:bodyDiv w:val="1"/>
      <w:marLeft w:val="0"/>
      <w:marRight w:val="0"/>
      <w:marTop w:val="0"/>
      <w:marBottom w:val="0"/>
      <w:divBdr>
        <w:top w:val="none" w:sz="0" w:space="0" w:color="auto"/>
        <w:left w:val="none" w:sz="0" w:space="0" w:color="auto"/>
        <w:bottom w:val="none" w:sz="0" w:space="0" w:color="auto"/>
        <w:right w:val="none" w:sz="0" w:space="0" w:color="auto"/>
      </w:divBdr>
    </w:div>
    <w:div w:id="1606040614">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28527699">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32986925">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3658956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1985618622">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36149475">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034252">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9" Type="http://schemas.openxmlformats.org/officeDocument/2006/relationships/hyperlink" Target="https://www.gov.il/he/Departments/General/data_security_info" TargetMode="External"/><Relationship Id="rId21" Type="http://schemas.openxmlformats.org/officeDocument/2006/relationships/hyperlink" Target="https://www.nevo.co.il/law_html/Law01/P222_001.htm" TargetMode="External"/><Relationship Id="rId34" Type="http://schemas.openxmlformats.org/officeDocument/2006/relationships/hyperlink" Target="https://www.gov.il/he/Departments/General/data_security_info" TargetMode="External"/><Relationship Id="rId42" Type="http://schemas.openxmlformats.org/officeDocument/2006/relationships/hyperlink" Target="https://www.gov.il/he/Departments/General/data_security_info" TargetMode="External"/><Relationship Id="rId47" Type="http://schemas.openxmlformats.org/officeDocument/2006/relationships/hyperlink" Target="https://www.gov.il/he/Departments/General/data_security_info" TargetMode="External"/><Relationship Id="rId50" Type="http://schemas.openxmlformats.org/officeDocument/2006/relationships/hyperlink" Target="https://www.gov.il/he/Departments/General/data_security_info" TargetMode="External"/><Relationship Id="rId55" Type="http://schemas.openxmlformats.org/officeDocument/2006/relationships/hyperlink" Target="https://www.gov.il/he/Departments/General/data_security_info"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41" Type="http://schemas.openxmlformats.org/officeDocument/2006/relationships/hyperlink" Target="https://www.gov.il/he/Departments/General/data_security_info" TargetMode="External"/><Relationship Id="rId54" Type="http://schemas.openxmlformats.org/officeDocument/2006/relationships/hyperlink" Target="https://www.gov.il/he/Departments/General/data_security_info"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hyperlink" Target="https://www.gov.il/he/Departments/General/data_security_info" TargetMode="External"/><Relationship Id="rId40" Type="http://schemas.openxmlformats.org/officeDocument/2006/relationships/hyperlink" Target="https://www.gov.il/he/Departments/General/data_security_info" TargetMode="External"/><Relationship Id="rId45" Type="http://schemas.openxmlformats.org/officeDocument/2006/relationships/hyperlink" Target="https://www.gov.il/he/Departments/General/data_security_info" TargetMode="External"/><Relationship Id="rId53" Type="http://schemas.openxmlformats.org/officeDocument/2006/relationships/hyperlink" Target="https://www.gov.il/he/Departments/General/data_security_info" TargetMode="External"/><Relationship Id="rId58" Type="http://schemas.openxmlformats.org/officeDocument/2006/relationships/hyperlink" Target="https://www.gov.il/he/Departments/General/data_security_info" TargetMode="Externa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hyperlink" Target="https://www.gov.il/he/Departments/General/data_security_info" TargetMode="External"/><Relationship Id="rId49" Type="http://schemas.openxmlformats.org/officeDocument/2006/relationships/hyperlink" Target="https://www.gov.il/he/Departments/General/data_security_info" TargetMode="External"/><Relationship Id="rId57" Type="http://schemas.openxmlformats.org/officeDocument/2006/relationships/hyperlink" Target="https://www.gov.il/he/Departments/General/data_security_info" TargetMode="External"/><Relationship Id="rId61" Type="http://schemas.openxmlformats.org/officeDocument/2006/relationships/footer" Target="footer3.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4" Type="http://schemas.openxmlformats.org/officeDocument/2006/relationships/hyperlink" Target="https://www.gov.il/he/Departments/General/data_security_info" TargetMode="External"/><Relationship Id="rId52" Type="http://schemas.openxmlformats.org/officeDocument/2006/relationships/hyperlink" Target="https://www.gov.il/he/Departments/General/data_security_info" TargetMode="External"/><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hyperlink" Target="https://www.gov.il/he/Departments/General/data_security_info" TargetMode="External"/><Relationship Id="rId43" Type="http://schemas.openxmlformats.org/officeDocument/2006/relationships/hyperlink" Target="https://www.gov.il/he/Departments/General/data_security_info" TargetMode="External"/><Relationship Id="rId48" Type="http://schemas.openxmlformats.org/officeDocument/2006/relationships/hyperlink" Target="https://www.gov.il/he/Departments/General/data_security_info" TargetMode="External"/><Relationship Id="rId56" Type="http://schemas.openxmlformats.org/officeDocument/2006/relationships/hyperlink" Target="https://www.gov.il/he/Departments/General/data_security_info" TargetMode="External"/><Relationship Id="rId8" Type="http://schemas.openxmlformats.org/officeDocument/2006/relationships/hyperlink" Target="https://www.gov.il/he/departments/ministry_of_interior" TargetMode="External"/><Relationship Id="rId51" Type="http://schemas.openxmlformats.org/officeDocument/2006/relationships/hyperlink" Target="https://www.gov.il/he/Departments/General/data_security_info"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pnimsrv3\..\..\..\..\..\..\..\..\..\..\..\..\..\..\..\..\..\..\..\..\..\Hseranef\mateh.shiluv@economy.gov.il" TargetMode="External"/><Relationship Id="rId33" Type="http://schemas.openxmlformats.org/officeDocument/2006/relationships/hyperlink" Target="https://www.gov.il/he/Departments/General/data_security_info" TargetMode="External"/><Relationship Id="rId38" Type="http://schemas.openxmlformats.org/officeDocument/2006/relationships/hyperlink" Target="https://www.gov.il/he/Departments/General/data_security_info" TargetMode="External"/><Relationship Id="rId46" Type="http://schemas.openxmlformats.org/officeDocument/2006/relationships/hyperlink" Target="https://www.gov.il/he/Departments/General/data_security_info" TargetMode="External"/><Relationship Id="rId59"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BFDD72-1F4E-48BB-AA6E-F1BEEC57B0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108</Pages>
  <Words>37101</Words>
  <Characters>185508</Characters>
  <Application>Microsoft Office Word</Application>
  <DocSecurity>4</DocSecurity>
  <Lines>1545</Lines>
  <Paragraphs>444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222165</CharactersWithSpaces>
  <SharedDoc>false</SharedDoc>
  <HLinks>
    <vt:vector size="132" baseType="variant">
      <vt:variant>
        <vt:i4>8126589</vt:i4>
      </vt:variant>
      <vt:variant>
        <vt:i4>168</vt:i4>
      </vt:variant>
      <vt:variant>
        <vt:i4>0</vt:i4>
      </vt:variant>
      <vt:variant>
        <vt:i4>5</vt:i4>
      </vt:variant>
      <vt:variant>
        <vt:lpwstr>http://www.gov.il/</vt:lpwstr>
      </vt:variant>
      <vt:variant>
        <vt:lpwstr/>
      </vt:variant>
      <vt:variant>
        <vt:i4>5570616</vt:i4>
      </vt:variant>
      <vt:variant>
        <vt:i4>144</vt:i4>
      </vt:variant>
      <vt:variant>
        <vt:i4>0</vt:i4>
      </vt:variant>
      <vt:variant>
        <vt:i4>5</vt:i4>
      </vt:variant>
      <vt:variant>
        <vt:lpwstr>mailto:info@mtlm.org.il</vt:lpwstr>
      </vt:variant>
      <vt:variant>
        <vt:lpwstr/>
      </vt:variant>
      <vt:variant>
        <vt:i4>5767259</vt:i4>
      </vt:variant>
      <vt:variant>
        <vt:i4>141</vt:i4>
      </vt:variant>
      <vt:variant>
        <vt:i4>0</vt:i4>
      </vt:variant>
      <vt:variant>
        <vt:i4>5</vt:i4>
      </vt:variant>
      <vt:variant>
        <vt:lpwstr>\\pnimsrv3\..\..\..\..\..\..\..\..\..\..\..\..\..\..\..\..\..\..\..\..\..\Hseranef\mateh.shiluv@economy.gov.il</vt:lpwstr>
      </vt:variant>
      <vt:variant>
        <vt:lpwstr/>
      </vt:variant>
      <vt:variant>
        <vt:i4>3080228</vt:i4>
      </vt:variant>
      <vt:variant>
        <vt:i4>138</vt:i4>
      </vt:variant>
      <vt:variant>
        <vt:i4>0</vt:i4>
      </vt:variant>
      <vt:variant>
        <vt:i4>5</vt:i4>
      </vt:variant>
      <vt:variant>
        <vt:lpwstr>https://www.nevo.co.il/law_html/Law01/P225_001.htm</vt:lpwstr>
      </vt:variant>
      <vt:variant>
        <vt:lpwstr/>
      </vt:variant>
      <vt:variant>
        <vt:i4>1638479</vt:i4>
      </vt:variant>
      <vt:variant>
        <vt:i4>135</vt:i4>
      </vt:variant>
      <vt:variant>
        <vt:i4>0</vt:i4>
      </vt:variant>
      <vt:variant>
        <vt:i4>5</vt:i4>
      </vt:variant>
      <vt:variant>
        <vt:lpwstr>https://www.nevo.co.il/law_html/Law01/P222K2_002.htm</vt:lpwstr>
      </vt:variant>
      <vt:variant>
        <vt:lpwstr/>
      </vt:variant>
      <vt:variant>
        <vt:i4>2621474</vt:i4>
      </vt:variant>
      <vt:variant>
        <vt:i4>132</vt:i4>
      </vt:variant>
      <vt:variant>
        <vt:i4>0</vt:i4>
      </vt:variant>
      <vt:variant>
        <vt:i4>5</vt:i4>
      </vt:variant>
      <vt:variant>
        <vt:lpwstr>https://www.nevo.co.il/law_html/Law01/P222K11_001.htm</vt:lpwstr>
      </vt:variant>
      <vt:variant>
        <vt:lpwstr/>
      </vt:variant>
      <vt:variant>
        <vt:i4>2621476</vt:i4>
      </vt:variant>
      <vt:variant>
        <vt:i4>129</vt:i4>
      </vt:variant>
      <vt:variant>
        <vt:i4>0</vt:i4>
      </vt:variant>
      <vt:variant>
        <vt:i4>5</vt:i4>
      </vt:variant>
      <vt:variant>
        <vt:lpwstr>https://www.nevo.co.il/law_html/Law01/P222_001.htm</vt:lpwstr>
      </vt:variant>
      <vt:variant>
        <vt:lpwstr/>
      </vt:variant>
      <vt:variant>
        <vt:i4>2097198</vt:i4>
      </vt:variant>
      <vt:variant>
        <vt:i4>126</vt:i4>
      </vt:variant>
      <vt:variant>
        <vt:i4>0</vt:i4>
      </vt:variant>
      <vt:variant>
        <vt:i4>5</vt:i4>
      </vt:variant>
      <vt:variant>
        <vt:lpwstr>https://www.nevo.co.il/law_html/Law01/p189_001.htm</vt:lpwstr>
      </vt:variant>
      <vt:variant>
        <vt:lpwstr/>
      </vt:variant>
      <vt:variant>
        <vt:i4>3080225</vt:i4>
      </vt:variant>
      <vt:variant>
        <vt:i4>123</vt:i4>
      </vt:variant>
      <vt:variant>
        <vt:i4>0</vt:i4>
      </vt:variant>
      <vt:variant>
        <vt:i4>5</vt:i4>
      </vt:variant>
      <vt:variant>
        <vt:lpwstr>https://www.nevo.co.il/law_html/Law01/p176_001.htm</vt:lpwstr>
      </vt:variant>
      <vt:variant>
        <vt:lpwstr/>
      </vt:variant>
      <vt:variant>
        <vt:i4>2883617</vt:i4>
      </vt:variant>
      <vt:variant>
        <vt:i4>120</vt:i4>
      </vt:variant>
      <vt:variant>
        <vt:i4>0</vt:i4>
      </vt:variant>
      <vt:variant>
        <vt:i4>5</vt:i4>
      </vt:variant>
      <vt:variant>
        <vt:lpwstr>https://www.nevo.co.il/law_html/law01/p175_001.htm</vt:lpwstr>
      </vt:variant>
      <vt:variant>
        <vt:lpwstr/>
      </vt:variant>
      <vt:variant>
        <vt:i4>2883643</vt:i4>
      </vt:variant>
      <vt:variant>
        <vt:i4>117</vt:i4>
      </vt:variant>
      <vt:variant>
        <vt:i4>0</vt:i4>
      </vt:variant>
      <vt:variant>
        <vt:i4>5</vt:i4>
      </vt:variant>
      <vt:variant>
        <vt:lpwstr>https://www.nevo.co.il/law_html/Law01/150_001.htm</vt:lpwstr>
      </vt:variant>
      <vt:variant>
        <vt:lpwstr/>
      </vt:variant>
      <vt:variant>
        <vt:i4>2949181</vt:i4>
      </vt:variant>
      <vt:variant>
        <vt:i4>114</vt:i4>
      </vt:variant>
      <vt:variant>
        <vt:i4>0</vt:i4>
      </vt:variant>
      <vt:variant>
        <vt:i4>5</vt:i4>
      </vt:variant>
      <vt:variant>
        <vt:lpwstr>https://www.nevo.co.il/law_html/Law01/146_001.htm</vt:lpwstr>
      </vt:variant>
      <vt:variant>
        <vt:lpwstr/>
      </vt:variant>
      <vt:variant>
        <vt:i4>2949152</vt:i4>
      </vt:variant>
      <vt:variant>
        <vt:i4>111</vt:i4>
      </vt:variant>
      <vt:variant>
        <vt:i4>0</vt:i4>
      </vt:variant>
      <vt:variant>
        <vt:i4>5</vt:i4>
      </vt:variant>
      <vt:variant>
        <vt:lpwstr>https://www.nevo.co.il/law_html/Law01/p175_010.htm</vt:lpwstr>
      </vt:variant>
      <vt:variant>
        <vt:lpwstr/>
      </vt:variant>
      <vt:variant>
        <vt:i4>5046287</vt:i4>
      </vt:variant>
      <vt:variant>
        <vt:i4>108</vt:i4>
      </vt:variant>
      <vt:variant>
        <vt:i4>0</vt:i4>
      </vt:variant>
      <vt:variant>
        <vt:i4>5</vt:i4>
      </vt:variant>
      <vt:variant>
        <vt:lpwstr>https://www.nevo.co.il/law_html/Law01/094M1_001.htm</vt:lpwstr>
      </vt:variant>
      <vt:variant>
        <vt:lpwstr/>
      </vt:variant>
      <vt:variant>
        <vt:i4>2097210</vt:i4>
      </vt:variant>
      <vt:variant>
        <vt:i4>105</vt:i4>
      </vt:variant>
      <vt:variant>
        <vt:i4>0</vt:i4>
      </vt:variant>
      <vt:variant>
        <vt:i4>5</vt:i4>
      </vt:variant>
      <vt:variant>
        <vt:lpwstr>https://www.nevo.co.il/law_html/Law01/090_001.htm</vt:lpwstr>
      </vt:variant>
      <vt:variant>
        <vt:lpwstr/>
      </vt:variant>
      <vt:variant>
        <vt:i4>2752560</vt:i4>
      </vt:variant>
      <vt:variant>
        <vt:i4>102</vt:i4>
      </vt:variant>
      <vt:variant>
        <vt:i4>0</vt:i4>
      </vt:variant>
      <vt:variant>
        <vt:i4>5</vt:i4>
      </vt:variant>
      <vt:variant>
        <vt:lpwstr>https://www.nevo.co.il/law_html/Law01/039_002.htm</vt:lpwstr>
      </vt:variant>
      <vt:variant>
        <vt:lpwstr/>
      </vt:variant>
      <vt:variant>
        <vt:i4>4523494</vt:i4>
      </vt:variant>
      <vt:variant>
        <vt:i4>66</vt:i4>
      </vt:variant>
      <vt:variant>
        <vt:i4>0</vt:i4>
      </vt:variant>
      <vt:variant>
        <vt:i4>5</vt:i4>
      </vt:variant>
      <vt:variant>
        <vt:lpwstr/>
      </vt:variant>
      <vt:variant>
        <vt:lpwstr>_נספח_א'_9</vt:lpwstr>
      </vt:variant>
      <vt:variant>
        <vt:i4>1507359</vt:i4>
      </vt:variant>
      <vt:variant>
        <vt:i4>36</vt:i4>
      </vt:variant>
      <vt:variant>
        <vt:i4>0</vt:i4>
      </vt:variant>
      <vt:variant>
        <vt:i4>5</vt:i4>
      </vt:variant>
      <vt:variant>
        <vt:lpwstr>http://www.justice.gov.il/MOJHeb/RashamHachvarot</vt:lpwstr>
      </vt:variant>
      <vt:variant>
        <vt:lpwstr/>
      </vt:variant>
      <vt:variant>
        <vt:i4>1966146</vt:i4>
      </vt:variant>
      <vt:variant>
        <vt:i4>15</vt:i4>
      </vt:variant>
      <vt:variant>
        <vt:i4>0</vt:i4>
      </vt:variant>
      <vt:variant>
        <vt:i4>5</vt:i4>
      </vt:variant>
      <vt:variant>
        <vt:lpwstr>http://hozrim.mof.gov.il/doc/hashkal/horaot.nsf/linkredirect?openform&amp;47</vt:lpwstr>
      </vt:variant>
      <vt:variant>
        <vt:lpwstr/>
      </vt:variant>
      <vt:variant>
        <vt:i4>4259935</vt:i4>
      </vt:variant>
      <vt:variant>
        <vt:i4>9</vt:i4>
      </vt:variant>
      <vt:variant>
        <vt:i4>0</vt:i4>
      </vt:variant>
      <vt:variant>
        <vt:i4>5</vt:i4>
      </vt:variant>
      <vt:variant>
        <vt:lpwstr>https://www.gov.il/he/departments/ministry_of_interior</vt:lpwstr>
      </vt:variant>
      <vt:variant>
        <vt:lpwstr/>
      </vt:variant>
      <vt:variant>
        <vt:i4>4259935</vt:i4>
      </vt:variant>
      <vt:variant>
        <vt:i4>6</vt:i4>
      </vt:variant>
      <vt:variant>
        <vt:i4>0</vt:i4>
      </vt:variant>
      <vt:variant>
        <vt:i4>5</vt:i4>
      </vt:variant>
      <vt:variant>
        <vt:lpwstr>https://www.gov.il/he/departments/ministry_of_interior</vt:lpwstr>
      </vt:variant>
      <vt:variant>
        <vt:lpwstr/>
      </vt:variant>
      <vt:variant>
        <vt:i4>5439551</vt:i4>
      </vt:variant>
      <vt:variant>
        <vt:i4>0</vt:i4>
      </vt:variant>
      <vt:variant>
        <vt:i4>0</vt:i4>
      </vt:variant>
      <vt:variant>
        <vt:i4>5</vt:i4>
      </vt:variant>
      <vt:variant>
        <vt:lpwstr>mailto:avih@moin.gov.il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
  <cp:lastModifiedBy>אורלי זרביב</cp:lastModifiedBy>
  <cp:revision>2</cp:revision>
  <cp:lastPrinted>2017-05-16T10:43:00Z</cp:lastPrinted>
  <dcterms:created xsi:type="dcterms:W3CDTF">2022-03-31T08:40:00Z</dcterms:created>
  <dcterms:modified xsi:type="dcterms:W3CDTF">2022-03-31T08:40:00Z</dcterms:modified>
</cp:coreProperties>
</file>